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3087729"/>
        <w:docPartObj>
          <w:docPartGallery w:val="Cover Pages"/>
          <w:docPartUnique/>
        </w:docPartObj>
      </w:sdtPr>
      <w:sdtEndPr/>
      <w:sdtContent>
        <w:p w14:paraId="0FC24B54" w14:textId="77777777" w:rsidR="00253518" w:rsidRDefault="00253518">
          <w:pPr>
            <w:rPr>
              <w:noProof/>
            </w:rPr>
          </w:pPr>
          <w:r>
            <w:rPr>
              <w:noProof/>
            </w:rPr>
            <w:t xml:space="preserve">                     </w:t>
          </w:r>
          <w:r>
            <w:rPr>
              <w:noProof/>
            </w:rPr>
            <w:drawing>
              <wp:inline distT="0" distB="0" distL="0" distR="0" wp14:anchorId="6393FEDF" wp14:editId="3FA59E2F">
                <wp:extent cx="2943225" cy="1962150"/>
                <wp:effectExtent l="19050" t="0" r="9525" b="0"/>
                <wp:docPr id="2" name="Picture 1" descr="S:\Administration Dept\Logo\New LOGO 2-03\BrushyCreekMudLogo USE CATALOG 6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 Dept\Logo\New LOGO 2-03\BrushyCreekMudLogo USE CATALOG 600dpi.jpg"/>
                        <pic:cNvPicPr>
                          <a:picLocks noChangeAspect="1" noChangeArrowheads="1"/>
                        </pic:cNvPicPr>
                      </pic:nvPicPr>
                      <pic:blipFill>
                        <a:blip r:embed="rId8"/>
                        <a:srcRect/>
                        <a:stretch>
                          <a:fillRect/>
                        </a:stretch>
                      </pic:blipFill>
                      <pic:spPr bwMode="auto">
                        <a:xfrm>
                          <a:off x="0" y="0"/>
                          <a:ext cx="2943225" cy="1962150"/>
                        </a:xfrm>
                        <a:prstGeom prst="rect">
                          <a:avLst/>
                        </a:prstGeom>
                        <a:noFill/>
                        <a:ln w="9525">
                          <a:noFill/>
                          <a:miter lim="800000"/>
                          <a:headEnd/>
                          <a:tailEnd/>
                        </a:ln>
                      </pic:spPr>
                    </pic:pic>
                  </a:graphicData>
                </a:graphic>
              </wp:inline>
            </w:drawing>
          </w:r>
          <w:r w:rsidR="00DE0651">
            <w:rPr>
              <w:noProof/>
            </w:rPr>
            <w:t xml:space="preserve"> </w:t>
          </w:r>
        </w:p>
        <w:p w14:paraId="2BD082B3" w14:textId="77777777" w:rsidR="00253518" w:rsidRDefault="00253518">
          <w:pPr>
            <w:rPr>
              <w:noProof/>
            </w:rPr>
          </w:pPr>
        </w:p>
        <w:p w14:paraId="7932D4CE" w14:textId="77777777" w:rsidR="00253518" w:rsidRDefault="00253518"/>
        <w:p w14:paraId="2E1AE37D" w14:textId="77777777" w:rsidR="00253518" w:rsidRDefault="00253518" w:rsidP="00253518">
          <w:pPr>
            <w:pStyle w:val="Title"/>
          </w:pPr>
        </w:p>
        <w:p w14:paraId="5896079A" w14:textId="77777777" w:rsidR="00253518" w:rsidRPr="007C511C" w:rsidRDefault="00253518" w:rsidP="00253518">
          <w:pPr>
            <w:pStyle w:val="Title"/>
            <w:rPr>
              <w:rStyle w:val="Strong"/>
              <w:rFonts w:ascii="Arial Rounded MT Bold" w:hAnsi="Arial Rounded MT Bold"/>
            </w:rPr>
          </w:pPr>
          <w:r w:rsidRPr="007C511C">
            <w:rPr>
              <w:rStyle w:val="Strong"/>
              <w:rFonts w:ascii="Arial Rounded MT Bold" w:hAnsi="Arial Rounded MT Bold"/>
            </w:rPr>
            <w:t xml:space="preserve">STORMWATER MANAGEMENT </w:t>
          </w:r>
        </w:p>
        <w:p w14:paraId="0EAE8CF2" w14:textId="77777777" w:rsidR="00253518" w:rsidRPr="007C511C" w:rsidRDefault="00253518" w:rsidP="00253518">
          <w:pPr>
            <w:pStyle w:val="Title"/>
            <w:rPr>
              <w:rStyle w:val="Strong"/>
              <w:rFonts w:ascii="Arial Rounded MT Bold" w:hAnsi="Arial Rounded MT Bold"/>
            </w:rPr>
          </w:pPr>
          <w:r w:rsidRPr="007C511C">
            <w:rPr>
              <w:rStyle w:val="Strong"/>
              <w:rFonts w:ascii="Arial Rounded MT Bold" w:hAnsi="Arial Rounded MT Bold"/>
            </w:rPr>
            <w:t>PROGRAM</w:t>
          </w:r>
        </w:p>
        <w:p w14:paraId="5961C5E7" w14:textId="77777777" w:rsidR="00253518" w:rsidRPr="007C511C" w:rsidRDefault="00253518" w:rsidP="00253518">
          <w:pPr>
            <w:pStyle w:val="Title"/>
            <w:rPr>
              <w:rStyle w:val="Strong"/>
              <w:rFonts w:ascii="Arial" w:hAnsi="Arial" w:cs="Arial"/>
              <w:b w:val="0"/>
              <w:sz w:val="22"/>
              <w:szCs w:val="22"/>
            </w:rPr>
          </w:pPr>
          <w:r w:rsidRPr="007C511C">
            <w:rPr>
              <w:rStyle w:val="Strong"/>
              <w:rFonts w:ascii="Arial" w:hAnsi="Arial" w:cs="Arial"/>
              <w:b w:val="0"/>
              <w:sz w:val="22"/>
              <w:szCs w:val="22"/>
            </w:rPr>
            <w:t>Phase II MS4 No. TXR040000</w:t>
          </w:r>
        </w:p>
        <w:p w14:paraId="16F20C48" w14:textId="77777777" w:rsidR="00253518" w:rsidRDefault="00253518"/>
        <w:p w14:paraId="5ECDE612" w14:textId="77777777" w:rsidR="00253518" w:rsidRDefault="00253518"/>
        <w:p w14:paraId="1C00180F" w14:textId="77777777" w:rsidR="00253518" w:rsidRDefault="00253518"/>
        <w:p w14:paraId="4AA7B0EB" w14:textId="77777777" w:rsidR="00253518" w:rsidRDefault="00253518"/>
        <w:p w14:paraId="1E3B0D6D" w14:textId="77777777" w:rsidR="00253518" w:rsidRDefault="00253518"/>
        <w:p w14:paraId="5A7ED135" w14:textId="77777777" w:rsidR="00253518" w:rsidRDefault="00253518"/>
        <w:p w14:paraId="4E2CCA73" w14:textId="77777777" w:rsidR="00253518" w:rsidRDefault="00253518"/>
        <w:p w14:paraId="275F82B5" w14:textId="77777777" w:rsidR="00253518" w:rsidRDefault="00253518"/>
        <w:p w14:paraId="162626EF" w14:textId="77777777" w:rsidR="00253518" w:rsidRDefault="00253518"/>
        <w:p w14:paraId="50B055BF" w14:textId="77777777" w:rsidR="00253518" w:rsidRDefault="00253518"/>
        <w:p w14:paraId="17D65FB3" w14:textId="77777777" w:rsidR="00253518" w:rsidRPr="007C511C" w:rsidRDefault="00253518" w:rsidP="00253518">
          <w:pPr>
            <w:pStyle w:val="NoSpacing"/>
            <w:rPr>
              <w:rFonts w:ascii="Arial" w:hAnsi="Arial" w:cs="Arial"/>
            </w:rPr>
          </w:pPr>
          <w:r w:rsidRPr="007C511C">
            <w:rPr>
              <w:rFonts w:ascii="Arial" w:hAnsi="Arial" w:cs="Arial"/>
            </w:rPr>
            <w:t>Brushy Creek Municipal Utility District</w:t>
          </w:r>
        </w:p>
        <w:p w14:paraId="16220B4E" w14:textId="77777777" w:rsidR="00253518" w:rsidRPr="007C511C" w:rsidRDefault="00253518" w:rsidP="00253518">
          <w:pPr>
            <w:pStyle w:val="NoSpacing"/>
            <w:rPr>
              <w:rFonts w:ascii="Arial" w:hAnsi="Arial" w:cs="Arial"/>
            </w:rPr>
          </w:pPr>
          <w:r w:rsidRPr="007C511C">
            <w:rPr>
              <w:rFonts w:ascii="Arial" w:hAnsi="Arial" w:cs="Arial"/>
            </w:rPr>
            <w:t>16318 Great Oaks Drive</w:t>
          </w:r>
        </w:p>
        <w:p w14:paraId="3318686F" w14:textId="77777777" w:rsidR="00253518" w:rsidRPr="007C511C" w:rsidRDefault="00253518" w:rsidP="00253518">
          <w:pPr>
            <w:pStyle w:val="NoSpacing"/>
            <w:rPr>
              <w:rFonts w:ascii="Arial" w:hAnsi="Arial" w:cs="Arial"/>
            </w:rPr>
          </w:pPr>
          <w:r w:rsidRPr="007C511C">
            <w:rPr>
              <w:rFonts w:ascii="Arial" w:hAnsi="Arial" w:cs="Arial"/>
            </w:rPr>
            <w:t>Round Rock, Texas 78681</w:t>
          </w:r>
        </w:p>
        <w:p w14:paraId="4A6B2D89" w14:textId="77777777" w:rsidR="00253518" w:rsidRPr="007C511C" w:rsidRDefault="00253518" w:rsidP="00253518">
          <w:pPr>
            <w:pStyle w:val="NoSpacing"/>
            <w:rPr>
              <w:rFonts w:ascii="Arial" w:hAnsi="Arial" w:cs="Arial"/>
            </w:rPr>
          </w:pPr>
          <w:r w:rsidRPr="007C511C">
            <w:rPr>
              <w:rFonts w:ascii="Arial" w:hAnsi="Arial" w:cs="Arial"/>
            </w:rPr>
            <w:t>(512) 255-7871</w:t>
          </w:r>
        </w:p>
        <w:p w14:paraId="0CBEB7FD" w14:textId="77777777" w:rsidR="004C67C8" w:rsidRPr="007C511C" w:rsidRDefault="001E2EDA" w:rsidP="00253518">
          <w:pPr>
            <w:pStyle w:val="NoSpacing"/>
            <w:rPr>
              <w:rFonts w:ascii="Arial" w:hAnsi="Arial" w:cs="Arial"/>
            </w:rPr>
            <w:sectPr w:rsidR="004C67C8" w:rsidRPr="007C511C" w:rsidSect="00C6292A">
              <w:footerReference w:type="default" r:id="rId9"/>
              <w:pgSz w:w="12240" w:h="15840" w:code="1"/>
              <w:pgMar w:top="1440" w:right="1080" w:bottom="900" w:left="990" w:header="720" w:footer="720" w:gutter="0"/>
              <w:pgBorders w:offsetFrom="page">
                <w:top w:val="single" w:sz="4" w:space="24" w:color="000000"/>
                <w:left w:val="single" w:sz="4" w:space="24" w:color="000000"/>
                <w:bottom w:val="single" w:sz="4" w:space="24" w:color="000000"/>
                <w:right w:val="single" w:sz="4" w:space="24" w:color="000000"/>
              </w:pgBorders>
              <w:cols w:space="720"/>
              <w:noEndnote/>
              <w:titlePg/>
              <w:docGrid w:linePitch="299"/>
            </w:sectPr>
          </w:pPr>
          <w:hyperlink r:id="rId10" w:history="1">
            <w:r w:rsidR="00253518" w:rsidRPr="007C511C">
              <w:rPr>
                <w:rStyle w:val="Hyperlink"/>
                <w:rFonts w:ascii="Arial" w:hAnsi="Arial" w:cs="Arial"/>
              </w:rPr>
              <w:t>www.bcmud.org</w:t>
            </w:r>
          </w:hyperlink>
        </w:p>
        <w:p w14:paraId="0BA528E0" w14:textId="77777777" w:rsidR="00253518" w:rsidRDefault="001E2EDA" w:rsidP="00253518">
          <w:pPr>
            <w:pStyle w:val="NoSpacing"/>
          </w:pPr>
        </w:p>
      </w:sdtContent>
    </w:sdt>
    <w:sdt>
      <w:sdtPr>
        <w:rPr>
          <w:rFonts w:asciiTheme="minorHAnsi" w:eastAsiaTheme="minorEastAsia" w:hAnsiTheme="minorHAnsi" w:cstheme="minorBidi"/>
          <w:b w:val="0"/>
          <w:bCs w:val="0"/>
          <w:color w:val="auto"/>
          <w:sz w:val="22"/>
          <w:szCs w:val="22"/>
          <w:u w:val="single"/>
        </w:rPr>
        <w:id w:val="3944646"/>
        <w:docPartObj>
          <w:docPartGallery w:val="Table of Contents"/>
          <w:docPartUnique/>
        </w:docPartObj>
      </w:sdtPr>
      <w:sdtEndPr>
        <w:rPr>
          <w:rFonts w:ascii="Arial" w:hAnsi="Arial" w:cs="Arial"/>
        </w:rPr>
      </w:sdtEndPr>
      <w:sdtContent>
        <w:p w14:paraId="5A1DC32F" w14:textId="77777777" w:rsidR="00F67ECB" w:rsidRPr="007C511C" w:rsidRDefault="00F67ECB">
          <w:pPr>
            <w:pStyle w:val="TOCHeading"/>
            <w:rPr>
              <w:rFonts w:ascii="Arial" w:hAnsi="Arial" w:cs="Arial"/>
            </w:rPr>
          </w:pPr>
          <w:r w:rsidRPr="007C511C">
            <w:rPr>
              <w:rFonts w:ascii="Arial" w:hAnsi="Arial" w:cs="Arial"/>
            </w:rPr>
            <w:t>Table of Contents</w:t>
          </w:r>
        </w:p>
        <w:p w14:paraId="7E0B5E1E" w14:textId="55798D9C" w:rsidR="00637F3E" w:rsidRDefault="00F54F2D">
          <w:pPr>
            <w:pStyle w:val="TOC1"/>
            <w:tabs>
              <w:tab w:val="right" w:leader="dot" w:pos="10790"/>
            </w:tabs>
            <w:rPr>
              <w:noProof/>
            </w:rPr>
          </w:pPr>
          <w:r w:rsidRPr="007C511C">
            <w:rPr>
              <w:rFonts w:ascii="Arial" w:hAnsi="Arial" w:cs="Arial"/>
            </w:rPr>
            <w:fldChar w:fldCharType="begin"/>
          </w:r>
          <w:r w:rsidR="00F67ECB" w:rsidRPr="007C511C">
            <w:rPr>
              <w:rFonts w:ascii="Arial" w:hAnsi="Arial" w:cs="Arial"/>
            </w:rPr>
            <w:instrText xml:space="preserve"> TOC \o "1-3" \h \z \u </w:instrText>
          </w:r>
          <w:r w:rsidRPr="007C511C">
            <w:rPr>
              <w:rFonts w:ascii="Arial" w:hAnsi="Arial" w:cs="Arial"/>
            </w:rPr>
            <w:fldChar w:fldCharType="separate"/>
          </w:r>
          <w:hyperlink w:anchor="_Toc149114813" w:history="1">
            <w:r w:rsidR="00637F3E" w:rsidRPr="005D0535">
              <w:rPr>
                <w:rStyle w:val="Hyperlink"/>
                <w:rFonts w:ascii="Arial" w:hAnsi="Arial" w:cs="Arial"/>
                <w:noProof/>
              </w:rPr>
              <w:t>Introduction</w:t>
            </w:r>
            <w:r w:rsidR="00637F3E">
              <w:rPr>
                <w:noProof/>
                <w:webHidden/>
              </w:rPr>
              <w:tab/>
            </w:r>
            <w:r w:rsidR="00637F3E">
              <w:rPr>
                <w:noProof/>
                <w:webHidden/>
              </w:rPr>
              <w:fldChar w:fldCharType="begin"/>
            </w:r>
            <w:r w:rsidR="00637F3E">
              <w:rPr>
                <w:noProof/>
                <w:webHidden/>
              </w:rPr>
              <w:instrText xml:space="preserve"> PAGEREF _Toc149114813 \h </w:instrText>
            </w:r>
            <w:r w:rsidR="00637F3E">
              <w:rPr>
                <w:noProof/>
                <w:webHidden/>
              </w:rPr>
            </w:r>
            <w:r w:rsidR="00637F3E">
              <w:rPr>
                <w:noProof/>
                <w:webHidden/>
              </w:rPr>
              <w:fldChar w:fldCharType="separate"/>
            </w:r>
            <w:r w:rsidR="00637F3E">
              <w:rPr>
                <w:noProof/>
                <w:webHidden/>
              </w:rPr>
              <w:t>4</w:t>
            </w:r>
            <w:r w:rsidR="00637F3E">
              <w:rPr>
                <w:noProof/>
                <w:webHidden/>
              </w:rPr>
              <w:fldChar w:fldCharType="end"/>
            </w:r>
          </w:hyperlink>
        </w:p>
        <w:p w14:paraId="1526A661" w14:textId="0CCB45EE" w:rsidR="00637F3E" w:rsidRDefault="001E2EDA">
          <w:pPr>
            <w:pStyle w:val="TOC1"/>
            <w:tabs>
              <w:tab w:val="right" w:leader="dot" w:pos="10790"/>
            </w:tabs>
            <w:rPr>
              <w:noProof/>
            </w:rPr>
          </w:pPr>
          <w:hyperlink w:anchor="_Toc149114814" w:history="1">
            <w:r w:rsidR="00637F3E" w:rsidRPr="005D0535">
              <w:rPr>
                <w:rStyle w:val="Hyperlink"/>
                <w:rFonts w:ascii="Arial" w:hAnsi="Arial" w:cs="Arial"/>
                <w:noProof/>
              </w:rPr>
              <w:t>Regulatory Background:</w:t>
            </w:r>
            <w:r w:rsidR="00637F3E">
              <w:rPr>
                <w:noProof/>
                <w:webHidden/>
              </w:rPr>
              <w:tab/>
            </w:r>
            <w:r w:rsidR="00637F3E">
              <w:rPr>
                <w:noProof/>
                <w:webHidden/>
              </w:rPr>
              <w:fldChar w:fldCharType="begin"/>
            </w:r>
            <w:r w:rsidR="00637F3E">
              <w:rPr>
                <w:noProof/>
                <w:webHidden/>
              </w:rPr>
              <w:instrText xml:space="preserve"> PAGEREF _Toc149114814 \h </w:instrText>
            </w:r>
            <w:r w:rsidR="00637F3E">
              <w:rPr>
                <w:noProof/>
                <w:webHidden/>
              </w:rPr>
            </w:r>
            <w:r w:rsidR="00637F3E">
              <w:rPr>
                <w:noProof/>
                <w:webHidden/>
              </w:rPr>
              <w:fldChar w:fldCharType="separate"/>
            </w:r>
            <w:r w:rsidR="00637F3E">
              <w:rPr>
                <w:noProof/>
                <w:webHidden/>
              </w:rPr>
              <w:t>4</w:t>
            </w:r>
            <w:r w:rsidR="00637F3E">
              <w:rPr>
                <w:noProof/>
                <w:webHidden/>
              </w:rPr>
              <w:fldChar w:fldCharType="end"/>
            </w:r>
          </w:hyperlink>
        </w:p>
        <w:p w14:paraId="06C985EC" w14:textId="676DC695" w:rsidR="00637F3E" w:rsidRDefault="001E2EDA">
          <w:pPr>
            <w:pStyle w:val="TOC1"/>
            <w:tabs>
              <w:tab w:val="right" w:leader="dot" w:pos="10790"/>
            </w:tabs>
            <w:rPr>
              <w:noProof/>
            </w:rPr>
          </w:pPr>
          <w:hyperlink w:anchor="_Toc149114815" w:history="1">
            <w:r w:rsidR="00637F3E" w:rsidRPr="005D0535">
              <w:rPr>
                <w:rStyle w:val="Hyperlink"/>
                <w:rFonts w:ascii="Arial" w:hAnsi="Arial" w:cs="Arial"/>
                <w:noProof/>
              </w:rPr>
              <w:t>Discharges to the Edwards Aquifer Recharge Zone:</w:t>
            </w:r>
            <w:r w:rsidR="00637F3E">
              <w:rPr>
                <w:noProof/>
                <w:webHidden/>
              </w:rPr>
              <w:tab/>
            </w:r>
            <w:r w:rsidR="00637F3E">
              <w:rPr>
                <w:noProof/>
                <w:webHidden/>
              </w:rPr>
              <w:fldChar w:fldCharType="begin"/>
            </w:r>
            <w:r w:rsidR="00637F3E">
              <w:rPr>
                <w:noProof/>
                <w:webHidden/>
              </w:rPr>
              <w:instrText xml:space="preserve"> PAGEREF _Toc149114815 \h </w:instrText>
            </w:r>
            <w:r w:rsidR="00637F3E">
              <w:rPr>
                <w:noProof/>
                <w:webHidden/>
              </w:rPr>
            </w:r>
            <w:r w:rsidR="00637F3E">
              <w:rPr>
                <w:noProof/>
                <w:webHidden/>
              </w:rPr>
              <w:fldChar w:fldCharType="separate"/>
            </w:r>
            <w:r w:rsidR="00637F3E">
              <w:rPr>
                <w:noProof/>
                <w:webHidden/>
              </w:rPr>
              <w:t>7</w:t>
            </w:r>
            <w:r w:rsidR="00637F3E">
              <w:rPr>
                <w:noProof/>
                <w:webHidden/>
              </w:rPr>
              <w:fldChar w:fldCharType="end"/>
            </w:r>
          </w:hyperlink>
        </w:p>
        <w:p w14:paraId="7C23686D" w14:textId="5033D43B" w:rsidR="00637F3E" w:rsidRDefault="001E2EDA">
          <w:pPr>
            <w:pStyle w:val="TOC1"/>
            <w:tabs>
              <w:tab w:val="right" w:leader="dot" w:pos="10790"/>
            </w:tabs>
            <w:rPr>
              <w:noProof/>
            </w:rPr>
          </w:pPr>
          <w:hyperlink w:anchor="_Toc149114816" w:history="1">
            <w:r w:rsidR="00637F3E" w:rsidRPr="005D0535">
              <w:rPr>
                <w:rStyle w:val="Hyperlink"/>
                <w:rFonts w:ascii="Arial" w:hAnsi="Arial" w:cs="Arial"/>
                <w:noProof/>
              </w:rPr>
              <w:t>Discharges to Water Quality- Impaired Receiving Waters:</w:t>
            </w:r>
            <w:r w:rsidR="00637F3E">
              <w:rPr>
                <w:noProof/>
                <w:webHidden/>
              </w:rPr>
              <w:tab/>
            </w:r>
            <w:r w:rsidR="00637F3E">
              <w:rPr>
                <w:noProof/>
                <w:webHidden/>
              </w:rPr>
              <w:fldChar w:fldCharType="begin"/>
            </w:r>
            <w:r w:rsidR="00637F3E">
              <w:rPr>
                <w:noProof/>
                <w:webHidden/>
              </w:rPr>
              <w:instrText xml:space="preserve"> PAGEREF _Toc149114816 \h </w:instrText>
            </w:r>
            <w:r w:rsidR="00637F3E">
              <w:rPr>
                <w:noProof/>
                <w:webHidden/>
              </w:rPr>
            </w:r>
            <w:r w:rsidR="00637F3E">
              <w:rPr>
                <w:noProof/>
                <w:webHidden/>
              </w:rPr>
              <w:fldChar w:fldCharType="separate"/>
            </w:r>
            <w:r w:rsidR="00637F3E">
              <w:rPr>
                <w:noProof/>
                <w:webHidden/>
              </w:rPr>
              <w:t>7</w:t>
            </w:r>
            <w:r w:rsidR="00637F3E">
              <w:rPr>
                <w:noProof/>
                <w:webHidden/>
              </w:rPr>
              <w:fldChar w:fldCharType="end"/>
            </w:r>
          </w:hyperlink>
        </w:p>
        <w:p w14:paraId="756A188D" w14:textId="125EB4DC" w:rsidR="00637F3E" w:rsidRDefault="001E2EDA">
          <w:pPr>
            <w:pStyle w:val="TOC2"/>
            <w:tabs>
              <w:tab w:val="right" w:leader="dot" w:pos="10790"/>
            </w:tabs>
            <w:rPr>
              <w:noProof/>
            </w:rPr>
          </w:pPr>
          <w:hyperlink w:anchor="_Toc149114817" w:history="1">
            <w:r w:rsidR="00637F3E" w:rsidRPr="005D0535">
              <w:rPr>
                <w:rStyle w:val="Hyperlink"/>
                <w:rFonts w:ascii="Arial" w:hAnsi="Arial" w:cs="Arial"/>
                <w:noProof/>
              </w:rPr>
              <w:t>1.0 Public Education, Outreach and Involvement</w:t>
            </w:r>
            <w:r w:rsidR="00637F3E">
              <w:rPr>
                <w:noProof/>
                <w:webHidden/>
              </w:rPr>
              <w:tab/>
            </w:r>
            <w:r w:rsidR="00637F3E">
              <w:rPr>
                <w:noProof/>
                <w:webHidden/>
              </w:rPr>
              <w:fldChar w:fldCharType="begin"/>
            </w:r>
            <w:r w:rsidR="00637F3E">
              <w:rPr>
                <w:noProof/>
                <w:webHidden/>
              </w:rPr>
              <w:instrText xml:space="preserve"> PAGEREF _Toc149114817 \h </w:instrText>
            </w:r>
            <w:r w:rsidR="00637F3E">
              <w:rPr>
                <w:noProof/>
                <w:webHidden/>
              </w:rPr>
            </w:r>
            <w:r w:rsidR="00637F3E">
              <w:rPr>
                <w:noProof/>
                <w:webHidden/>
              </w:rPr>
              <w:fldChar w:fldCharType="separate"/>
            </w:r>
            <w:r w:rsidR="00637F3E">
              <w:rPr>
                <w:noProof/>
                <w:webHidden/>
              </w:rPr>
              <w:t>7</w:t>
            </w:r>
            <w:r w:rsidR="00637F3E">
              <w:rPr>
                <w:noProof/>
                <w:webHidden/>
              </w:rPr>
              <w:fldChar w:fldCharType="end"/>
            </w:r>
          </w:hyperlink>
        </w:p>
        <w:p w14:paraId="023CDC47" w14:textId="7A790423" w:rsidR="00637F3E" w:rsidRDefault="001E2EDA">
          <w:pPr>
            <w:pStyle w:val="TOC1"/>
            <w:tabs>
              <w:tab w:val="right" w:leader="dot" w:pos="10790"/>
            </w:tabs>
            <w:rPr>
              <w:noProof/>
            </w:rPr>
          </w:pPr>
          <w:hyperlink w:anchor="_Toc149114818" w:history="1">
            <w:r w:rsidR="00637F3E" w:rsidRPr="005D0535">
              <w:rPr>
                <w:rStyle w:val="Hyperlink"/>
                <w:rFonts w:ascii="Arial" w:hAnsi="Arial" w:cs="Arial"/>
                <w:noProof/>
              </w:rPr>
              <w:t>Public Participation:</w:t>
            </w:r>
            <w:r w:rsidR="00637F3E">
              <w:rPr>
                <w:noProof/>
                <w:webHidden/>
              </w:rPr>
              <w:tab/>
            </w:r>
            <w:r w:rsidR="00637F3E">
              <w:rPr>
                <w:noProof/>
                <w:webHidden/>
              </w:rPr>
              <w:fldChar w:fldCharType="begin"/>
            </w:r>
            <w:r w:rsidR="00637F3E">
              <w:rPr>
                <w:noProof/>
                <w:webHidden/>
              </w:rPr>
              <w:instrText xml:space="preserve"> PAGEREF _Toc149114818 \h </w:instrText>
            </w:r>
            <w:r w:rsidR="00637F3E">
              <w:rPr>
                <w:noProof/>
                <w:webHidden/>
              </w:rPr>
            </w:r>
            <w:r w:rsidR="00637F3E">
              <w:rPr>
                <w:noProof/>
                <w:webHidden/>
              </w:rPr>
              <w:fldChar w:fldCharType="separate"/>
            </w:r>
            <w:r w:rsidR="00637F3E">
              <w:rPr>
                <w:noProof/>
                <w:webHidden/>
              </w:rPr>
              <w:t>7</w:t>
            </w:r>
            <w:r w:rsidR="00637F3E">
              <w:rPr>
                <w:noProof/>
                <w:webHidden/>
              </w:rPr>
              <w:fldChar w:fldCharType="end"/>
            </w:r>
          </w:hyperlink>
        </w:p>
        <w:p w14:paraId="73DB376D" w14:textId="29A5453E" w:rsidR="00637F3E" w:rsidRDefault="001E2EDA">
          <w:pPr>
            <w:pStyle w:val="TOC1"/>
            <w:tabs>
              <w:tab w:val="right" w:leader="dot" w:pos="10790"/>
            </w:tabs>
            <w:rPr>
              <w:noProof/>
            </w:rPr>
          </w:pPr>
          <w:hyperlink w:anchor="_Toc149114819" w:history="1">
            <w:r w:rsidR="00637F3E" w:rsidRPr="005D0535">
              <w:rPr>
                <w:rStyle w:val="Hyperlink"/>
                <w:rFonts w:ascii="Arial" w:hAnsi="Arial" w:cs="Arial"/>
                <w:noProof/>
              </w:rPr>
              <w:t>SWMP Development:</w:t>
            </w:r>
            <w:r w:rsidR="00637F3E">
              <w:rPr>
                <w:noProof/>
                <w:webHidden/>
              </w:rPr>
              <w:tab/>
            </w:r>
            <w:r w:rsidR="00637F3E">
              <w:rPr>
                <w:noProof/>
                <w:webHidden/>
              </w:rPr>
              <w:fldChar w:fldCharType="begin"/>
            </w:r>
            <w:r w:rsidR="00637F3E">
              <w:rPr>
                <w:noProof/>
                <w:webHidden/>
              </w:rPr>
              <w:instrText xml:space="preserve"> PAGEREF _Toc149114819 \h </w:instrText>
            </w:r>
            <w:r w:rsidR="00637F3E">
              <w:rPr>
                <w:noProof/>
                <w:webHidden/>
              </w:rPr>
            </w:r>
            <w:r w:rsidR="00637F3E">
              <w:rPr>
                <w:noProof/>
                <w:webHidden/>
              </w:rPr>
              <w:fldChar w:fldCharType="separate"/>
            </w:r>
            <w:r w:rsidR="00637F3E">
              <w:rPr>
                <w:noProof/>
                <w:webHidden/>
              </w:rPr>
              <w:t>8</w:t>
            </w:r>
            <w:r w:rsidR="00637F3E">
              <w:rPr>
                <w:noProof/>
                <w:webHidden/>
              </w:rPr>
              <w:fldChar w:fldCharType="end"/>
            </w:r>
          </w:hyperlink>
        </w:p>
        <w:p w14:paraId="3BEA542D" w14:textId="0CBB0120" w:rsidR="00637F3E" w:rsidRDefault="001E2EDA">
          <w:pPr>
            <w:pStyle w:val="TOC1"/>
            <w:tabs>
              <w:tab w:val="right" w:leader="dot" w:pos="10790"/>
            </w:tabs>
            <w:rPr>
              <w:noProof/>
            </w:rPr>
          </w:pPr>
          <w:hyperlink w:anchor="_Toc149114820" w:history="1">
            <w:r w:rsidR="00637F3E" w:rsidRPr="005D0535">
              <w:rPr>
                <w:rStyle w:val="Hyperlink"/>
                <w:rFonts w:ascii="Arial" w:hAnsi="Arial" w:cs="Arial"/>
                <w:noProof/>
              </w:rPr>
              <w:t>Resources and Funding</w:t>
            </w:r>
            <w:r w:rsidR="00637F3E">
              <w:rPr>
                <w:noProof/>
                <w:webHidden/>
              </w:rPr>
              <w:tab/>
            </w:r>
            <w:r w:rsidR="00637F3E">
              <w:rPr>
                <w:noProof/>
                <w:webHidden/>
              </w:rPr>
              <w:fldChar w:fldCharType="begin"/>
            </w:r>
            <w:r w:rsidR="00637F3E">
              <w:rPr>
                <w:noProof/>
                <w:webHidden/>
              </w:rPr>
              <w:instrText xml:space="preserve"> PAGEREF _Toc149114820 \h </w:instrText>
            </w:r>
            <w:r w:rsidR="00637F3E">
              <w:rPr>
                <w:noProof/>
                <w:webHidden/>
              </w:rPr>
            </w:r>
            <w:r w:rsidR="00637F3E">
              <w:rPr>
                <w:noProof/>
                <w:webHidden/>
              </w:rPr>
              <w:fldChar w:fldCharType="separate"/>
            </w:r>
            <w:r w:rsidR="00637F3E">
              <w:rPr>
                <w:noProof/>
                <w:webHidden/>
              </w:rPr>
              <w:t>9</w:t>
            </w:r>
            <w:r w:rsidR="00637F3E">
              <w:rPr>
                <w:noProof/>
                <w:webHidden/>
              </w:rPr>
              <w:fldChar w:fldCharType="end"/>
            </w:r>
          </w:hyperlink>
        </w:p>
        <w:p w14:paraId="27AC0B68" w14:textId="07C405A7" w:rsidR="00637F3E" w:rsidRDefault="001E2EDA">
          <w:pPr>
            <w:pStyle w:val="TOC1"/>
            <w:tabs>
              <w:tab w:val="right" w:leader="dot" w:pos="10790"/>
            </w:tabs>
            <w:rPr>
              <w:noProof/>
            </w:rPr>
          </w:pPr>
          <w:hyperlink w:anchor="_Toc149114821" w:history="1">
            <w:r w:rsidR="00637F3E" w:rsidRPr="005D0535">
              <w:rPr>
                <w:rStyle w:val="Hyperlink"/>
                <w:rFonts w:ascii="Arial" w:hAnsi="Arial" w:cs="Arial"/>
                <w:noProof/>
              </w:rPr>
              <w:t>CONTROL MEASURE NUMBER ONE</w:t>
            </w:r>
            <w:r w:rsidR="00637F3E">
              <w:rPr>
                <w:noProof/>
                <w:webHidden/>
              </w:rPr>
              <w:tab/>
            </w:r>
            <w:r w:rsidR="00637F3E">
              <w:rPr>
                <w:noProof/>
                <w:webHidden/>
              </w:rPr>
              <w:fldChar w:fldCharType="begin"/>
            </w:r>
            <w:r w:rsidR="00637F3E">
              <w:rPr>
                <w:noProof/>
                <w:webHidden/>
              </w:rPr>
              <w:instrText xml:space="preserve"> PAGEREF _Toc149114821 \h </w:instrText>
            </w:r>
            <w:r w:rsidR="00637F3E">
              <w:rPr>
                <w:noProof/>
                <w:webHidden/>
              </w:rPr>
            </w:r>
            <w:r w:rsidR="00637F3E">
              <w:rPr>
                <w:noProof/>
                <w:webHidden/>
              </w:rPr>
              <w:fldChar w:fldCharType="separate"/>
            </w:r>
            <w:r w:rsidR="00637F3E">
              <w:rPr>
                <w:noProof/>
                <w:webHidden/>
              </w:rPr>
              <w:t>9</w:t>
            </w:r>
            <w:r w:rsidR="00637F3E">
              <w:rPr>
                <w:noProof/>
                <w:webHidden/>
              </w:rPr>
              <w:fldChar w:fldCharType="end"/>
            </w:r>
          </w:hyperlink>
        </w:p>
        <w:p w14:paraId="0E3E4C15" w14:textId="23A2891C" w:rsidR="00637F3E" w:rsidRDefault="001E2EDA">
          <w:pPr>
            <w:pStyle w:val="TOC2"/>
            <w:tabs>
              <w:tab w:val="right" w:leader="dot" w:pos="10790"/>
            </w:tabs>
            <w:rPr>
              <w:noProof/>
            </w:rPr>
          </w:pPr>
          <w:hyperlink w:anchor="_Toc149114822" w:history="1">
            <w:r w:rsidR="00637F3E" w:rsidRPr="005D0535">
              <w:rPr>
                <w:rStyle w:val="Hyperlink"/>
                <w:rFonts w:ascii="Arial" w:hAnsi="Arial" w:cs="Arial"/>
                <w:noProof/>
              </w:rPr>
              <w:t>1.0 Public Education, Outreach and Involvement</w:t>
            </w:r>
            <w:r w:rsidR="00637F3E">
              <w:rPr>
                <w:noProof/>
                <w:webHidden/>
              </w:rPr>
              <w:tab/>
            </w:r>
            <w:r w:rsidR="00637F3E">
              <w:rPr>
                <w:noProof/>
                <w:webHidden/>
              </w:rPr>
              <w:fldChar w:fldCharType="begin"/>
            </w:r>
            <w:r w:rsidR="00637F3E">
              <w:rPr>
                <w:noProof/>
                <w:webHidden/>
              </w:rPr>
              <w:instrText xml:space="preserve"> PAGEREF _Toc149114822 \h </w:instrText>
            </w:r>
            <w:r w:rsidR="00637F3E">
              <w:rPr>
                <w:noProof/>
                <w:webHidden/>
              </w:rPr>
            </w:r>
            <w:r w:rsidR="00637F3E">
              <w:rPr>
                <w:noProof/>
                <w:webHidden/>
              </w:rPr>
              <w:fldChar w:fldCharType="separate"/>
            </w:r>
            <w:r w:rsidR="00637F3E">
              <w:rPr>
                <w:noProof/>
                <w:webHidden/>
              </w:rPr>
              <w:t>9</w:t>
            </w:r>
            <w:r w:rsidR="00637F3E">
              <w:rPr>
                <w:noProof/>
                <w:webHidden/>
              </w:rPr>
              <w:fldChar w:fldCharType="end"/>
            </w:r>
          </w:hyperlink>
        </w:p>
        <w:p w14:paraId="06F9770E" w14:textId="62D47EA9" w:rsidR="00637F3E" w:rsidRDefault="001E2EDA">
          <w:pPr>
            <w:pStyle w:val="TOC2"/>
            <w:tabs>
              <w:tab w:val="right" w:leader="dot" w:pos="10790"/>
            </w:tabs>
            <w:rPr>
              <w:noProof/>
            </w:rPr>
          </w:pPr>
          <w:hyperlink w:anchor="_Toc149114823" w:history="1">
            <w:r w:rsidR="00637F3E" w:rsidRPr="005D0535">
              <w:rPr>
                <w:rStyle w:val="Hyperlink"/>
                <w:rFonts w:ascii="Arial" w:hAnsi="Arial" w:cs="Arial"/>
                <w:noProof/>
              </w:rPr>
              <w:t>BEST MANAGEMENT PRACTICES</w:t>
            </w:r>
            <w:r w:rsidR="00637F3E">
              <w:rPr>
                <w:noProof/>
                <w:webHidden/>
              </w:rPr>
              <w:tab/>
            </w:r>
            <w:r w:rsidR="00637F3E">
              <w:rPr>
                <w:noProof/>
                <w:webHidden/>
              </w:rPr>
              <w:fldChar w:fldCharType="begin"/>
            </w:r>
            <w:r w:rsidR="00637F3E">
              <w:rPr>
                <w:noProof/>
                <w:webHidden/>
              </w:rPr>
              <w:instrText xml:space="preserve"> PAGEREF _Toc149114823 \h </w:instrText>
            </w:r>
            <w:r w:rsidR="00637F3E">
              <w:rPr>
                <w:noProof/>
                <w:webHidden/>
              </w:rPr>
            </w:r>
            <w:r w:rsidR="00637F3E">
              <w:rPr>
                <w:noProof/>
                <w:webHidden/>
              </w:rPr>
              <w:fldChar w:fldCharType="separate"/>
            </w:r>
            <w:r w:rsidR="00637F3E">
              <w:rPr>
                <w:noProof/>
                <w:webHidden/>
              </w:rPr>
              <w:t>10</w:t>
            </w:r>
            <w:r w:rsidR="00637F3E">
              <w:rPr>
                <w:noProof/>
                <w:webHidden/>
              </w:rPr>
              <w:fldChar w:fldCharType="end"/>
            </w:r>
          </w:hyperlink>
        </w:p>
        <w:p w14:paraId="2B591B1F" w14:textId="13ADFA9F" w:rsidR="00637F3E" w:rsidRDefault="001E2EDA">
          <w:pPr>
            <w:pStyle w:val="TOC2"/>
            <w:tabs>
              <w:tab w:val="left" w:pos="880"/>
              <w:tab w:val="right" w:leader="dot" w:pos="10790"/>
            </w:tabs>
            <w:rPr>
              <w:noProof/>
            </w:rPr>
          </w:pPr>
          <w:hyperlink w:anchor="_Toc149114824" w:history="1">
            <w:r w:rsidR="00637F3E" w:rsidRPr="005D0535">
              <w:rPr>
                <w:rStyle w:val="Hyperlink"/>
                <w:rFonts w:ascii="Arial" w:hAnsi="Arial" w:cs="Arial"/>
                <w:noProof/>
              </w:rPr>
              <w:t>1.1</w:t>
            </w:r>
            <w:r w:rsidR="00637F3E">
              <w:rPr>
                <w:noProof/>
              </w:rPr>
              <w:tab/>
            </w:r>
            <w:r w:rsidR="00637F3E" w:rsidRPr="005D0535">
              <w:rPr>
                <w:rStyle w:val="Hyperlink"/>
                <w:rFonts w:ascii="Arial" w:hAnsi="Arial" w:cs="Arial"/>
                <w:noProof/>
              </w:rPr>
              <w:t>Stormwater Website:</w:t>
            </w:r>
            <w:r w:rsidR="00637F3E">
              <w:rPr>
                <w:noProof/>
                <w:webHidden/>
              </w:rPr>
              <w:tab/>
            </w:r>
            <w:r w:rsidR="00637F3E">
              <w:rPr>
                <w:noProof/>
                <w:webHidden/>
              </w:rPr>
              <w:fldChar w:fldCharType="begin"/>
            </w:r>
            <w:r w:rsidR="00637F3E">
              <w:rPr>
                <w:noProof/>
                <w:webHidden/>
              </w:rPr>
              <w:instrText xml:space="preserve"> PAGEREF _Toc149114824 \h </w:instrText>
            </w:r>
            <w:r w:rsidR="00637F3E">
              <w:rPr>
                <w:noProof/>
                <w:webHidden/>
              </w:rPr>
            </w:r>
            <w:r w:rsidR="00637F3E">
              <w:rPr>
                <w:noProof/>
                <w:webHidden/>
              </w:rPr>
              <w:fldChar w:fldCharType="separate"/>
            </w:r>
            <w:r w:rsidR="00637F3E">
              <w:rPr>
                <w:noProof/>
                <w:webHidden/>
              </w:rPr>
              <w:t>10</w:t>
            </w:r>
            <w:r w:rsidR="00637F3E">
              <w:rPr>
                <w:noProof/>
                <w:webHidden/>
              </w:rPr>
              <w:fldChar w:fldCharType="end"/>
            </w:r>
          </w:hyperlink>
        </w:p>
        <w:p w14:paraId="14722F3C" w14:textId="1B9973F0" w:rsidR="00637F3E" w:rsidRDefault="001E2EDA">
          <w:pPr>
            <w:pStyle w:val="TOC3"/>
            <w:tabs>
              <w:tab w:val="right" w:leader="dot" w:pos="10790"/>
            </w:tabs>
            <w:rPr>
              <w:noProof/>
            </w:rPr>
          </w:pPr>
          <w:hyperlink w:anchor="_Toc149114825"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_Toc149114825 \h </w:instrText>
            </w:r>
            <w:r w:rsidR="00637F3E">
              <w:rPr>
                <w:noProof/>
                <w:webHidden/>
              </w:rPr>
            </w:r>
            <w:r w:rsidR="00637F3E">
              <w:rPr>
                <w:noProof/>
                <w:webHidden/>
              </w:rPr>
              <w:fldChar w:fldCharType="separate"/>
            </w:r>
            <w:r w:rsidR="00637F3E">
              <w:rPr>
                <w:noProof/>
                <w:webHidden/>
              </w:rPr>
              <w:t>10</w:t>
            </w:r>
            <w:r w:rsidR="00637F3E">
              <w:rPr>
                <w:noProof/>
                <w:webHidden/>
              </w:rPr>
              <w:fldChar w:fldCharType="end"/>
            </w:r>
          </w:hyperlink>
        </w:p>
        <w:p w14:paraId="7B8AC265" w14:textId="3408DA01" w:rsidR="00637F3E" w:rsidRDefault="001E2EDA">
          <w:pPr>
            <w:pStyle w:val="TOC3"/>
            <w:tabs>
              <w:tab w:val="right" w:leader="dot" w:pos="10790"/>
            </w:tabs>
            <w:rPr>
              <w:noProof/>
            </w:rPr>
          </w:pPr>
          <w:hyperlink w:anchor="_Toc149114826"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_Toc149114826 \h </w:instrText>
            </w:r>
            <w:r w:rsidR="00637F3E">
              <w:rPr>
                <w:noProof/>
                <w:webHidden/>
              </w:rPr>
            </w:r>
            <w:r w:rsidR="00637F3E">
              <w:rPr>
                <w:noProof/>
                <w:webHidden/>
              </w:rPr>
              <w:fldChar w:fldCharType="separate"/>
            </w:r>
            <w:r w:rsidR="00637F3E">
              <w:rPr>
                <w:noProof/>
                <w:webHidden/>
              </w:rPr>
              <w:t>10</w:t>
            </w:r>
            <w:r w:rsidR="00637F3E">
              <w:rPr>
                <w:noProof/>
                <w:webHidden/>
              </w:rPr>
              <w:fldChar w:fldCharType="end"/>
            </w:r>
          </w:hyperlink>
        </w:p>
        <w:p w14:paraId="1550A656" w14:textId="0787CD77" w:rsidR="00637F3E" w:rsidRDefault="001E2EDA">
          <w:pPr>
            <w:pStyle w:val="TOC2"/>
            <w:tabs>
              <w:tab w:val="left" w:pos="880"/>
              <w:tab w:val="right" w:leader="dot" w:pos="10790"/>
            </w:tabs>
            <w:rPr>
              <w:noProof/>
            </w:rPr>
          </w:pPr>
          <w:hyperlink w:anchor="_Toc149114827" w:history="1">
            <w:r w:rsidR="00637F3E" w:rsidRPr="005D0535">
              <w:rPr>
                <w:rStyle w:val="Hyperlink"/>
                <w:rFonts w:ascii="Arial" w:hAnsi="Arial" w:cs="Arial"/>
                <w:noProof/>
              </w:rPr>
              <w:t xml:space="preserve">1.2 </w:t>
            </w:r>
            <w:r w:rsidR="00637F3E">
              <w:rPr>
                <w:noProof/>
              </w:rPr>
              <w:tab/>
            </w:r>
            <w:r w:rsidR="00637F3E" w:rsidRPr="005D0535">
              <w:rPr>
                <w:rStyle w:val="Hyperlink"/>
                <w:rFonts w:ascii="Arial" w:hAnsi="Arial" w:cs="Arial"/>
                <w:noProof/>
              </w:rPr>
              <w:t>Flyers, Brochures and/or Posters</w:t>
            </w:r>
            <w:r w:rsidR="00637F3E">
              <w:rPr>
                <w:noProof/>
                <w:webHidden/>
              </w:rPr>
              <w:tab/>
            </w:r>
            <w:r w:rsidR="00637F3E">
              <w:rPr>
                <w:noProof/>
                <w:webHidden/>
              </w:rPr>
              <w:fldChar w:fldCharType="begin"/>
            </w:r>
            <w:r w:rsidR="00637F3E">
              <w:rPr>
                <w:noProof/>
                <w:webHidden/>
              </w:rPr>
              <w:instrText xml:space="preserve"> PAGEREF _Toc149114827 \h </w:instrText>
            </w:r>
            <w:r w:rsidR="00637F3E">
              <w:rPr>
                <w:noProof/>
                <w:webHidden/>
              </w:rPr>
            </w:r>
            <w:r w:rsidR="00637F3E">
              <w:rPr>
                <w:noProof/>
                <w:webHidden/>
              </w:rPr>
              <w:fldChar w:fldCharType="separate"/>
            </w:r>
            <w:r w:rsidR="00637F3E">
              <w:rPr>
                <w:noProof/>
                <w:webHidden/>
              </w:rPr>
              <w:t>11</w:t>
            </w:r>
            <w:r w:rsidR="00637F3E">
              <w:rPr>
                <w:noProof/>
                <w:webHidden/>
              </w:rPr>
              <w:fldChar w:fldCharType="end"/>
            </w:r>
          </w:hyperlink>
        </w:p>
        <w:p w14:paraId="5209FEA4" w14:textId="0F122535" w:rsidR="00637F3E" w:rsidRDefault="001E2EDA">
          <w:pPr>
            <w:pStyle w:val="TOC3"/>
            <w:tabs>
              <w:tab w:val="right" w:leader="dot" w:pos="10790"/>
            </w:tabs>
            <w:rPr>
              <w:noProof/>
            </w:rPr>
          </w:pPr>
          <w:hyperlink w:anchor="_Toc149114828"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_Toc149114828 \h </w:instrText>
            </w:r>
            <w:r w:rsidR="00637F3E">
              <w:rPr>
                <w:noProof/>
                <w:webHidden/>
              </w:rPr>
            </w:r>
            <w:r w:rsidR="00637F3E">
              <w:rPr>
                <w:noProof/>
                <w:webHidden/>
              </w:rPr>
              <w:fldChar w:fldCharType="separate"/>
            </w:r>
            <w:r w:rsidR="00637F3E">
              <w:rPr>
                <w:noProof/>
                <w:webHidden/>
              </w:rPr>
              <w:t>11</w:t>
            </w:r>
            <w:r w:rsidR="00637F3E">
              <w:rPr>
                <w:noProof/>
                <w:webHidden/>
              </w:rPr>
              <w:fldChar w:fldCharType="end"/>
            </w:r>
          </w:hyperlink>
        </w:p>
        <w:p w14:paraId="647ACBC4" w14:textId="765E4D5A" w:rsidR="00637F3E" w:rsidRDefault="001E2EDA">
          <w:pPr>
            <w:pStyle w:val="TOC3"/>
            <w:tabs>
              <w:tab w:val="right" w:leader="dot" w:pos="10790"/>
            </w:tabs>
            <w:rPr>
              <w:noProof/>
            </w:rPr>
          </w:pPr>
          <w:hyperlink w:anchor="_Toc149114829"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_Toc149114829 \h </w:instrText>
            </w:r>
            <w:r w:rsidR="00637F3E">
              <w:rPr>
                <w:noProof/>
                <w:webHidden/>
              </w:rPr>
            </w:r>
            <w:r w:rsidR="00637F3E">
              <w:rPr>
                <w:noProof/>
                <w:webHidden/>
              </w:rPr>
              <w:fldChar w:fldCharType="separate"/>
            </w:r>
            <w:r w:rsidR="00637F3E">
              <w:rPr>
                <w:noProof/>
                <w:webHidden/>
              </w:rPr>
              <w:t>11</w:t>
            </w:r>
            <w:r w:rsidR="00637F3E">
              <w:rPr>
                <w:noProof/>
                <w:webHidden/>
              </w:rPr>
              <w:fldChar w:fldCharType="end"/>
            </w:r>
          </w:hyperlink>
        </w:p>
        <w:p w14:paraId="55E81783" w14:textId="25D71C28" w:rsidR="00637F3E" w:rsidRDefault="001E2EDA">
          <w:pPr>
            <w:pStyle w:val="TOC2"/>
            <w:tabs>
              <w:tab w:val="left" w:pos="880"/>
              <w:tab w:val="right" w:leader="dot" w:pos="10790"/>
            </w:tabs>
            <w:rPr>
              <w:noProof/>
            </w:rPr>
          </w:pPr>
          <w:hyperlink w:anchor="_Toc149114830" w:history="1">
            <w:r w:rsidR="00637F3E" w:rsidRPr="005D0535">
              <w:rPr>
                <w:rStyle w:val="Hyperlink"/>
                <w:rFonts w:ascii="Arial" w:hAnsi="Arial" w:cs="Arial"/>
                <w:noProof/>
              </w:rPr>
              <w:t>1.3</w:t>
            </w:r>
            <w:r w:rsidR="00637F3E">
              <w:rPr>
                <w:noProof/>
              </w:rPr>
              <w:tab/>
            </w:r>
            <w:r w:rsidR="00637F3E" w:rsidRPr="005D0535">
              <w:rPr>
                <w:rStyle w:val="Hyperlink"/>
                <w:rFonts w:ascii="Arial" w:hAnsi="Arial" w:cs="Arial"/>
                <w:noProof/>
              </w:rPr>
              <w:t>Public Service Announcements - Marquees and Newsletter:</w:t>
            </w:r>
            <w:r w:rsidR="00637F3E">
              <w:rPr>
                <w:noProof/>
                <w:webHidden/>
              </w:rPr>
              <w:tab/>
            </w:r>
            <w:r w:rsidR="00637F3E">
              <w:rPr>
                <w:noProof/>
                <w:webHidden/>
              </w:rPr>
              <w:fldChar w:fldCharType="begin"/>
            </w:r>
            <w:r w:rsidR="00637F3E">
              <w:rPr>
                <w:noProof/>
                <w:webHidden/>
              </w:rPr>
              <w:instrText xml:space="preserve"> PAGEREF _Toc149114830 \h </w:instrText>
            </w:r>
            <w:r w:rsidR="00637F3E">
              <w:rPr>
                <w:noProof/>
                <w:webHidden/>
              </w:rPr>
            </w:r>
            <w:r w:rsidR="00637F3E">
              <w:rPr>
                <w:noProof/>
                <w:webHidden/>
              </w:rPr>
              <w:fldChar w:fldCharType="separate"/>
            </w:r>
            <w:r w:rsidR="00637F3E">
              <w:rPr>
                <w:noProof/>
                <w:webHidden/>
              </w:rPr>
              <w:t>11</w:t>
            </w:r>
            <w:r w:rsidR="00637F3E">
              <w:rPr>
                <w:noProof/>
                <w:webHidden/>
              </w:rPr>
              <w:fldChar w:fldCharType="end"/>
            </w:r>
          </w:hyperlink>
        </w:p>
        <w:p w14:paraId="43DAD95A" w14:textId="100975C0" w:rsidR="00637F3E" w:rsidRDefault="001E2EDA">
          <w:pPr>
            <w:pStyle w:val="TOC3"/>
            <w:tabs>
              <w:tab w:val="right" w:leader="dot" w:pos="10790"/>
            </w:tabs>
            <w:rPr>
              <w:noProof/>
            </w:rPr>
          </w:pPr>
          <w:hyperlink w:anchor="_Toc149114831"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_Toc149114831 \h </w:instrText>
            </w:r>
            <w:r w:rsidR="00637F3E">
              <w:rPr>
                <w:noProof/>
                <w:webHidden/>
              </w:rPr>
            </w:r>
            <w:r w:rsidR="00637F3E">
              <w:rPr>
                <w:noProof/>
                <w:webHidden/>
              </w:rPr>
              <w:fldChar w:fldCharType="separate"/>
            </w:r>
            <w:r w:rsidR="00637F3E">
              <w:rPr>
                <w:noProof/>
                <w:webHidden/>
              </w:rPr>
              <w:t>12</w:t>
            </w:r>
            <w:r w:rsidR="00637F3E">
              <w:rPr>
                <w:noProof/>
                <w:webHidden/>
              </w:rPr>
              <w:fldChar w:fldCharType="end"/>
            </w:r>
          </w:hyperlink>
        </w:p>
        <w:p w14:paraId="3DD12697" w14:textId="68FFC929" w:rsidR="00637F3E" w:rsidRDefault="001E2EDA">
          <w:pPr>
            <w:pStyle w:val="TOC3"/>
            <w:tabs>
              <w:tab w:val="right" w:leader="dot" w:pos="10790"/>
            </w:tabs>
            <w:rPr>
              <w:noProof/>
            </w:rPr>
          </w:pPr>
          <w:hyperlink w:anchor="_Toc149114832"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_Toc149114832 \h </w:instrText>
            </w:r>
            <w:r w:rsidR="00637F3E">
              <w:rPr>
                <w:noProof/>
                <w:webHidden/>
              </w:rPr>
            </w:r>
            <w:r w:rsidR="00637F3E">
              <w:rPr>
                <w:noProof/>
                <w:webHidden/>
              </w:rPr>
              <w:fldChar w:fldCharType="separate"/>
            </w:r>
            <w:r w:rsidR="00637F3E">
              <w:rPr>
                <w:noProof/>
                <w:webHidden/>
              </w:rPr>
              <w:t>12</w:t>
            </w:r>
            <w:r w:rsidR="00637F3E">
              <w:rPr>
                <w:noProof/>
                <w:webHidden/>
              </w:rPr>
              <w:fldChar w:fldCharType="end"/>
            </w:r>
          </w:hyperlink>
        </w:p>
        <w:p w14:paraId="1BC240FB" w14:textId="49BB577E" w:rsidR="00637F3E" w:rsidRDefault="001E2EDA">
          <w:pPr>
            <w:pStyle w:val="TOC2"/>
            <w:tabs>
              <w:tab w:val="left" w:pos="880"/>
              <w:tab w:val="right" w:leader="dot" w:pos="10790"/>
            </w:tabs>
            <w:rPr>
              <w:noProof/>
            </w:rPr>
          </w:pPr>
          <w:hyperlink w:anchor="_Toc149114833" w:history="1">
            <w:r w:rsidR="00637F3E" w:rsidRPr="005D0535">
              <w:rPr>
                <w:rStyle w:val="Hyperlink"/>
                <w:rFonts w:ascii="Arial" w:hAnsi="Arial" w:cs="Arial"/>
                <w:noProof/>
              </w:rPr>
              <w:t>1.4</w:t>
            </w:r>
            <w:r w:rsidR="00637F3E">
              <w:rPr>
                <w:noProof/>
              </w:rPr>
              <w:tab/>
            </w:r>
            <w:r w:rsidR="00637F3E" w:rsidRPr="005D0535">
              <w:rPr>
                <w:rStyle w:val="Hyperlink"/>
                <w:rFonts w:ascii="Arial" w:hAnsi="Arial" w:cs="Arial"/>
                <w:noProof/>
              </w:rPr>
              <w:t>Public Education on Environmentally Friendly Gardening and the Proper use of Pesticides and Herbicides:</w:t>
            </w:r>
            <w:r w:rsidR="00637F3E">
              <w:rPr>
                <w:noProof/>
                <w:webHidden/>
              </w:rPr>
              <w:tab/>
            </w:r>
            <w:r w:rsidR="00637F3E">
              <w:rPr>
                <w:noProof/>
                <w:webHidden/>
              </w:rPr>
              <w:fldChar w:fldCharType="begin"/>
            </w:r>
            <w:r w:rsidR="00637F3E">
              <w:rPr>
                <w:noProof/>
                <w:webHidden/>
              </w:rPr>
              <w:instrText xml:space="preserve"> PAGEREF _Toc149114833 \h </w:instrText>
            </w:r>
            <w:r w:rsidR="00637F3E">
              <w:rPr>
                <w:noProof/>
                <w:webHidden/>
              </w:rPr>
            </w:r>
            <w:r w:rsidR="00637F3E">
              <w:rPr>
                <w:noProof/>
                <w:webHidden/>
              </w:rPr>
              <w:fldChar w:fldCharType="separate"/>
            </w:r>
            <w:r w:rsidR="00637F3E">
              <w:rPr>
                <w:noProof/>
                <w:webHidden/>
              </w:rPr>
              <w:t>12</w:t>
            </w:r>
            <w:r w:rsidR="00637F3E">
              <w:rPr>
                <w:noProof/>
                <w:webHidden/>
              </w:rPr>
              <w:fldChar w:fldCharType="end"/>
            </w:r>
          </w:hyperlink>
        </w:p>
        <w:p w14:paraId="064393A9" w14:textId="6D981EEE" w:rsidR="00637F3E" w:rsidRDefault="001E2EDA">
          <w:pPr>
            <w:pStyle w:val="TOC3"/>
            <w:tabs>
              <w:tab w:val="right" w:leader="dot" w:pos="10790"/>
            </w:tabs>
            <w:rPr>
              <w:noProof/>
            </w:rPr>
          </w:pPr>
          <w:hyperlink w:anchor="_Toc149114834"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_Toc149114834 \h </w:instrText>
            </w:r>
            <w:r w:rsidR="00637F3E">
              <w:rPr>
                <w:noProof/>
                <w:webHidden/>
              </w:rPr>
            </w:r>
            <w:r w:rsidR="00637F3E">
              <w:rPr>
                <w:noProof/>
                <w:webHidden/>
              </w:rPr>
              <w:fldChar w:fldCharType="separate"/>
            </w:r>
            <w:r w:rsidR="00637F3E">
              <w:rPr>
                <w:noProof/>
                <w:webHidden/>
              </w:rPr>
              <w:t>12</w:t>
            </w:r>
            <w:r w:rsidR="00637F3E">
              <w:rPr>
                <w:noProof/>
                <w:webHidden/>
              </w:rPr>
              <w:fldChar w:fldCharType="end"/>
            </w:r>
          </w:hyperlink>
        </w:p>
        <w:p w14:paraId="69846FE4" w14:textId="05B22DD6" w:rsidR="00637F3E" w:rsidRDefault="001E2EDA">
          <w:pPr>
            <w:pStyle w:val="TOC3"/>
            <w:tabs>
              <w:tab w:val="right" w:leader="dot" w:pos="10790"/>
            </w:tabs>
            <w:rPr>
              <w:noProof/>
            </w:rPr>
          </w:pPr>
          <w:hyperlink w:anchor="_Toc149114835"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_Toc149114835 \h </w:instrText>
            </w:r>
            <w:r w:rsidR="00637F3E">
              <w:rPr>
                <w:noProof/>
                <w:webHidden/>
              </w:rPr>
            </w:r>
            <w:r w:rsidR="00637F3E">
              <w:rPr>
                <w:noProof/>
                <w:webHidden/>
              </w:rPr>
              <w:fldChar w:fldCharType="separate"/>
            </w:r>
            <w:r w:rsidR="00637F3E">
              <w:rPr>
                <w:noProof/>
                <w:webHidden/>
              </w:rPr>
              <w:t>12</w:t>
            </w:r>
            <w:r w:rsidR="00637F3E">
              <w:rPr>
                <w:noProof/>
                <w:webHidden/>
              </w:rPr>
              <w:fldChar w:fldCharType="end"/>
            </w:r>
          </w:hyperlink>
        </w:p>
        <w:p w14:paraId="18C57232" w14:textId="1FDAAA4F" w:rsidR="00637F3E" w:rsidRDefault="001E2EDA">
          <w:pPr>
            <w:pStyle w:val="TOC2"/>
            <w:tabs>
              <w:tab w:val="left" w:pos="880"/>
              <w:tab w:val="right" w:leader="dot" w:pos="10790"/>
            </w:tabs>
            <w:rPr>
              <w:noProof/>
            </w:rPr>
          </w:pPr>
          <w:hyperlink w:anchor="_Toc149114836" w:history="1">
            <w:r w:rsidR="00637F3E" w:rsidRPr="005D0535">
              <w:rPr>
                <w:rStyle w:val="Hyperlink"/>
                <w:rFonts w:ascii="Arial" w:hAnsi="Arial" w:cs="Arial"/>
                <w:noProof/>
              </w:rPr>
              <w:t>1.5</w:t>
            </w:r>
            <w:r w:rsidR="00637F3E">
              <w:rPr>
                <w:noProof/>
              </w:rPr>
              <w:tab/>
            </w:r>
            <w:r w:rsidR="00637F3E" w:rsidRPr="005D0535">
              <w:rPr>
                <w:rStyle w:val="Hyperlink"/>
                <w:rFonts w:ascii="Arial" w:hAnsi="Arial" w:cs="Arial"/>
                <w:noProof/>
              </w:rPr>
              <w:t>Classroom Education on Stormwater:</w:t>
            </w:r>
            <w:r w:rsidR="00637F3E">
              <w:rPr>
                <w:noProof/>
                <w:webHidden/>
              </w:rPr>
              <w:tab/>
            </w:r>
            <w:r w:rsidR="00637F3E">
              <w:rPr>
                <w:noProof/>
                <w:webHidden/>
              </w:rPr>
              <w:fldChar w:fldCharType="begin"/>
            </w:r>
            <w:r w:rsidR="00637F3E">
              <w:rPr>
                <w:noProof/>
                <w:webHidden/>
              </w:rPr>
              <w:instrText xml:space="preserve"> PAGEREF _Toc149114836 \h </w:instrText>
            </w:r>
            <w:r w:rsidR="00637F3E">
              <w:rPr>
                <w:noProof/>
                <w:webHidden/>
              </w:rPr>
            </w:r>
            <w:r w:rsidR="00637F3E">
              <w:rPr>
                <w:noProof/>
                <w:webHidden/>
              </w:rPr>
              <w:fldChar w:fldCharType="separate"/>
            </w:r>
            <w:r w:rsidR="00637F3E">
              <w:rPr>
                <w:noProof/>
                <w:webHidden/>
              </w:rPr>
              <w:t>13</w:t>
            </w:r>
            <w:r w:rsidR="00637F3E">
              <w:rPr>
                <w:noProof/>
                <w:webHidden/>
              </w:rPr>
              <w:fldChar w:fldCharType="end"/>
            </w:r>
          </w:hyperlink>
        </w:p>
        <w:p w14:paraId="69BA9F02" w14:textId="752593B0" w:rsidR="00637F3E" w:rsidRDefault="001E2EDA">
          <w:pPr>
            <w:pStyle w:val="TOC3"/>
            <w:tabs>
              <w:tab w:val="right" w:leader="dot" w:pos="10790"/>
            </w:tabs>
            <w:rPr>
              <w:noProof/>
            </w:rPr>
          </w:pPr>
          <w:hyperlink w:anchor="_Toc149114837"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_Toc149114837 \h </w:instrText>
            </w:r>
            <w:r w:rsidR="00637F3E">
              <w:rPr>
                <w:noProof/>
                <w:webHidden/>
              </w:rPr>
            </w:r>
            <w:r w:rsidR="00637F3E">
              <w:rPr>
                <w:noProof/>
                <w:webHidden/>
              </w:rPr>
              <w:fldChar w:fldCharType="separate"/>
            </w:r>
            <w:r w:rsidR="00637F3E">
              <w:rPr>
                <w:noProof/>
                <w:webHidden/>
              </w:rPr>
              <w:t>13</w:t>
            </w:r>
            <w:r w:rsidR="00637F3E">
              <w:rPr>
                <w:noProof/>
                <w:webHidden/>
              </w:rPr>
              <w:fldChar w:fldCharType="end"/>
            </w:r>
          </w:hyperlink>
        </w:p>
        <w:p w14:paraId="37730E6E" w14:textId="174282AD" w:rsidR="00637F3E" w:rsidRDefault="001E2EDA">
          <w:pPr>
            <w:pStyle w:val="TOC3"/>
            <w:tabs>
              <w:tab w:val="right" w:leader="dot" w:pos="10790"/>
            </w:tabs>
            <w:rPr>
              <w:noProof/>
            </w:rPr>
          </w:pPr>
          <w:hyperlink w:anchor="_Toc149114838"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_Toc149114838 \h </w:instrText>
            </w:r>
            <w:r w:rsidR="00637F3E">
              <w:rPr>
                <w:noProof/>
                <w:webHidden/>
              </w:rPr>
            </w:r>
            <w:r w:rsidR="00637F3E">
              <w:rPr>
                <w:noProof/>
                <w:webHidden/>
              </w:rPr>
              <w:fldChar w:fldCharType="separate"/>
            </w:r>
            <w:r w:rsidR="00637F3E">
              <w:rPr>
                <w:noProof/>
                <w:webHidden/>
              </w:rPr>
              <w:t>13</w:t>
            </w:r>
            <w:r w:rsidR="00637F3E">
              <w:rPr>
                <w:noProof/>
                <w:webHidden/>
              </w:rPr>
              <w:fldChar w:fldCharType="end"/>
            </w:r>
          </w:hyperlink>
        </w:p>
        <w:p w14:paraId="53FD71B8" w14:textId="5301A457" w:rsidR="00637F3E" w:rsidRDefault="001E2EDA">
          <w:pPr>
            <w:pStyle w:val="TOC2"/>
            <w:tabs>
              <w:tab w:val="left" w:pos="880"/>
              <w:tab w:val="right" w:leader="dot" w:pos="10790"/>
            </w:tabs>
            <w:rPr>
              <w:noProof/>
            </w:rPr>
          </w:pPr>
          <w:hyperlink w:anchor="_Toc149114839" w:history="1">
            <w:r w:rsidR="00637F3E" w:rsidRPr="005D0535">
              <w:rPr>
                <w:rStyle w:val="Hyperlink"/>
                <w:rFonts w:ascii="Arial" w:hAnsi="Arial" w:cs="Arial"/>
                <w:noProof/>
              </w:rPr>
              <w:t xml:space="preserve">1.6 </w:t>
            </w:r>
            <w:r w:rsidR="00637F3E">
              <w:rPr>
                <w:noProof/>
              </w:rPr>
              <w:tab/>
            </w:r>
            <w:r w:rsidR="00637F3E" w:rsidRPr="005D0535">
              <w:rPr>
                <w:rStyle w:val="Hyperlink"/>
                <w:rFonts w:ascii="Arial" w:hAnsi="Arial" w:cs="Arial"/>
                <w:noProof/>
              </w:rPr>
              <w:t>SWMP Committee:</w:t>
            </w:r>
            <w:r w:rsidR="00637F3E">
              <w:rPr>
                <w:noProof/>
                <w:webHidden/>
              </w:rPr>
              <w:tab/>
            </w:r>
            <w:r w:rsidR="00637F3E">
              <w:rPr>
                <w:noProof/>
                <w:webHidden/>
              </w:rPr>
              <w:fldChar w:fldCharType="begin"/>
            </w:r>
            <w:r w:rsidR="00637F3E">
              <w:rPr>
                <w:noProof/>
                <w:webHidden/>
              </w:rPr>
              <w:instrText xml:space="preserve"> PAGEREF _Toc149114839 \h </w:instrText>
            </w:r>
            <w:r w:rsidR="00637F3E">
              <w:rPr>
                <w:noProof/>
                <w:webHidden/>
              </w:rPr>
            </w:r>
            <w:r w:rsidR="00637F3E">
              <w:rPr>
                <w:noProof/>
                <w:webHidden/>
              </w:rPr>
              <w:fldChar w:fldCharType="separate"/>
            </w:r>
            <w:r w:rsidR="00637F3E">
              <w:rPr>
                <w:noProof/>
                <w:webHidden/>
              </w:rPr>
              <w:t>13</w:t>
            </w:r>
            <w:r w:rsidR="00637F3E">
              <w:rPr>
                <w:noProof/>
                <w:webHidden/>
              </w:rPr>
              <w:fldChar w:fldCharType="end"/>
            </w:r>
          </w:hyperlink>
        </w:p>
        <w:p w14:paraId="3D007EEE" w14:textId="6DA6EDA8" w:rsidR="00637F3E" w:rsidRDefault="001E2EDA">
          <w:pPr>
            <w:pStyle w:val="TOC3"/>
            <w:tabs>
              <w:tab w:val="right" w:leader="dot" w:pos="10790"/>
            </w:tabs>
            <w:rPr>
              <w:noProof/>
            </w:rPr>
          </w:pPr>
          <w:hyperlink w:anchor="_Toc149114840"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_Toc149114840 \h </w:instrText>
            </w:r>
            <w:r w:rsidR="00637F3E">
              <w:rPr>
                <w:noProof/>
                <w:webHidden/>
              </w:rPr>
            </w:r>
            <w:r w:rsidR="00637F3E">
              <w:rPr>
                <w:noProof/>
                <w:webHidden/>
              </w:rPr>
              <w:fldChar w:fldCharType="separate"/>
            </w:r>
            <w:r w:rsidR="00637F3E">
              <w:rPr>
                <w:noProof/>
                <w:webHidden/>
              </w:rPr>
              <w:t>14</w:t>
            </w:r>
            <w:r w:rsidR="00637F3E">
              <w:rPr>
                <w:noProof/>
                <w:webHidden/>
              </w:rPr>
              <w:fldChar w:fldCharType="end"/>
            </w:r>
          </w:hyperlink>
        </w:p>
        <w:p w14:paraId="57123731" w14:textId="43731938" w:rsidR="00637F3E" w:rsidRDefault="001E2EDA">
          <w:pPr>
            <w:pStyle w:val="TOC3"/>
            <w:tabs>
              <w:tab w:val="right" w:leader="dot" w:pos="10790"/>
            </w:tabs>
            <w:rPr>
              <w:noProof/>
            </w:rPr>
          </w:pPr>
          <w:hyperlink w:anchor="_Toc149114841"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_Toc149114841 \h </w:instrText>
            </w:r>
            <w:r w:rsidR="00637F3E">
              <w:rPr>
                <w:noProof/>
                <w:webHidden/>
              </w:rPr>
            </w:r>
            <w:r w:rsidR="00637F3E">
              <w:rPr>
                <w:noProof/>
                <w:webHidden/>
              </w:rPr>
              <w:fldChar w:fldCharType="separate"/>
            </w:r>
            <w:r w:rsidR="00637F3E">
              <w:rPr>
                <w:noProof/>
                <w:webHidden/>
              </w:rPr>
              <w:t>14</w:t>
            </w:r>
            <w:r w:rsidR="00637F3E">
              <w:rPr>
                <w:noProof/>
                <w:webHidden/>
              </w:rPr>
              <w:fldChar w:fldCharType="end"/>
            </w:r>
          </w:hyperlink>
        </w:p>
        <w:p w14:paraId="70DC3E9F" w14:textId="6C45695D" w:rsidR="00637F3E" w:rsidRDefault="001E2EDA">
          <w:pPr>
            <w:pStyle w:val="TOC2"/>
            <w:tabs>
              <w:tab w:val="left" w:pos="880"/>
              <w:tab w:val="right" w:leader="dot" w:pos="10790"/>
            </w:tabs>
            <w:rPr>
              <w:noProof/>
            </w:rPr>
          </w:pPr>
          <w:hyperlink w:anchor="_Toc149114842" w:history="1">
            <w:r w:rsidR="00637F3E" w:rsidRPr="005D0535">
              <w:rPr>
                <w:rStyle w:val="Hyperlink"/>
                <w:rFonts w:ascii="Arial" w:hAnsi="Arial" w:cs="Arial"/>
                <w:noProof/>
              </w:rPr>
              <w:t xml:space="preserve">1.7 </w:t>
            </w:r>
            <w:r w:rsidR="00637F3E">
              <w:rPr>
                <w:noProof/>
              </w:rPr>
              <w:tab/>
            </w:r>
            <w:r w:rsidR="00637F3E" w:rsidRPr="005D0535">
              <w:rPr>
                <w:rStyle w:val="Hyperlink"/>
                <w:rFonts w:ascii="Arial" w:hAnsi="Arial" w:cs="Arial"/>
                <w:noProof/>
              </w:rPr>
              <w:t>Storm Drain Stenciling:</w:t>
            </w:r>
            <w:r w:rsidR="00637F3E">
              <w:rPr>
                <w:noProof/>
                <w:webHidden/>
              </w:rPr>
              <w:tab/>
            </w:r>
            <w:r w:rsidR="00637F3E">
              <w:rPr>
                <w:noProof/>
                <w:webHidden/>
              </w:rPr>
              <w:fldChar w:fldCharType="begin"/>
            </w:r>
            <w:r w:rsidR="00637F3E">
              <w:rPr>
                <w:noProof/>
                <w:webHidden/>
              </w:rPr>
              <w:instrText xml:space="preserve"> PAGEREF _Toc149114842 \h </w:instrText>
            </w:r>
            <w:r w:rsidR="00637F3E">
              <w:rPr>
                <w:noProof/>
                <w:webHidden/>
              </w:rPr>
            </w:r>
            <w:r w:rsidR="00637F3E">
              <w:rPr>
                <w:noProof/>
                <w:webHidden/>
              </w:rPr>
              <w:fldChar w:fldCharType="separate"/>
            </w:r>
            <w:r w:rsidR="00637F3E">
              <w:rPr>
                <w:noProof/>
                <w:webHidden/>
              </w:rPr>
              <w:t>14</w:t>
            </w:r>
            <w:r w:rsidR="00637F3E">
              <w:rPr>
                <w:noProof/>
                <w:webHidden/>
              </w:rPr>
              <w:fldChar w:fldCharType="end"/>
            </w:r>
          </w:hyperlink>
        </w:p>
        <w:p w14:paraId="4C5B4236" w14:textId="52C2F457" w:rsidR="00637F3E" w:rsidRDefault="001E2EDA">
          <w:pPr>
            <w:pStyle w:val="TOC3"/>
            <w:tabs>
              <w:tab w:val="right" w:leader="dot" w:pos="10790"/>
            </w:tabs>
            <w:rPr>
              <w:noProof/>
            </w:rPr>
          </w:pPr>
          <w:hyperlink w:anchor="_Toc149114843"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_Toc149114843 \h </w:instrText>
            </w:r>
            <w:r w:rsidR="00637F3E">
              <w:rPr>
                <w:noProof/>
                <w:webHidden/>
              </w:rPr>
            </w:r>
            <w:r w:rsidR="00637F3E">
              <w:rPr>
                <w:noProof/>
                <w:webHidden/>
              </w:rPr>
              <w:fldChar w:fldCharType="separate"/>
            </w:r>
            <w:r w:rsidR="00637F3E">
              <w:rPr>
                <w:noProof/>
                <w:webHidden/>
              </w:rPr>
              <w:t>15</w:t>
            </w:r>
            <w:r w:rsidR="00637F3E">
              <w:rPr>
                <w:noProof/>
                <w:webHidden/>
              </w:rPr>
              <w:fldChar w:fldCharType="end"/>
            </w:r>
          </w:hyperlink>
        </w:p>
        <w:p w14:paraId="6407F38C" w14:textId="144737A9" w:rsidR="00637F3E" w:rsidRDefault="001E2EDA">
          <w:pPr>
            <w:pStyle w:val="TOC3"/>
            <w:tabs>
              <w:tab w:val="right" w:leader="dot" w:pos="10790"/>
            </w:tabs>
            <w:rPr>
              <w:noProof/>
            </w:rPr>
          </w:pPr>
          <w:hyperlink w:anchor="_Toc149114844"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_Toc149114844 \h </w:instrText>
            </w:r>
            <w:r w:rsidR="00637F3E">
              <w:rPr>
                <w:noProof/>
                <w:webHidden/>
              </w:rPr>
            </w:r>
            <w:r w:rsidR="00637F3E">
              <w:rPr>
                <w:noProof/>
                <w:webHidden/>
              </w:rPr>
              <w:fldChar w:fldCharType="separate"/>
            </w:r>
            <w:r w:rsidR="00637F3E">
              <w:rPr>
                <w:noProof/>
                <w:webHidden/>
              </w:rPr>
              <w:t>15</w:t>
            </w:r>
            <w:r w:rsidR="00637F3E">
              <w:rPr>
                <w:noProof/>
                <w:webHidden/>
              </w:rPr>
              <w:fldChar w:fldCharType="end"/>
            </w:r>
          </w:hyperlink>
        </w:p>
        <w:p w14:paraId="20172B36" w14:textId="6FE036D2" w:rsidR="00637F3E" w:rsidRDefault="001E2EDA">
          <w:pPr>
            <w:pStyle w:val="TOC2"/>
            <w:tabs>
              <w:tab w:val="left" w:pos="880"/>
              <w:tab w:val="right" w:leader="dot" w:pos="10790"/>
            </w:tabs>
            <w:rPr>
              <w:noProof/>
            </w:rPr>
          </w:pPr>
          <w:hyperlink w:anchor="_Toc149114845" w:history="1">
            <w:r w:rsidR="00637F3E" w:rsidRPr="005D0535">
              <w:rPr>
                <w:rStyle w:val="Hyperlink"/>
                <w:rFonts w:ascii="Arial" w:hAnsi="Arial" w:cs="Arial"/>
                <w:noProof/>
              </w:rPr>
              <w:t>1.8</w:t>
            </w:r>
            <w:r w:rsidR="00637F3E">
              <w:rPr>
                <w:noProof/>
              </w:rPr>
              <w:tab/>
            </w:r>
            <w:r w:rsidR="00637F3E" w:rsidRPr="005D0535">
              <w:rPr>
                <w:rStyle w:val="Hyperlink"/>
                <w:rFonts w:ascii="Arial" w:hAnsi="Arial" w:cs="Arial"/>
                <w:noProof/>
              </w:rPr>
              <w:t>Stream Clean-up Program:</w:t>
            </w:r>
            <w:r w:rsidR="00637F3E">
              <w:rPr>
                <w:noProof/>
                <w:webHidden/>
              </w:rPr>
              <w:tab/>
            </w:r>
            <w:r w:rsidR="00637F3E">
              <w:rPr>
                <w:noProof/>
                <w:webHidden/>
              </w:rPr>
              <w:fldChar w:fldCharType="begin"/>
            </w:r>
            <w:r w:rsidR="00637F3E">
              <w:rPr>
                <w:noProof/>
                <w:webHidden/>
              </w:rPr>
              <w:instrText xml:space="preserve"> PAGEREF _Toc149114845 \h </w:instrText>
            </w:r>
            <w:r w:rsidR="00637F3E">
              <w:rPr>
                <w:noProof/>
                <w:webHidden/>
              </w:rPr>
            </w:r>
            <w:r w:rsidR="00637F3E">
              <w:rPr>
                <w:noProof/>
                <w:webHidden/>
              </w:rPr>
              <w:fldChar w:fldCharType="separate"/>
            </w:r>
            <w:r w:rsidR="00637F3E">
              <w:rPr>
                <w:noProof/>
                <w:webHidden/>
              </w:rPr>
              <w:t>15</w:t>
            </w:r>
            <w:r w:rsidR="00637F3E">
              <w:rPr>
                <w:noProof/>
                <w:webHidden/>
              </w:rPr>
              <w:fldChar w:fldCharType="end"/>
            </w:r>
          </w:hyperlink>
        </w:p>
        <w:p w14:paraId="33E178EE" w14:textId="38CF16A5" w:rsidR="00637F3E" w:rsidRDefault="001E2EDA">
          <w:pPr>
            <w:pStyle w:val="TOC3"/>
            <w:tabs>
              <w:tab w:val="right" w:leader="dot" w:pos="10790"/>
            </w:tabs>
            <w:rPr>
              <w:noProof/>
            </w:rPr>
          </w:pPr>
          <w:hyperlink w:anchor="_Toc149114846"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_Toc149114846 \h </w:instrText>
            </w:r>
            <w:r w:rsidR="00637F3E">
              <w:rPr>
                <w:noProof/>
                <w:webHidden/>
              </w:rPr>
            </w:r>
            <w:r w:rsidR="00637F3E">
              <w:rPr>
                <w:noProof/>
                <w:webHidden/>
              </w:rPr>
              <w:fldChar w:fldCharType="separate"/>
            </w:r>
            <w:r w:rsidR="00637F3E">
              <w:rPr>
                <w:noProof/>
                <w:webHidden/>
              </w:rPr>
              <w:t>15</w:t>
            </w:r>
            <w:r w:rsidR="00637F3E">
              <w:rPr>
                <w:noProof/>
                <w:webHidden/>
              </w:rPr>
              <w:fldChar w:fldCharType="end"/>
            </w:r>
          </w:hyperlink>
        </w:p>
        <w:p w14:paraId="6BE912C8" w14:textId="4930872D" w:rsidR="00637F3E" w:rsidRDefault="001E2EDA">
          <w:pPr>
            <w:pStyle w:val="TOC3"/>
            <w:tabs>
              <w:tab w:val="right" w:leader="dot" w:pos="10790"/>
            </w:tabs>
            <w:rPr>
              <w:noProof/>
            </w:rPr>
          </w:pPr>
          <w:hyperlink w:anchor="_Toc149114847"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_Toc149114847 \h </w:instrText>
            </w:r>
            <w:r w:rsidR="00637F3E">
              <w:rPr>
                <w:noProof/>
                <w:webHidden/>
              </w:rPr>
            </w:r>
            <w:r w:rsidR="00637F3E">
              <w:rPr>
                <w:noProof/>
                <w:webHidden/>
              </w:rPr>
              <w:fldChar w:fldCharType="separate"/>
            </w:r>
            <w:r w:rsidR="00637F3E">
              <w:rPr>
                <w:noProof/>
                <w:webHidden/>
              </w:rPr>
              <w:t>16</w:t>
            </w:r>
            <w:r w:rsidR="00637F3E">
              <w:rPr>
                <w:noProof/>
                <w:webHidden/>
              </w:rPr>
              <w:fldChar w:fldCharType="end"/>
            </w:r>
          </w:hyperlink>
        </w:p>
        <w:p w14:paraId="67827811" w14:textId="1969C172" w:rsidR="00637F3E" w:rsidRDefault="001E2EDA">
          <w:pPr>
            <w:pStyle w:val="TOC1"/>
            <w:tabs>
              <w:tab w:val="right" w:leader="dot" w:pos="10790"/>
            </w:tabs>
            <w:rPr>
              <w:noProof/>
            </w:rPr>
          </w:pPr>
          <w:hyperlink w:anchor="_Toc149114848" w:history="1">
            <w:r w:rsidR="00637F3E" w:rsidRPr="005D0535">
              <w:rPr>
                <w:rStyle w:val="Hyperlink"/>
                <w:rFonts w:ascii="Arial" w:hAnsi="Arial" w:cs="Arial"/>
                <w:noProof/>
              </w:rPr>
              <w:t>CONTROL MEASURE TWO</w:t>
            </w:r>
            <w:r w:rsidR="00637F3E">
              <w:rPr>
                <w:noProof/>
                <w:webHidden/>
              </w:rPr>
              <w:tab/>
            </w:r>
            <w:r w:rsidR="00637F3E">
              <w:rPr>
                <w:noProof/>
                <w:webHidden/>
              </w:rPr>
              <w:fldChar w:fldCharType="begin"/>
            </w:r>
            <w:r w:rsidR="00637F3E">
              <w:rPr>
                <w:noProof/>
                <w:webHidden/>
              </w:rPr>
              <w:instrText xml:space="preserve"> PAGEREF _Toc149114848 \h </w:instrText>
            </w:r>
            <w:r w:rsidR="00637F3E">
              <w:rPr>
                <w:noProof/>
                <w:webHidden/>
              </w:rPr>
            </w:r>
            <w:r w:rsidR="00637F3E">
              <w:rPr>
                <w:noProof/>
                <w:webHidden/>
              </w:rPr>
              <w:fldChar w:fldCharType="separate"/>
            </w:r>
            <w:r w:rsidR="00637F3E">
              <w:rPr>
                <w:noProof/>
                <w:webHidden/>
              </w:rPr>
              <w:t>18</w:t>
            </w:r>
            <w:r w:rsidR="00637F3E">
              <w:rPr>
                <w:noProof/>
                <w:webHidden/>
              </w:rPr>
              <w:fldChar w:fldCharType="end"/>
            </w:r>
          </w:hyperlink>
        </w:p>
        <w:p w14:paraId="1345164B" w14:textId="42383536" w:rsidR="00637F3E" w:rsidRDefault="001E2EDA">
          <w:pPr>
            <w:pStyle w:val="TOC2"/>
            <w:tabs>
              <w:tab w:val="right" w:leader="dot" w:pos="10790"/>
            </w:tabs>
            <w:rPr>
              <w:noProof/>
            </w:rPr>
          </w:pPr>
          <w:hyperlink w:anchor="_Toc149114849" w:history="1">
            <w:r w:rsidR="00637F3E" w:rsidRPr="005D0535">
              <w:rPr>
                <w:rStyle w:val="Hyperlink"/>
                <w:rFonts w:ascii="Arial" w:hAnsi="Arial" w:cs="Arial"/>
                <w:noProof/>
              </w:rPr>
              <w:t>2.0 Illicit Discharge Detection and Elimination</w:t>
            </w:r>
            <w:r w:rsidR="00637F3E">
              <w:rPr>
                <w:noProof/>
                <w:webHidden/>
              </w:rPr>
              <w:tab/>
            </w:r>
            <w:r w:rsidR="00637F3E">
              <w:rPr>
                <w:noProof/>
                <w:webHidden/>
              </w:rPr>
              <w:fldChar w:fldCharType="begin"/>
            </w:r>
            <w:r w:rsidR="00637F3E">
              <w:rPr>
                <w:noProof/>
                <w:webHidden/>
              </w:rPr>
              <w:instrText xml:space="preserve"> PAGEREF _Toc149114849 \h </w:instrText>
            </w:r>
            <w:r w:rsidR="00637F3E">
              <w:rPr>
                <w:noProof/>
                <w:webHidden/>
              </w:rPr>
            </w:r>
            <w:r w:rsidR="00637F3E">
              <w:rPr>
                <w:noProof/>
                <w:webHidden/>
              </w:rPr>
              <w:fldChar w:fldCharType="separate"/>
            </w:r>
            <w:r w:rsidR="00637F3E">
              <w:rPr>
                <w:noProof/>
                <w:webHidden/>
              </w:rPr>
              <w:t>18</w:t>
            </w:r>
            <w:r w:rsidR="00637F3E">
              <w:rPr>
                <w:noProof/>
                <w:webHidden/>
              </w:rPr>
              <w:fldChar w:fldCharType="end"/>
            </w:r>
          </w:hyperlink>
        </w:p>
        <w:p w14:paraId="5C750739" w14:textId="1B01B779" w:rsidR="00637F3E" w:rsidRDefault="001E2EDA">
          <w:pPr>
            <w:pStyle w:val="TOC2"/>
            <w:tabs>
              <w:tab w:val="right" w:leader="dot" w:pos="10790"/>
            </w:tabs>
            <w:rPr>
              <w:noProof/>
            </w:rPr>
          </w:pPr>
          <w:hyperlink w:anchor="_Toc149114850" w:history="1">
            <w:r w:rsidR="00637F3E" w:rsidRPr="005D0535">
              <w:rPr>
                <w:rStyle w:val="Hyperlink"/>
                <w:rFonts w:ascii="Arial" w:hAnsi="Arial" w:cs="Arial"/>
                <w:noProof/>
              </w:rPr>
              <w:t>BEST MANAGEMENT PRACTICES:</w:t>
            </w:r>
            <w:r w:rsidR="00637F3E">
              <w:rPr>
                <w:noProof/>
                <w:webHidden/>
              </w:rPr>
              <w:tab/>
            </w:r>
            <w:r w:rsidR="00637F3E">
              <w:rPr>
                <w:noProof/>
                <w:webHidden/>
              </w:rPr>
              <w:fldChar w:fldCharType="begin"/>
            </w:r>
            <w:r w:rsidR="00637F3E">
              <w:rPr>
                <w:noProof/>
                <w:webHidden/>
              </w:rPr>
              <w:instrText xml:space="preserve"> PAGEREF _Toc149114850 \h </w:instrText>
            </w:r>
            <w:r w:rsidR="00637F3E">
              <w:rPr>
                <w:noProof/>
                <w:webHidden/>
              </w:rPr>
            </w:r>
            <w:r w:rsidR="00637F3E">
              <w:rPr>
                <w:noProof/>
                <w:webHidden/>
              </w:rPr>
              <w:fldChar w:fldCharType="separate"/>
            </w:r>
            <w:r w:rsidR="00637F3E">
              <w:rPr>
                <w:noProof/>
                <w:webHidden/>
              </w:rPr>
              <w:t>18</w:t>
            </w:r>
            <w:r w:rsidR="00637F3E">
              <w:rPr>
                <w:noProof/>
                <w:webHidden/>
              </w:rPr>
              <w:fldChar w:fldCharType="end"/>
            </w:r>
          </w:hyperlink>
        </w:p>
        <w:p w14:paraId="10A2F698" w14:textId="467FAE88" w:rsidR="00637F3E" w:rsidRDefault="001E2EDA">
          <w:pPr>
            <w:pStyle w:val="TOC2"/>
            <w:tabs>
              <w:tab w:val="left" w:pos="880"/>
              <w:tab w:val="right" w:leader="dot" w:pos="10790"/>
            </w:tabs>
            <w:rPr>
              <w:noProof/>
            </w:rPr>
          </w:pPr>
          <w:hyperlink w:anchor="_Toc149114851" w:history="1">
            <w:r w:rsidR="00637F3E" w:rsidRPr="005D0535">
              <w:rPr>
                <w:rStyle w:val="Hyperlink"/>
                <w:rFonts w:ascii="Arial" w:hAnsi="Arial" w:cs="Arial"/>
                <w:noProof/>
              </w:rPr>
              <w:t>2.1</w:t>
            </w:r>
            <w:r w:rsidR="00637F3E">
              <w:rPr>
                <w:noProof/>
              </w:rPr>
              <w:tab/>
            </w:r>
            <w:r w:rsidR="00637F3E" w:rsidRPr="005D0535">
              <w:rPr>
                <w:rStyle w:val="Hyperlink"/>
                <w:rFonts w:ascii="Arial" w:hAnsi="Arial" w:cs="Arial"/>
                <w:noProof/>
              </w:rPr>
              <w:t>Illicit Discharge Legal Authority:</w:t>
            </w:r>
            <w:r w:rsidR="00637F3E">
              <w:rPr>
                <w:noProof/>
                <w:webHidden/>
              </w:rPr>
              <w:tab/>
            </w:r>
            <w:r w:rsidR="00637F3E">
              <w:rPr>
                <w:noProof/>
                <w:webHidden/>
              </w:rPr>
              <w:fldChar w:fldCharType="begin"/>
            </w:r>
            <w:r w:rsidR="00637F3E">
              <w:rPr>
                <w:noProof/>
                <w:webHidden/>
              </w:rPr>
              <w:instrText xml:space="preserve"> PAGEREF _Toc149114851 \h </w:instrText>
            </w:r>
            <w:r w:rsidR="00637F3E">
              <w:rPr>
                <w:noProof/>
                <w:webHidden/>
              </w:rPr>
            </w:r>
            <w:r w:rsidR="00637F3E">
              <w:rPr>
                <w:noProof/>
                <w:webHidden/>
              </w:rPr>
              <w:fldChar w:fldCharType="separate"/>
            </w:r>
            <w:r w:rsidR="00637F3E">
              <w:rPr>
                <w:noProof/>
                <w:webHidden/>
              </w:rPr>
              <w:t>18</w:t>
            </w:r>
            <w:r w:rsidR="00637F3E">
              <w:rPr>
                <w:noProof/>
                <w:webHidden/>
              </w:rPr>
              <w:fldChar w:fldCharType="end"/>
            </w:r>
          </w:hyperlink>
        </w:p>
        <w:p w14:paraId="56DAD360" w14:textId="647B4DBA" w:rsidR="00637F3E" w:rsidRDefault="001E2EDA">
          <w:pPr>
            <w:pStyle w:val="TOC3"/>
            <w:tabs>
              <w:tab w:val="right" w:leader="dot" w:pos="10790"/>
            </w:tabs>
            <w:rPr>
              <w:noProof/>
            </w:rPr>
          </w:pPr>
          <w:hyperlink w:anchor="_Toc149114852"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_Toc149114852 \h </w:instrText>
            </w:r>
            <w:r w:rsidR="00637F3E">
              <w:rPr>
                <w:noProof/>
                <w:webHidden/>
              </w:rPr>
            </w:r>
            <w:r w:rsidR="00637F3E">
              <w:rPr>
                <w:noProof/>
                <w:webHidden/>
              </w:rPr>
              <w:fldChar w:fldCharType="separate"/>
            </w:r>
            <w:r w:rsidR="00637F3E">
              <w:rPr>
                <w:noProof/>
                <w:webHidden/>
              </w:rPr>
              <w:t>18</w:t>
            </w:r>
            <w:r w:rsidR="00637F3E">
              <w:rPr>
                <w:noProof/>
                <w:webHidden/>
              </w:rPr>
              <w:fldChar w:fldCharType="end"/>
            </w:r>
          </w:hyperlink>
        </w:p>
        <w:p w14:paraId="23EBDF85" w14:textId="6CE429B3" w:rsidR="00637F3E" w:rsidRDefault="001E2EDA">
          <w:pPr>
            <w:pStyle w:val="TOC3"/>
            <w:tabs>
              <w:tab w:val="right" w:leader="dot" w:pos="10790"/>
            </w:tabs>
            <w:rPr>
              <w:noProof/>
            </w:rPr>
          </w:pPr>
          <w:hyperlink w:anchor="_Toc149114853"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_Toc149114853 \h </w:instrText>
            </w:r>
            <w:r w:rsidR="00637F3E">
              <w:rPr>
                <w:noProof/>
                <w:webHidden/>
              </w:rPr>
            </w:r>
            <w:r w:rsidR="00637F3E">
              <w:rPr>
                <w:noProof/>
                <w:webHidden/>
              </w:rPr>
              <w:fldChar w:fldCharType="separate"/>
            </w:r>
            <w:r w:rsidR="00637F3E">
              <w:rPr>
                <w:noProof/>
                <w:webHidden/>
              </w:rPr>
              <w:t>19</w:t>
            </w:r>
            <w:r w:rsidR="00637F3E">
              <w:rPr>
                <w:noProof/>
                <w:webHidden/>
              </w:rPr>
              <w:fldChar w:fldCharType="end"/>
            </w:r>
          </w:hyperlink>
        </w:p>
        <w:p w14:paraId="2AEABC65" w14:textId="54A44366" w:rsidR="00637F3E" w:rsidRDefault="001E2EDA">
          <w:pPr>
            <w:pStyle w:val="TOC2"/>
            <w:tabs>
              <w:tab w:val="left" w:pos="880"/>
              <w:tab w:val="right" w:leader="dot" w:pos="10790"/>
            </w:tabs>
            <w:rPr>
              <w:noProof/>
            </w:rPr>
          </w:pPr>
          <w:hyperlink w:anchor="_Toc149114854" w:history="1">
            <w:r w:rsidR="00637F3E" w:rsidRPr="005D0535">
              <w:rPr>
                <w:rStyle w:val="Hyperlink"/>
                <w:rFonts w:ascii="Arial" w:hAnsi="Arial" w:cs="Arial"/>
                <w:noProof/>
              </w:rPr>
              <w:t>2.2</w:t>
            </w:r>
            <w:r w:rsidR="00637F3E">
              <w:rPr>
                <w:noProof/>
              </w:rPr>
              <w:tab/>
            </w:r>
            <w:r w:rsidR="00637F3E" w:rsidRPr="005D0535">
              <w:rPr>
                <w:rStyle w:val="Hyperlink"/>
                <w:rFonts w:ascii="Arial" w:hAnsi="Arial" w:cs="Arial"/>
                <w:noProof/>
              </w:rPr>
              <w:t>Stormwater System Map:</w:t>
            </w:r>
            <w:r w:rsidR="00637F3E">
              <w:rPr>
                <w:noProof/>
                <w:webHidden/>
              </w:rPr>
              <w:tab/>
            </w:r>
            <w:r w:rsidR="00637F3E">
              <w:rPr>
                <w:noProof/>
                <w:webHidden/>
              </w:rPr>
              <w:fldChar w:fldCharType="begin"/>
            </w:r>
            <w:r w:rsidR="00637F3E">
              <w:rPr>
                <w:noProof/>
                <w:webHidden/>
              </w:rPr>
              <w:instrText xml:space="preserve"> PAGEREF _Toc149114854 \h </w:instrText>
            </w:r>
            <w:r w:rsidR="00637F3E">
              <w:rPr>
                <w:noProof/>
                <w:webHidden/>
              </w:rPr>
            </w:r>
            <w:r w:rsidR="00637F3E">
              <w:rPr>
                <w:noProof/>
                <w:webHidden/>
              </w:rPr>
              <w:fldChar w:fldCharType="separate"/>
            </w:r>
            <w:r w:rsidR="00637F3E">
              <w:rPr>
                <w:noProof/>
                <w:webHidden/>
              </w:rPr>
              <w:t>19</w:t>
            </w:r>
            <w:r w:rsidR="00637F3E">
              <w:rPr>
                <w:noProof/>
                <w:webHidden/>
              </w:rPr>
              <w:fldChar w:fldCharType="end"/>
            </w:r>
          </w:hyperlink>
        </w:p>
        <w:p w14:paraId="0A4A48AF" w14:textId="14F60AD6" w:rsidR="00637F3E" w:rsidRDefault="001E2EDA">
          <w:pPr>
            <w:pStyle w:val="TOC3"/>
            <w:tabs>
              <w:tab w:val="right" w:leader="dot" w:pos="10790"/>
            </w:tabs>
            <w:rPr>
              <w:noProof/>
            </w:rPr>
          </w:pPr>
          <w:hyperlink w:anchor="_Toc149114855"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_Toc149114855 \h </w:instrText>
            </w:r>
            <w:r w:rsidR="00637F3E">
              <w:rPr>
                <w:noProof/>
                <w:webHidden/>
              </w:rPr>
            </w:r>
            <w:r w:rsidR="00637F3E">
              <w:rPr>
                <w:noProof/>
                <w:webHidden/>
              </w:rPr>
              <w:fldChar w:fldCharType="separate"/>
            </w:r>
            <w:r w:rsidR="00637F3E">
              <w:rPr>
                <w:noProof/>
                <w:webHidden/>
              </w:rPr>
              <w:t>19</w:t>
            </w:r>
            <w:r w:rsidR="00637F3E">
              <w:rPr>
                <w:noProof/>
                <w:webHidden/>
              </w:rPr>
              <w:fldChar w:fldCharType="end"/>
            </w:r>
          </w:hyperlink>
        </w:p>
        <w:p w14:paraId="5ED31AD1" w14:textId="04068A17" w:rsidR="00637F3E" w:rsidRDefault="001E2EDA">
          <w:pPr>
            <w:pStyle w:val="TOC3"/>
            <w:tabs>
              <w:tab w:val="right" w:leader="dot" w:pos="10790"/>
            </w:tabs>
            <w:rPr>
              <w:noProof/>
            </w:rPr>
          </w:pPr>
          <w:hyperlink w:anchor="_Toc149114856"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_Toc149114856 \h </w:instrText>
            </w:r>
            <w:r w:rsidR="00637F3E">
              <w:rPr>
                <w:noProof/>
                <w:webHidden/>
              </w:rPr>
            </w:r>
            <w:r w:rsidR="00637F3E">
              <w:rPr>
                <w:noProof/>
                <w:webHidden/>
              </w:rPr>
              <w:fldChar w:fldCharType="separate"/>
            </w:r>
            <w:r w:rsidR="00637F3E">
              <w:rPr>
                <w:noProof/>
                <w:webHidden/>
              </w:rPr>
              <w:t>20</w:t>
            </w:r>
            <w:r w:rsidR="00637F3E">
              <w:rPr>
                <w:noProof/>
                <w:webHidden/>
              </w:rPr>
              <w:fldChar w:fldCharType="end"/>
            </w:r>
          </w:hyperlink>
        </w:p>
        <w:p w14:paraId="63B8BB6F" w14:textId="71F2B138" w:rsidR="00637F3E" w:rsidRDefault="001E2EDA">
          <w:pPr>
            <w:pStyle w:val="TOC2"/>
            <w:tabs>
              <w:tab w:val="left" w:pos="880"/>
              <w:tab w:val="right" w:leader="dot" w:pos="10790"/>
            </w:tabs>
            <w:rPr>
              <w:noProof/>
            </w:rPr>
          </w:pPr>
          <w:hyperlink w:anchor="_Toc149114857" w:history="1">
            <w:r w:rsidR="00637F3E" w:rsidRPr="005D0535">
              <w:rPr>
                <w:rStyle w:val="Hyperlink"/>
                <w:rFonts w:ascii="Arial" w:hAnsi="Arial" w:cs="Arial"/>
                <w:noProof/>
              </w:rPr>
              <w:t xml:space="preserve">2.3 </w:t>
            </w:r>
            <w:r w:rsidR="00637F3E">
              <w:rPr>
                <w:noProof/>
              </w:rPr>
              <w:tab/>
            </w:r>
            <w:r w:rsidR="00637F3E" w:rsidRPr="005D0535">
              <w:rPr>
                <w:rStyle w:val="Hyperlink"/>
                <w:rFonts w:ascii="Arial" w:hAnsi="Arial" w:cs="Arial"/>
                <w:noProof/>
              </w:rPr>
              <w:t>Education and Training</w:t>
            </w:r>
            <w:r w:rsidR="00637F3E">
              <w:rPr>
                <w:noProof/>
                <w:webHidden/>
              </w:rPr>
              <w:tab/>
            </w:r>
            <w:r w:rsidR="00637F3E">
              <w:rPr>
                <w:noProof/>
                <w:webHidden/>
              </w:rPr>
              <w:fldChar w:fldCharType="begin"/>
            </w:r>
            <w:r w:rsidR="00637F3E">
              <w:rPr>
                <w:noProof/>
                <w:webHidden/>
              </w:rPr>
              <w:instrText xml:space="preserve"> PAGEREF _Toc149114857 \h </w:instrText>
            </w:r>
            <w:r w:rsidR="00637F3E">
              <w:rPr>
                <w:noProof/>
                <w:webHidden/>
              </w:rPr>
            </w:r>
            <w:r w:rsidR="00637F3E">
              <w:rPr>
                <w:noProof/>
                <w:webHidden/>
              </w:rPr>
              <w:fldChar w:fldCharType="separate"/>
            </w:r>
            <w:r w:rsidR="00637F3E">
              <w:rPr>
                <w:noProof/>
                <w:webHidden/>
              </w:rPr>
              <w:t>20</w:t>
            </w:r>
            <w:r w:rsidR="00637F3E">
              <w:rPr>
                <w:noProof/>
                <w:webHidden/>
              </w:rPr>
              <w:fldChar w:fldCharType="end"/>
            </w:r>
          </w:hyperlink>
        </w:p>
        <w:p w14:paraId="40FB86AA" w14:textId="108A4700" w:rsidR="00637F3E" w:rsidRDefault="001E2EDA">
          <w:pPr>
            <w:pStyle w:val="TOC3"/>
            <w:tabs>
              <w:tab w:val="right" w:leader="dot" w:pos="10790"/>
            </w:tabs>
            <w:rPr>
              <w:noProof/>
            </w:rPr>
          </w:pPr>
          <w:hyperlink w:anchor="_Toc149114858"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_Toc149114858 \h </w:instrText>
            </w:r>
            <w:r w:rsidR="00637F3E">
              <w:rPr>
                <w:noProof/>
                <w:webHidden/>
              </w:rPr>
            </w:r>
            <w:r w:rsidR="00637F3E">
              <w:rPr>
                <w:noProof/>
                <w:webHidden/>
              </w:rPr>
              <w:fldChar w:fldCharType="separate"/>
            </w:r>
            <w:r w:rsidR="00637F3E">
              <w:rPr>
                <w:noProof/>
                <w:webHidden/>
              </w:rPr>
              <w:t>20</w:t>
            </w:r>
            <w:r w:rsidR="00637F3E">
              <w:rPr>
                <w:noProof/>
                <w:webHidden/>
              </w:rPr>
              <w:fldChar w:fldCharType="end"/>
            </w:r>
          </w:hyperlink>
        </w:p>
        <w:p w14:paraId="0C69EC78" w14:textId="02715DC3" w:rsidR="00637F3E" w:rsidRDefault="001E2EDA">
          <w:pPr>
            <w:pStyle w:val="TOC3"/>
            <w:tabs>
              <w:tab w:val="right" w:leader="dot" w:pos="10790"/>
            </w:tabs>
            <w:rPr>
              <w:noProof/>
            </w:rPr>
          </w:pPr>
          <w:hyperlink w:anchor="_Toc149114859"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_Toc149114859 \h </w:instrText>
            </w:r>
            <w:r w:rsidR="00637F3E">
              <w:rPr>
                <w:noProof/>
                <w:webHidden/>
              </w:rPr>
            </w:r>
            <w:r w:rsidR="00637F3E">
              <w:rPr>
                <w:noProof/>
                <w:webHidden/>
              </w:rPr>
              <w:fldChar w:fldCharType="separate"/>
            </w:r>
            <w:r w:rsidR="00637F3E">
              <w:rPr>
                <w:noProof/>
                <w:webHidden/>
              </w:rPr>
              <w:t>20</w:t>
            </w:r>
            <w:r w:rsidR="00637F3E">
              <w:rPr>
                <w:noProof/>
                <w:webHidden/>
              </w:rPr>
              <w:fldChar w:fldCharType="end"/>
            </w:r>
          </w:hyperlink>
        </w:p>
        <w:p w14:paraId="56A180B9" w14:textId="488AB76B" w:rsidR="00637F3E" w:rsidRDefault="001E2EDA">
          <w:pPr>
            <w:pStyle w:val="TOC2"/>
            <w:tabs>
              <w:tab w:val="left" w:pos="880"/>
              <w:tab w:val="right" w:leader="dot" w:pos="10790"/>
            </w:tabs>
            <w:rPr>
              <w:noProof/>
            </w:rPr>
          </w:pPr>
          <w:hyperlink w:anchor="_Toc149114860" w:history="1">
            <w:r w:rsidR="00637F3E" w:rsidRPr="005D0535">
              <w:rPr>
                <w:rStyle w:val="Hyperlink"/>
                <w:rFonts w:ascii="Arial" w:hAnsi="Arial" w:cs="Arial"/>
                <w:noProof/>
              </w:rPr>
              <w:t>2.4</w:t>
            </w:r>
            <w:r w:rsidR="00637F3E">
              <w:rPr>
                <w:noProof/>
              </w:rPr>
              <w:tab/>
            </w:r>
            <w:r w:rsidR="00637F3E" w:rsidRPr="005D0535">
              <w:rPr>
                <w:rStyle w:val="Hyperlink"/>
                <w:rFonts w:ascii="Arial" w:hAnsi="Arial" w:cs="Arial"/>
                <w:noProof/>
              </w:rPr>
              <w:t>Public Reporting of Illicit Discharges and Spills</w:t>
            </w:r>
            <w:r w:rsidR="00637F3E">
              <w:rPr>
                <w:noProof/>
                <w:webHidden/>
              </w:rPr>
              <w:tab/>
            </w:r>
            <w:r w:rsidR="00637F3E">
              <w:rPr>
                <w:noProof/>
                <w:webHidden/>
              </w:rPr>
              <w:fldChar w:fldCharType="begin"/>
            </w:r>
            <w:r w:rsidR="00637F3E">
              <w:rPr>
                <w:noProof/>
                <w:webHidden/>
              </w:rPr>
              <w:instrText xml:space="preserve"> PAGEREF _Toc149114860 \h </w:instrText>
            </w:r>
            <w:r w:rsidR="00637F3E">
              <w:rPr>
                <w:noProof/>
                <w:webHidden/>
              </w:rPr>
            </w:r>
            <w:r w:rsidR="00637F3E">
              <w:rPr>
                <w:noProof/>
                <w:webHidden/>
              </w:rPr>
              <w:fldChar w:fldCharType="separate"/>
            </w:r>
            <w:r w:rsidR="00637F3E">
              <w:rPr>
                <w:noProof/>
                <w:webHidden/>
              </w:rPr>
              <w:t>20</w:t>
            </w:r>
            <w:r w:rsidR="00637F3E">
              <w:rPr>
                <w:noProof/>
                <w:webHidden/>
              </w:rPr>
              <w:fldChar w:fldCharType="end"/>
            </w:r>
          </w:hyperlink>
        </w:p>
        <w:p w14:paraId="0CD41DD7" w14:textId="71BBE167" w:rsidR="00637F3E" w:rsidRDefault="001E2EDA">
          <w:pPr>
            <w:pStyle w:val="TOC3"/>
            <w:tabs>
              <w:tab w:val="right" w:leader="dot" w:pos="10790"/>
            </w:tabs>
            <w:rPr>
              <w:noProof/>
            </w:rPr>
          </w:pPr>
          <w:hyperlink w:anchor="_Toc149114861"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_Toc149114861 \h </w:instrText>
            </w:r>
            <w:r w:rsidR="00637F3E">
              <w:rPr>
                <w:noProof/>
                <w:webHidden/>
              </w:rPr>
            </w:r>
            <w:r w:rsidR="00637F3E">
              <w:rPr>
                <w:noProof/>
                <w:webHidden/>
              </w:rPr>
              <w:fldChar w:fldCharType="separate"/>
            </w:r>
            <w:r w:rsidR="00637F3E">
              <w:rPr>
                <w:noProof/>
                <w:webHidden/>
              </w:rPr>
              <w:t>20</w:t>
            </w:r>
            <w:r w:rsidR="00637F3E">
              <w:rPr>
                <w:noProof/>
                <w:webHidden/>
              </w:rPr>
              <w:fldChar w:fldCharType="end"/>
            </w:r>
          </w:hyperlink>
        </w:p>
        <w:p w14:paraId="40897269" w14:textId="4D72C8A4" w:rsidR="00637F3E" w:rsidRDefault="001E2EDA">
          <w:pPr>
            <w:pStyle w:val="TOC3"/>
            <w:tabs>
              <w:tab w:val="right" w:leader="dot" w:pos="10790"/>
            </w:tabs>
            <w:rPr>
              <w:noProof/>
            </w:rPr>
          </w:pPr>
          <w:hyperlink w:anchor="_Toc149114862"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_Toc149114862 \h </w:instrText>
            </w:r>
            <w:r w:rsidR="00637F3E">
              <w:rPr>
                <w:noProof/>
                <w:webHidden/>
              </w:rPr>
            </w:r>
            <w:r w:rsidR="00637F3E">
              <w:rPr>
                <w:noProof/>
                <w:webHidden/>
              </w:rPr>
              <w:fldChar w:fldCharType="separate"/>
            </w:r>
            <w:r w:rsidR="00637F3E">
              <w:rPr>
                <w:noProof/>
                <w:webHidden/>
              </w:rPr>
              <w:t>21</w:t>
            </w:r>
            <w:r w:rsidR="00637F3E">
              <w:rPr>
                <w:noProof/>
                <w:webHidden/>
              </w:rPr>
              <w:fldChar w:fldCharType="end"/>
            </w:r>
          </w:hyperlink>
        </w:p>
        <w:p w14:paraId="73F6ED8C" w14:textId="309975D9" w:rsidR="00637F3E" w:rsidRDefault="001E2EDA">
          <w:pPr>
            <w:pStyle w:val="TOC2"/>
            <w:tabs>
              <w:tab w:val="left" w:pos="880"/>
              <w:tab w:val="right" w:leader="dot" w:pos="10790"/>
            </w:tabs>
            <w:rPr>
              <w:noProof/>
            </w:rPr>
          </w:pPr>
          <w:hyperlink w:anchor="_Toc149114863" w:history="1">
            <w:r w:rsidR="00637F3E" w:rsidRPr="005D0535">
              <w:rPr>
                <w:rStyle w:val="Hyperlink"/>
                <w:rFonts w:ascii="Arial" w:hAnsi="Arial" w:cs="Arial"/>
                <w:noProof/>
              </w:rPr>
              <w:t xml:space="preserve">2.5 </w:t>
            </w:r>
            <w:r w:rsidR="00637F3E">
              <w:rPr>
                <w:noProof/>
              </w:rPr>
              <w:tab/>
            </w:r>
            <w:r w:rsidR="00637F3E" w:rsidRPr="005D0535">
              <w:rPr>
                <w:rStyle w:val="Hyperlink"/>
                <w:rFonts w:ascii="Arial" w:hAnsi="Arial" w:cs="Arial"/>
                <w:noProof/>
              </w:rPr>
              <w:t>Site Procedures for responding to Illicit discharges</w:t>
            </w:r>
            <w:r w:rsidR="00637F3E">
              <w:rPr>
                <w:noProof/>
                <w:webHidden/>
              </w:rPr>
              <w:tab/>
            </w:r>
            <w:r w:rsidR="00637F3E">
              <w:rPr>
                <w:noProof/>
                <w:webHidden/>
              </w:rPr>
              <w:fldChar w:fldCharType="begin"/>
            </w:r>
            <w:r w:rsidR="00637F3E">
              <w:rPr>
                <w:noProof/>
                <w:webHidden/>
              </w:rPr>
              <w:instrText xml:space="preserve"> PAGEREF _Toc149114863 \h </w:instrText>
            </w:r>
            <w:r w:rsidR="00637F3E">
              <w:rPr>
                <w:noProof/>
                <w:webHidden/>
              </w:rPr>
            </w:r>
            <w:r w:rsidR="00637F3E">
              <w:rPr>
                <w:noProof/>
                <w:webHidden/>
              </w:rPr>
              <w:fldChar w:fldCharType="separate"/>
            </w:r>
            <w:r w:rsidR="00637F3E">
              <w:rPr>
                <w:noProof/>
                <w:webHidden/>
              </w:rPr>
              <w:t>21</w:t>
            </w:r>
            <w:r w:rsidR="00637F3E">
              <w:rPr>
                <w:noProof/>
                <w:webHidden/>
              </w:rPr>
              <w:fldChar w:fldCharType="end"/>
            </w:r>
          </w:hyperlink>
        </w:p>
        <w:p w14:paraId="63041808" w14:textId="5E600E83" w:rsidR="00637F3E" w:rsidRDefault="001E2EDA">
          <w:pPr>
            <w:pStyle w:val="TOC3"/>
            <w:tabs>
              <w:tab w:val="right" w:leader="dot" w:pos="10790"/>
            </w:tabs>
            <w:rPr>
              <w:noProof/>
            </w:rPr>
          </w:pPr>
          <w:hyperlink w:anchor="_Toc149114864"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_Toc149114864 \h </w:instrText>
            </w:r>
            <w:r w:rsidR="00637F3E">
              <w:rPr>
                <w:noProof/>
                <w:webHidden/>
              </w:rPr>
            </w:r>
            <w:r w:rsidR="00637F3E">
              <w:rPr>
                <w:noProof/>
                <w:webHidden/>
              </w:rPr>
              <w:fldChar w:fldCharType="separate"/>
            </w:r>
            <w:r w:rsidR="00637F3E">
              <w:rPr>
                <w:noProof/>
                <w:webHidden/>
              </w:rPr>
              <w:t>21</w:t>
            </w:r>
            <w:r w:rsidR="00637F3E">
              <w:rPr>
                <w:noProof/>
                <w:webHidden/>
              </w:rPr>
              <w:fldChar w:fldCharType="end"/>
            </w:r>
          </w:hyperlink>
        </w:p>
        <w:p w14:paraId="2F1AD4A2" w14:textId="17489E7F" w:rsidR="00637F3E" w:rsidRDefault="001E2EDA">
          <w:pPr>
            <w:pStyle w:val="TOC3"/>
            <w:tabs>
              <w:tab w:val="right" w:leader="dot" w:pos="10790"/>
            </w:tabs>
            <w:rPr>
              <w:noProof/>
            </w:rPr>
          </w:pPr>
          <w:hyperlink w:anchor="_Toc149114865"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_Toc149114865 \h </w:instrText>
            </w:r>
            <w:r w:rsidR="00637F3E">
              <w:rPr>
                <w:noProof/>
                <w:webHidden/>
              </w:rPr>
            </w:r>
            <w:r w:rsidR="00637F3E">
              <w:rPr>
                <w:noProof/>
                <w:webHidden/>
              </w:rPr>
              <w:fldChar w:fldCharType="separate"/>
            </w:r>
            <w:r w:rsidR="00637F3E">
              <w:rPr>
                <w:noProof/>
                <w:webHidden/>
              </w:rPr>
              <w:t>21</w:t>
            </w:r>
            <w:r w:rsidR="00637F3E">
              <w:rPr>
                <w:noProof/>
                <w:webHidden/>
              </w:rPr>
              <w:fldChar w:fldCharType="end"/>
            </w:r>
          </w:hyperlink>
        </w:p>
        <w:p w14:paraId="335C09A4" w14:textId="451C2C0A" w:rsidR="00637F3E" w:rsidRDefault="001E2EDA">
          <w:pPr>
            <w:pStyle w:val="TOC2"/>
            <w:tabs>
              <w:tab w:val="left" w:pos="880"/>
              <w:tab w:val="right" w:leader="dot" w:pos="10790"/>
            </w:tabs>
            <w:rPr>
              <w:noProof/>
            </w:rPr>
          </w:pPr>
          <w:hyperlink w:anchor="_Toc149114866" w:history="1">
            <w:r w:rsidR="00637F3E" w:rsidRPr="005D0535">
              <w:rPr>
                <w:rStyle w:val="Hyperlink"/>
                <w:rFonts w:ascii="Arial" w:hAnsi="Arial" w:cs="Arial"/>
                <w:noProof/>
              </w:rPr>
              <w:t xml:space="preserve">2.6 </w:t>
            </w:r>
            <w:r w:rsidR="00637F3E">
              <w:rPr>
                <w:noProof/>
              </w:rPr>
              <w:tab/>
            </w:r>
            <w:r w:rsidR="00637F3E" w:rsidRPr="005D0535">
              <w:rPr>
                <w:rStyle w:val="Hyperlink"/>
                <w:rFonts w:ascii="Arial" w:hAnsi="Arial" w:cs="Arial"/>
                <w:noProof/>
              </w:rPr>
              <w:t>Source Investigation and Elimination</w:t>
            </w:r>
            <w:r w:rsidR="00637F3E">
              <w:rPr>
                <w:noProof/>
                <w:webHidden/>
              </w:rPr>
              <w:tab/>
            </w:r>
            <w:r w:rsidR="00637F3E">
              <w:rPr>
                <w:noProof/>
                <w:webHidden/>
              </w:rPr>
              <w:fldChar w:fldCharType="begin"/>
            </w:r>
            <w:r w:rsidR="00637F3E">
              <w:rPr>
                <w:noProof/>
                <w:webHidden/>
              </w:rPr>
              <w:instrText xml:space="preserve"> PAGEREF _Toc149114866 \h </w:instrText>
            </w:r>
            <w:r w:rsidR="00637F3E">
              <w:rPr>
                <w:noProof/>
                <w:webHidden/>
              </w:rPr>
            </w:r>
            <w:r w:rsidR="00637F3E">
              <w:rPr>
                <w:noProof/>
                <w:webHidden/>
              </w:rPr>
              <w:fldChar w:fldCharType="separate"/>
            </w:r>
            <w:r w:rsidR="00637F3E">
              <w:rPr>
                <w:noProof/>
                <w:webHidden/>
              </w:rPr>
              <w:t>21</w:t>
            </w:r>
            <w:r w:rsidR="00637F3E">
              <w:rPr>
                <w:noProof/>
                <w:webHidden/>
              </w:rPr>
              <w:fldChar w:fldCharType="end"/>
            </w:r>
          </w:hyperlink>
        </w:p>
        <w:p w14:paraId="6CEABAA8" w14:textId="1FC6AC51" w:rsidR="00637F3E" w:rsidRDefault="001E2EDA">
          <w:pPr>
            <w:pStyle w:val="TOC3"/>
            <w:tabs>
              <w:tab w:val="right" w:leader="dot" w:pos="10790"/>
            </w:tabs>
            <w:rPr>
              <w:noProof/>
            </w:rPr>
          </w:pPr>
          <w:hyperlink w:anchor="_Toc149114867"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_Toc149114867 \h </w:instrText>
            </w:r>
            <w:r w:rsidR="00637F3E">
              <w:rPr>
                <w:noProof/>
                <w:webHidden/>
              </w:rPr>
            </w:r>
            <w:r w:rsidR="00637F3E">
              <w:rPr>
                <w:noProof/>
                <w:webHidden/>
              </w:rPr>
              <w:fldChar w:fldCharType="separate"/>
            </w:r>
            <w:r w:rsidR="00637F3E">
              <w:rPr>
                <w:noProof/>
                <w:webHidden/>
              </w:rPr>
              <w:t>21</w:t>
            </w:r>
            <w:r w:rsidR="00637F3E">
              <w:rPr>
                <w:noProof/>
                <w:webHidden/>
              </w:rPr>
              <w:fldChar w:fldCharType="end"/>
            </w:r>
          </w:hyperlink>
        </w:p>
        <w:p w14:paraId="0407B652" w14:textId="5BF15D33" w:rsidR="00637F3E" w:rsidRDefault="001E2EDA">
          <w:pPr>
            <w:pStyle w:val="TOC3"/>
            <w:tabs>
              <w:tab w:val="right" w:leader="dot" w:pos="10790"/>
            </w:tabs>
            <w:rPr>
              <w:noProof/>
            </w:rPr>
          </w:pPr>
          <w:hyperlink w:anchor="_Toc149114868"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_Toc149114868 \h </w:instrText>
            </w:r>
            <w:r w:rsidR="00637F3E">
              <w:rPr>
                <w:noProof/>
                <w:webHidden/>
              </w:rPr>
            </w:r>
            <w:r w:rsidR="00637F3E">
              <w:rPr>
                <w:noProof/>
                <w:webHidden/>
              </w:rPr>
              <w:fldChar w:fldCharType="separate"/>
            </w:r>
            <w:r w:rsidR="00637F3E">
              <w:rPr>
                <w:noProof/>
                <w:webHidden/>
              </w:rPr>
              <w:t>22</w:t>
            </w:r>
            <w:r w:rsidR="00637F3E">
              <w:rPr>
                <w:noProof/>
                <w:webHidden/>
              </w:rPr>
              <w:fldChar w:fldCharType="end"/>
            </w:r>
          </w:hyperlink>
        </w:p>
        <w:p w14:paraId="36EA21DC" w14:textId="1B8060F2" w:rsidR="00637F3E" w:rsidRDefault="001E2EDA">
          <w:pPr>
            <w:pStyle w:val="TOC3"/>
            <w:tabs>
              <w:tab w:val="right" w:leader="dot" w:pos="10790"/>
            </w:tabs>
            <w:rPr>
              <w:noProof/>
            </w:rPr>
          </w:pPr>
          <w:hyperlink w:anchor="_Toc149114869"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_Toc149114869 \h </w:instrText>
            </w:r>
            <w:r w:rsidR="00637F3E">
              <w:rPr>
                <w:noProof/>
                <w:webHidden/>
              </w:rPr>
            </w:r>
            <w:r w:rsidR="00637F3E">
              <w:rPr>
                <w:noProof/>
                <w:webHidden/>
              </w:rPr>
              <w:fldChar w:fldCharType="separate"/>
            </w:r>
            <w:r w:rsidR="00637F3E">
              <w:rPr>
                <w:noProof/>
                <w:webHidden/>
              </w:rPr>
              <w:t>22</w:t>
            </w:r>
            <w:r w:rsidR="00637F3E">
              <w:rPr>
                <w:noProof/>
                <w:webHidden/>
              </w:rPr>
              <w:fldChar w:fldCharType="end"/>
            </w:r>
          </w:hyperlink>
        </w:p>
        <w:p w14:paraId="4F21C5FE" w14:textId="0D76CE83" w:rsidR="00637F3E" w:rsidRDefault="001E2EDA">
          <w:pPr>
            <w:pStyle w:val="TOC2"/>
            <w:tabs>
              <w:tab w:val="left" w:pos="880"/>
              <w:tab w:val="right" w:leader="dot" w:pos="10790"/>
            </w:tabs>
            <w:rPr>
              <w:noProof/>
            </w:rPr>
          </w:pPr>
          <w:hyperlink w:anchor="_Toc149114870" w:history="1">
            <w:r w:rsidR="00637F3E" w:rsidRPr="005D0535">
              <w:rPr>
                <w:rStyle w:val="Hyperlink"/>
                <w:rFonts w:ascii="Arial" w:hAnsi="Arial" w:cs="Arial"/>
                <w:noProof/>
              </w:rPr>
              <w:t>2.8</w:t>
            </w:r>
            <w:r w:rsidR="00637F3E">
              <w:rPr>
                <w:noProof/>
              </w:rPr>
              <w:tab/>
            </w:r>
            <w:r w:rsidR="00637F3E" w:rsidRPr="005D0535">
              <w:rPr>
                <w:rStyle w:val="Hyperlink"/>
                <w:rFonts w:ascii="Arial" w:hAnsi="Arial" w:cs="Arial"/>
                <w:noProof/>
              </w:rPr>
              <w:t>Sanitary Sewer Leak Elimination:</w:t>
            </w:r>
            <w:r w:rsidR="00637F3E">
              <w:rPr>
                <w:noProof/>
                <w:webHidden/>
              </w:rPr>
              <w:tab/>
            </w:r>
            <w:r w:rsidR="00637F3E">
              <w:rPr>
                <w:noProof/>
                <w:webHidden/>
              </w:rPr>
              <w:fldChar w:fldCharType="begin"/>
            </w:r>
            <w:r w:rsidR="00637F3E">
              <w:rPr>
                <w:noProof/>
                <w:webHidden/>
              </w:rPr>
              <w:instrText xml:space="preserve"> PAGEREF _Toc149114870 \h </w:instrText>
            </w:r>
            <w:r w:rsidR="00637F3E">
              <w:rPr>
                <w:noProof/>
                <w:webHidden/>
              </w:rPr>
            </w:r>
            <w:r w:rsidR="00637F3E">
              <w:rPr>
                <w:noProof/>
                <w:webHidden/>
              </w:rPr>
              <w:fldChar w:fldCharType="separate"/>
            </w:r>
            <w:r w:rsidR="00637F3E">
              <w:rPr>
                <w:noProof/>
                <w:webHidden/>
              </w:rPr>
              <w:t>22</w:t>
            </w:r>
            <w:r w:rsidR="00637F3E">
              <w:rPr>
                <w:noProof/>
                <w:webHidden/>
              </w:rPr>
              <w:fldChar w:fldCharType="end"/>
            </w:r>
          </w:hyperlink>
        </w:p>
        <w:p w14:paraId="5DB58FA4" w14:textId="741FC8F6" w:rsidR="00637F3E" w:rsidRDefault="001E2EDA">
          <w:pPr>
            <w:pStyle w:val="TOC2"/>
            <w:tabs>
              <w:tab w:val="right" w:leader="dot" w:pos="10790"/>
            </w:tabs>
            <w:rPr>
              <w:noProof/>
            </w:rPr>
          </w:pPr>
          <w:hyperlink w:anchor="_Toc149114871"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_Toc149114871 \h </w:instrText>
            </w:r>
            <w:r w:rsidR="00637F3E">
              <w:rPr>
                <w:noProof/>
                <w:webHidden/>
              </w:rPr>
            </w:r>
            <w:r w:rsidR="00637F3E">
              <w:rPr>
                <w:noProof/>
                <w:webHidden/>
              </w:rPr>
              <w:fldChar w:fldCharType="separate"/>
            </w:r>
            <w:r w:rsidR="00637F3E">
              <w:rPr>
                <w:noProof/>
                <w:webHidden/>
              </w:rPr>
              <w:t>22</w:t>
            </w:r>
            <w:r w:rsidR="00637F3E">
              <w:rPr>
                <w:noProof/>
                <w:webHidden/>
              </w:rPr>
              <w:fldChar w:fldCharType="end"/>
            </w:r>
          </w:hyperlink>
        </w:p>
        <w:p w14:paraId="195475C6" w14:textId="39837AF4" w:rsidR="00637F3E" w:rsidRDefault="001E2EDA">
          <w:pPr>
            <w:pStyle w:val="TOC3"/>
            <w:tabs>
              <w:tab w:val="right" w:leader="dot" w:pos="10790"/>
            </w:tabs>
            <w:rPr>
              <w:noProof/>
            </w:rPr>
          </w:pPr>
          <w:hyperlink w:anchor="_Toc149114872"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_Toc149114872 \h </w:instrText>
            </w:r>
            <w:r w:rsidR="00637F3E">
              <w:rPr>
                <w:noProof/>
                <w:webHidden/>
              </w:rPr>
            </w:r>
            <w:r w:rsidR="00637F3E">
              <w:rPr>
                <w:noProof/>
                <w:webHidden/>
              </w:rPr>
              <w:fldChar w:fldCharType="separate"/>
            </w:r>
            <w:r w:rsidR="00637F3E">
              <w:rPr>
                <w:noProof/>
                <w:webHidden/>
              </w:rPr>
              <w:t>23</w:t>
            </w:r>
            <w:r w:rsidR="00637F3E">
              <w:rPr>
                <w:noProof/>
                <w:webHidden/>
              </w:rPr>
              <w:fldChar w:fldCharType="end"/>
            </w:r>
          </w:hyperlink>
        </w:p>
        <w:p w14:paraId="5836F5AF" w14:textId="735C6190" w:rsidR="00637F3E" w:rsidRDefault="001E2EDA">
          <w:pPr>
            <w:pStyle w:val="TOC1"/>
            <w:tabs>
              <w:tab w:val="right" w:leader="dot" w:pos="10790"/>
            </w:tabs>
            <w:rPr>
              <w:noProof/>
            </w:rPr>
          </w:pPr>
          <w:hyperlink w:anchor="_Toc149114873" w:history="1">
            <w:r w:rsidR="00637F3E" w:rsidRPr="005D0535">
              <w:rPr>
                <w:rStyle w:val="Hyperlink"/>
                <w:rFonts w:ascii="Arial" w:hAnsi="Arial" w:cs="Arial"/>
                <w:noProof/>
              </w:rPr>
              <w:t>CONTROL MEASURE NUMBER THREE</w:t>
            </w:r>
            <w:r w:rsidR="00637F3E">
              <w:rPr>
                <w:noProof/>
                <w:webHidden/>
              </w:rPr>
              <w:tab/>
            </w:r>
            <w:r w:rsidR="00637F3E">
              <w:rPr>
                <w:noProof/>
                <w:webHidden/>
              </w:rPr>
              <w:fldChar w:fldCharType="begin"/>
            </w:r>
            <w:r w:rsidR="00637F3E">
              <w:rPr>
                <w:noProof/>
                <w:webHidden/>
              </w:rPr>
              <w:instrText xml:space="preserve"> PAGEREF _Toc149114873 \h </w:instrText>
            </w:r>
            <w:r w:rsidR="00637F3E">
              <w:rPr>
                <w:noProof/>
                <w:webHidden/>
              </w:rPr>
            </w:r>
            <w:r w:rsidR="00637F3E">
              <w:rPr>
                <w:noProof/>
                <w:webHidden/>
              </w:rPr>
              <w:fldChar w:fldCharType="separate"/>
            </w:r>
            <w:r w:rsidR="00637F3E">
              <w:rPr>
                <w:noProof/>
                <w:webHidden/>
              </w:rPr>
              <w:t>25</w:t>
            </w:r>
            <w:r w:rsidR="00637F3E">
              <w:rPr>
                <w:noProof/>
                <w:webHidden/>
              </w:rPr>
              <w:fldChar w:fldCharType="end"/>
            </w:r>
          </w:hyperlink>
        </w:p>
        <w:p w14:paraId="4F7C22B9" w14:textId="7F00F49A" w:rsidR="00637F3E" w:rsidRDefault="001E2EDA">
          <w:pPr>
            <w:pStyle w:val="TOC2"/>
            <w:tabs>
              <w:tab w:val="right" w:leader="dot" w:pos="10790"/>
            </w:tabs>
            <w:rPr>
              <w:noProof/>
            </w:rPr>
          </w:pPr>
          <w:hyperlink w:anchor="_Toc149114874" w:history="1">
            <w:r w:rsidR="00637F3E" w:rsidRPr="005D0535">
              <w:rPr>
                <w:rStyle w:val="Hyperlink"/>
                <w:rFonts w:ascii="Arial" w:hAnsi="Arial" w:cs="Arial"/>
                <w:noProof/>
              </w:rPr>
              <w:t>3.0 Construction Site Stormwater Runoff Control</w:t>
            </w:r>
            <w:r w:rsidR="00637F3E">
              <w:rPr>
                <w:noProof/>
                <w:webHidden/>
              </w:rPr>
              <w:tab/>
            </w:r>
            <w:r w:rsidR="00637F3E">
              <w:rPr>
                <w:noProof/>
                <w:webHidden/>
              </w:rPr>
              <w:fldChar w:fldCharType="begin"/>
            </w:r>
            <w:r w:rsidR="00637F3E">
              <w:rPr>
                <w:noProof/>
                <w:webHidden/>
              </w:rPr>
              <w:instrText xml:space="preserve"> PAGEREF _Toc149114874 \h </w:instrText>
            </w:r>
            <w:r w:rsidR="00637F3E">
              <w:rPr>
                <w:noProof/>
                <w:webHidden/>
              </w:rPr>
            </w:r>
            <w:r w:rsidR="00637F3E">
              <w:rPr>
                <w:noProof/>
                <w:webHidden/>
              </w:rPr>
              <w:fldChar w:fldCharType="separate"/>
            </w:r>
            <w:r w:rsidR="00637F3E">
              <w:rPr>
                <w:noProof/>
                <w:webHidden/>
              </w:rPr>
              <w:t>25</w:t>
            </w:r>
            <w:r w:rsidR="00637F3E">
              <w:rPr>
                <w:noProof/>
                <w:webHidden/>
              </w:rPr>
              <w:fldChar w:fldCharType="end"/>
            </w:r>
          </w:hyperlink>
        </w:p>
        <w:p w14:paraId="684CFF7A" w14:textId="2CF4CA19" w:rsidR="00637F3E" w:rsidRDefault="001E2EDA">
          <w:pPr>
            <w:pStyle w:val="TOC2"/>
            <w:tabs>
              <w:tab w:val="right" w:leader="dot" w:pos="10790"/>
            </w:tabs>
            <w:rPr>
              <w:noProof/>
            </w:rPr>
          </w:pPr>
          <w:hyperlink w:anchor="_Toc149114875" w:history="1">
            <w:r w:rsidR="00637F3E" w:rsidRPr="005D0535">
              <w:rPr>
                <w:rStyle w:val="Hyperlink"/>
                <w:rFonts w:ascii="Arial" w:hAnsi="Arial" w:cs="Arial"/>
                <w:noProof/>
              </w:rPr>
              <w:t>BEST MANAGEMENT PRACTICES:</w:t>
            </w:r>
            <w:r w:rsidR="00637F3E">
              <w:rPr>
                <w:noProof/>
                <w:webHidden/>
              </w:rPr>
              <w:tab/>
            </w:r>
            <w:r w:rsidR="00637F3E">
              <w:rPr>
                <w:noProof/>
                <w:webHidden/>
              </w:rPr>
              <w:fldChar w:fldCharType="begin"/>
            </w:r>
            <w:r w:rsidR="00637F3E">
              <w:rPr>
                <w:noProof/>
                <w:webHidden/>
              </w:rPr>
              <w:instrText xml:space="preserve"> PAGEREF _Toc149114875 \h </w:instrText>
            </w:r>
            <w:r w:rsidR="00637F3E">
              <w:rPr>
                <w:noProof/>
                <w:webHidden/>
              </w:rPr>
            </w:r>
            <w:r w:rsidR="00637F3E">
              <w:rPr>
                <w:noProof/>
                <w:webHidden/>
              </w:rPr>
              <w:fldChar w:fldCharType="separate"/>
            </w:r>
            <w:r w:rsidR="00637F3E">
              <w:rPr>
                <w:noProof/>
                <w:webHidden/>
              </w:rPr>
              <w:t>25</w:t>
            </w:r>
            <w:r w:rsidR="00637F3E">
              <w:rPr>
                <w:noProof/>
                <w:webHidden/>
              </w:rPr>
              <w:fldChar w:fldCharType="end"/>
            </w:r>
          </w:hyperlink>
        </w:p>
        <w:p w14:paraId="6CF1D737" w14:textId="4CDB3054" w:rsidR="00637F3E" w:rsidRDefault="001E2EDA">
          <w:pPr>
            <w:pStyle w:val="TOC2"/>
            <w:tabs>
              <w:tab w:val="left" w:pos="880"/>
              <w:tab w:val="right" w:leader="dot" w:pos="10790"/>
            </w:tabs>
            <w:rPr>
              <w:noProof/>
            </w:rPr>
          </w:pPr>
          <w:hyperlink w:anchor="_Toc149114876" w:history="1">
            <w:r w:rsidR="00637F3E" w:rsidRPr="005D0535">
              <w:rPr>
                <w:rStyle w:val="Hyperlink"/>
                <w:rFonts w:ascii="Arial" w:hAnsi="Arial" w:cs="Arial"/>
                <w:noProof/>
              </w:rPr>
              <w:t>3.1</w:t>
            </w:r>
            <w:r w:rsidR="00637F3E">
              <w:rPr>
                <w:noProof/>
              </w:rPr>
              <w:tab/>
            </w:r>
            <w:r w:rsidR="00637F3E" w:rsidRPr="005D0535">
              <w:rPr>
                <w:rStyle w:val="Hyperlink"/>
                <w:rFonts w:ascii="Arial" w:hAnsi="Arial" w:cs="Arial"/>
                <w:noProof/>
              </w:rPr>
              <w:t>Construction Site Runoff Legal Authority:</w:t>
            </w:r>
            <w:r w:rsidR="00637F3E">
              <w:rPr>
                <w:noProof/>
                <w:webHidden/>
              </w:rPr>
              <w:tab/>
            </w:r>
            <w:r w:rsidR="00637F3E">
              <w:rPr>
                <w:noProof/>
                <w:webHidden/>
              </w:rPr>
              <w:fldChar w:fldCharType="begin"/>
            </w:r>
            <w:r w:rsidR="00637F3E">
              <w:rPr>
                <w:noProof/>
                <w:webHidden/>
              </w:rPr>
              <w:instrText xml:space="preserve"> PAGEREF _Toc149114876 \h </w:instrText>
            </w:r>
            <w:r w:rsidR="00637F3E">
              <w:rPr>
                <w:noProof/>
                <w:webHidden/>
              </w:rPr>
            </w:r>
            <w:r w:rsidR="00637F3E">
              <w:rPr>
                <w:noProof/>
                <w:webHidden/>
              </w:rPr>
              <w:fldChar w:fldCharType="separate"/>
            </w:r>
            <w:r w:rsidR="00637F3E">
              <w:rPr>
                <w:noProof/>
                <w:webHidden/>
              </w:rPr>
              <w:t>25</w:t>
            </w:r>
            <w:r w:rsidR="00637F3E">
              <w:rPr>
                <w:noProof/>
                <w:webHidden/>
              </w:rPr>
              <w:fldChar w:fldCharType="end"/>
            </w:r>
          </w:hyperlink>
        </w:p>
        <w:p w14:paraId="14DA4867" w14:textId="305FD0F2" w:rsidR="00637F3E" w:rsidRDefault="001E2EDA">
          <w:pPr>
            <w:pStyle w:val="TOC3"/>
            <w:tabs>
              <w:tab w:val="right" w:leader="dot" w:pos="10790"/>
            </w:tabs>
            <w:rPr>
              <w:noProof/>
            </w:rPr>
          </w:pPr>
          <w:hyperlink w:anchor="_Toc149114877"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_Toc149114877 \h </w:instrText>
            </w:r>
            <w:r w:rsidR="00637F3E">
              <w:rPr>
                <w:noProof/>
                <w:webHidden/>
              </w:rPr>
            </w:r>
            <w:r w:rsidR="00637F3E">
              <w:rPr>
                <w:noProof/>
                <w:webHidden/>
              </w:rPr>
              <w:fldChar w:fldCharType="separate"/>
            </w:r>
            <w:r w:rsidR="00637F3E">
              <w:rPr>
                <w:noProof/>
                <w:webHidden/>
              </w:rPr>
              <w:t>25</w:t>
            </w:r>
            <w:r w:rsidR="00637F3E">
              <w:rPr>
                <w:noProof/>
                <w:webHidden/>
              </w:rPr>
              <w:fldChar w:fldCharType="end"/>
            </w:r>
          </w:hyperlink>
        </w:p>
        <w:p w14:paraId="15184ECB" w14:textId="12BE4CFE" w:rsidR="00637F3E" w:rsidRDefault="001E2EDA">
          <w:pPr>
            <w:pStyle w:val="TOC3"/>
            <w:tabs>
              <w:tab w:val="right" w:leader="dot" w:pos="10790"/>
            </w:tabs>
            <w:rPr>
              <w:noProof/>
            </w:rPr>
          </w:pPr>
          <w:hyperlink w:anchor="_Toc149114878"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_Toc149114878 \h </w:instrText>
            </w:r>
            <w:r w:rsidR="00637F3E">
              <w:rPr>
                <w:noProof/>
                <w:webHidden/>
              </w:rPr>
            </w:r>
            <w:r w:rsidR="00637F3E">
              <w:rPr>
                <w:noProof/>
                <w:webHidden/>
              </w:rPr>
              <w:fldChar w:fldCharType="separate"/>
            </w:r>
            <w:r w:rsidR="00637F3E">
              <w:rPr>
                <w:noProof/>
                <w:webHidden/>
              </w:rPr>
              <w:t>26</w:t>
            </w:r>
            <w:r w:rsidR="00637F3E">
              <w:rPr>
                <w:noProof/>
                <w:webHidden/>
              </w:rPr>
              <w:fldChar w:fldCharType="end"/>
            </w:r>
          </w:hyperlink>
        </w:p>
        <w:p w14:paraId="60937E23" w14:textId="0220E8BB" w:rsidR="00637F3E" w:rsidRDefault="001E2EDA">
          <w:pPr>
            <w:pStyle w:val="TOC2"/>
            <w:tabs>
              <w:tab w:val="left" w:pos="880"/>
              <w:tab w:val="right" w:leader="dot" w:pos="10790"/>
            </w:tabs>
            <w:rPr>
              <w:noProof/>
            </w:rPr>
          </w:pPr>
          <w:hyperlink w:anchor="_Toc149114879" w:history="1">
            <w:r w:rsidR="00637F3E" w:rsidRPr="005D0535">
              <w:rPr>
                <w:rStyle w:val="Hyperlink"/>
                <w:rFonts w:ascii="Arial" w:hAnsi="Arial" w:cs="Arial"/>
                <w:noProof/>
              </w:rPr>
              <w:t>3.2</w:t>
            </w:r>
            <w:r w:rsidR="00637F3E">
              <w:rPr>
                <w:noProof/>
              </w:rPr>
              <w:tab/>
            </w:r>
            <w:r w:rsidR="00637F3E" w:rsidRPr="005D0535">
              <w:rPr>
                <w:rStyle w:val="Hyperlink"/>
                <w:rFonts w:ascii="Arial" w:hAnsi="Arial" w:cs="Arial"/>
                <w:noProof/>
              </w:rPr>
              <w:t>Construction Plan Review:</w:t>
            </w:r>
            <w:r w:rsidR="00637F3E">
              <w:rPr>
                <w:noProof/>
                <w:webHidden/>
              </w:rPr>
              <w:tab/>
            </w:r>
            <w:r w:rsidR="00637F3E">
              <w:rPr>
                <w:noProof/>
                <w:webHidden/>
              </w:rPr>
              <w:fldChar w:fldCharType="begin"/>
            </w:r>
            <w:r w:rsidR="00637F3E">
              <w:rPr>
                <w:noProof/>
                <w:webHidden/>
              </w:rPr>
              <w:instrText xml:space="preserve"> PAGEREF _Toc149114879 \h </w:instrText>
            </w:r>
            <w:r w:rsidR="00637F3E">
              <w:rPr>
                <w:noProof/>
                <w:webHidden/>
              </w:rPr>
            </w:r>
            <w:r w:rsidR="00637F3E">
              <w:rPr>
                <w:noProof/>
                <w:webHidden/>
              </w:rPr>
              <w:fldChar w:fldCharType="separate"/>
            </w:r>
            <w:r w:rsidR="00637F3E">
              <w:rPr>
                <w:noProof/>
                <w:webHidden/>
              </w:rPr>
              <w:t>26</w:t>
            </w:r>
            <w:r w:rsidR="00637F3E">
              <w:rPr>
                <w:noProof/>
                <w:webHidden/>
              </w:rPr>
              <w:fldChar w:fldCharType="end"/>
            </w:r>
          </w:hyperlink>
        </w:p>
        <w:p w14:paraId="155AEDFE" w14:textId="7F164FA2" w:rsidR="00637F3E" w:rsidRDefault="001E2EDA">
          <w:pPr>
            <w:pStyle w:val="TOC3"/>
            <w:tabs>
              <w:tab w:val="right" w:leader="dot" w:pos="10790"/>
            </w:tabs>
            <w:rPr>
              <w:noProof/>
            </w:rPr>
          </w:pPr>
          <w:hyperlink w:anchor="_Toc149114880"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_Toc149114880 \h </w:instrText>
            </w:r>
            <w:r w:rsidR="00637F3E">
              <w:rPr>
                <w:noProof/>
                <w:webHidden/>
              </w:rPr>
            </w:r>
            <w:r w:rsidR="00637F3E">
              <w:rPr>
                <w:noProof/>
                <w:webHidden/>
              </w:rPr>
              <w:fldChar w:fldCharType="separate"/>
            </w:r>
            <w:r w:rsidR="00637F3E">
              <w:rPr>
                <w:noProof/>
                <w:webHidden/>
              </w:rPr>
              <w:t>26</w:t>
            </w:r>
            <w:r w:rsidR="00637F3E">
              <w:rPr>
                <w:noProof/>
                <w:webHidden/>
              </w:rPr>
              <w:fldChar w:fldCharType="end"/>
            </w:r>
          </w:hyperlink>
        </w:p>
        <w:p w14:paraId="5C68E49E" w14:textId="5622599F" w:rsidR="00637F3E" w:rsidRDefault="001E2EDA">
          <w:pPr>
            <w:pStyle w:val="TOC3"/>
            <w:tabs>
              <w:tab w:val="right" w:leader="dot" w:pos="10790"/>
            </w:tabs>
            <w:rPr>
              <w:noProof/>
            </w:rPr>
          </w:pPr>
          <w:hyperlink w:anchor="_Toc149114881"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_Toc149114881 \h </w:instrText>
            </w:r>
            <w:r w:rsidR="00637F3E">
              <w:rPr>
                <w:noProof/>
                <w:webHidden/>
              </w:rPr>
            </w:r>
            <w:r w:rsidR="00637F3E">
              <w:rPr>
                <w:noProof/>
                <w:webHidden/>
              </w:rPr>
              <w:fldChar w:fldCharType="separate"/>
            </w:r>
            <w:r w:rsidR="00637F3E">
              <w:rPr>
                <w:noProof/>
                <w:webHidden/>
              </w:rPr>
              <w:t>27</w:t>
            </w:r>
            <w:r w:rsidR="00637F3E">
              <w:rPr>
                <w:noProof/>
                <w:webHidden/>
              </w:rPr>
              <w:fldChar w:fldCharType="end"/>
            </w:r>
          </w:hyperlink>
        </w:p>
        <w:p w14:paraId="3F1755D8" w14:textId="34540856" w:rsidR="00637F3E" w:rsidRDefault="001E2EDA">
          <w:pPr>
            <w:pStyle w:val="TOC2"/>
            <w:tabs>
              <w:tab w:val="left" w:pos="880"/>
              <w:tab w:val="right" w:leader="dot" w:pos="10790"/>
            </w:tabs>
            <w:rPr>
              <w:noProof/>
            </w:rPr>
          </w:pPr>
          <w:hyperlink w:anchor="_Toc149114882" w:history="1">
            <w:r w:rsidR="00637F3E" w:rsidRPr="005D0535">
              <w:rPr>
                <w:rStyle w:val="Hyperlink"/>
                <w:rFonts w:ascii="Arial" w:hAnsi="Arial" w:cs="Arial"/>
                <w:noProof/>
              </w:rPr>
              <w:t>3.3</w:t>
            </w:r>
            <w:r w:rsidR="00637F3E">
              <w:rPr>
                <w:noProof/>
              </w:rPr>
              <w:tab/>
            </w:r>
            <w:r w:rsidR="00637F3E" w:rsidRPr="005D0535">
              <w:rPr>
                <w:rStyle w:val="Hyperlink"/>
                <w:rFonts w:ascii="Arial" w:hAnsi="Arial" w:cs="Arial"/>
                <w:noProof/>
              </w:rPr>
              <w:t>Construction Site Inspection:</w:t>
            </w:r>
            <w:r w:rsidR="00637F3E">
              <w:rPr>
                <w:noProof/>
                <w:webHidden/>
              </w:rPr>
              <w:tab/>
            </w:r>
            <w:r w:rsidR="00637F3E">
              <w:rPr>
                <w:noProof/>
                <w:webHidden/>
              </w:rPr>
              <w:fldChar w:fldCharType="begin"/>
            </w:r>
            <w:r w:rsidR="00637F3E">
              <w:rPr>
                <w:noProof/>
                <w:webHidden/>
              </w:rPr>
              <w:instrText xml:space="preserve"> PAGEREF _Toc149114882 \h </w:instrText>
            </w:r>
            <w:r w:rsidR="00637F3E">
              <w:rPr>
                <w:noProof/>
                <w:webHidden/>
              </w:rPr>
            </w:r>
            <w:r w:rsidR="00637F3E">
              <w:rPr>
                <w:noProof/>
                <w:webHidden/>
              </w:rPr>
              <w:fldChar w:fldCharType="separate"/>
            </w:r>
            <w:r w:rsidR="00637F3E">
              <w:rPr>
                <w:noProof/>
                <w:webHidden/>
              </w:rPr>
              <w:t>27</w:t>
            </w:r>
            <w:r w:rsidR="00637F3E">
              <w:rPr>
                <w:noProof/>
                <w:webHidden/>
              </w:rPr>
              <w:fldChar w:fldCharType="end"/>
            </w:r>
          </w:hyperlink>
        </w:p>
        <w:p w14:paraId="7D450E24" w14:textId="75AB801C" w:rsidR="00637F3E" w:rsidRDefault="001E2EDA">
          <w:pPr>
            <w:pStyle w:val="TOC3"/>
            <w:tabs>
              <w:tab w:val="right" w:leader="dot" w:pos="10790"/>
            </w:tabs>
            <w:rPr>
              <w:noProof/>
            </w:rPr>
          </w:pPr>
          <w:hyperlink w:anchor="_Toc149114883"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_Toc149114883 \h </w:instrText>
            </w:r>
            <w:r w:rsidR="00637F3E">
              <w:rPr>
                <w:noProof/>
                <w:webHidden/>
              </w:rPr>
            </w:r>
            <w:r w:rsidR="00637F3E">
              <w:rPr>
                <w:noProof/>
                <w:webHidden/>
              </w:rPr>
              <w:fldChar w:fldCharType="separate"/>
            </w:r>
            <w:r w:rsidR="00637F3E">
              <w:rPr>
                <w:noProof/>
                <w:webHidden/>
              </w:rPr>
              <w:t>27</w:t>
            </w:r>
            <w:r w:rsidR="00637F3E">
              <w:rPr>
                <w:noProof/>
                <w:webHidden/>
              </w:rPr>
              <w:fldChar w:fldCharType="end"/>
            </w:r>
          </w:hyperlink>
        </w:p>
        <w:p w14:paraId="5D3C70A4" w14:textId="71B423E3" w:rsidR="00637F3E" w:rsidRDefault="001E2EDA">
          <w:pPr>
            <w:pStyle w:val="TOC3"/>
            <w:tabs>
              <w:tab w:val="right" w:leader="dot" w:pos="10790"/>
            </w:tabs>
            <w:rPr>
              <w:noProof/>
            </w:rPr>
          </w:pPr>
          <w:hyperlink w:anchor="_Toc149114884"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_Toc149114884 \h </w:instrText>
            </w:r>
            <w:r w:rsidR="00637F3E">
              <w:rPr>
                <w:noProof/>
                <w:webHidden/>
              </w:rPr>
            </w:r>
            <w:r w:rsidR="00637F3E">
              <w:rPr>
                <w:noProof/>
                <w:webHidden/>
              </w:rPr>
              <w:fldChar w:fldCharType="separate"/>
            </w:r>
            <w:r w:rsidR="00637F3E">
              <w:rPr>
                <w:noProof/>
                <w:webHidden/>
              </w:rPr>
              <w:t>28</w:t>
            </w:r>
            <w:r w:rsidR="00637F3E">
              <w:rPr>
                <w:noProof/>
                <w:webHidden/>
              </w:rPr>
              <w:fldChar w:fldCharType="end"/>
            </w:r>
          </w:hyperlink>
        </w:p>
        <w:p w14:paraId="72BA1D44" w14:textId="5955EF88" w:rsidR="00637F3E" w:rsidRDefault="001E2EDA">
          <w:pPr>
            <w:pStyle w:val="TOC1"/>
            <w:tabs>
              <w:tab w:val="right" w:leader="dot" w:pos="10790"/>
            </w:tabs>
            <w:rPr>
              <w:noProof/>
            </w:rPr>
          </w:pPr>
          <w:hyperlink w:anchor="_Toc149114885" w:history="1">
            <w:r w:rsidR="00637F3E" w:rsidRPr="005D0535">
              <w:rPr>
                <w:rStyle w:val="Hyperlink"/>
                <w:rFonts w:ascii="Arial" w:hAnsi="Arial" w:cs="Arial"/>
                <w:noProof/>
              </w:rPr>
              <w:t>CONTROL MEASURE FOUR</w:t>
            </w:r>
            <w:r w:rsidR="00637F3E">
              <w:rPr>
                <w:noProof/>
                <w:webHidden/>
              </w:rPr>
              <w:tab/>
            </w:r>
            <w:r w:rsidR="00637F3E">
              <w:rPr>
                <w:noProof/>
                <w:webHidden/>
              </w:rPr>
              <w:fldChar w:fldCharType="begin"/>
            </w:r>
            <w:r w:rsidR="00637F3E">
              <w:rPr>
                <w:noProof/>
                <w:webHidden/>
              </w:rPr>
              <w:instrText xml:space="preserve"> PAGEREF _Toc149114885 \h </w:instrText>
            </w:r>
            <w:r w:rsidR="00637F3E">
              <w:rPr>
                <w:noProof/>
                <w:webHidden/>
              </w:rPr>
            </w:r>
            <w:r w:rsidR="00637F3E">
              <w:rPr>
                <w:noProof/>
                <w:webHidden/>
              </w:rPr>
              <w:fldChar w:fldCharType="separate"/>
            </w:r>
            <w:r w:rsidR="00637F3E">
              <w:rPr>
                <w:noProof/>
                <w:webHidden/>
              </w:rPr>
              <w:t>29</w:t>
            </w:r>
            <w:r w:rsidR="00637F3E">
              <w:rPr>
                <w:noProof/>
                <w:webHidden/>
              </w:rPr>
              <w:fldChar w:fldCharType="end"/>
            </w:r>
          </w:hyperlink>
        </w:p>
        <w:p w14:paraId="6901A3CD" w14:textId="41AD55D7" w:rsidR="00637F3E" w:rsidRDefault="001E2EDA">
          <w:pPr>
            <w:pStyle w:val="TOC2"/>
            <w:tabs>
              <w:tab w:val="right" w:leader="dot" w:pos="10790"/>
            </w:tabs>
            <w:rPr>
              <w:noProof/>
            </w:rPr>
          </w:pPr>
          <w:hyperlink w:anchor="_Toc149114886" w:history="1">
            <w:r w:rsidR="00637F3E" w:rsidRPr="005D0535">
              <w:rPr>
                <w:rStyle w:val="Hyperlink"/>
                <w:rFonts w:ascii="Arial" w:hAnsi="Arial" w:cs="Arial"/>
                <w:noProof/>
              </w:rPr>
              <w:t>4.0 Post-Construction Stormwater Management in New Development and Redevelopment</w:t>
            </w:r>
            <w:r w:rsidR="00637F3E">
              <w:rPr>
                <w:noProof/>
                <w:webHidden/>
              </w:rPr>
              <w:tab/>
            </w:r>
            <w:r w:rsidR="00637F3E">
              <w:rPr>
                <w:noProof/>
                <w:webHidden/>
              </w:rPr>
              <w:fldChar w:fldCharType="begin"/>
            </w:r>
            <w:r w:rsidR="00637F3E">
              <w:rPr>
                <w:noProof/>
                <w:webHidden/>
              </w:rPr>
              <w:instrText xml:space="preserve"> PAGEREF _Toc149114886 \h </w:instrText>
            </w:r>
            <w:r w:rsidR="00637F3E">
              <w:rPr>
                <w:noProof/>
                <w:webHidden/>
              </w:rPr>
            </w:r>
            <w:r w:rsidR="00637F3E">
              <w:rPr>
                <w:noProof/>
                <w:webHidden/>
              </w:rPr>
              <w:fldChar w:fldCharType="separate"/>
            </w:r>
            <w:r w:rsidR="00637F3E">
              <w:rPr>
                <w:noProof/>
                <w:webHidden/>
              </w:rPr>
              <w:t>29</w:t>
            </w:r>
            <w:r w:rsidR="00637F3E">
              <w:rPr>
                <w:noProof/>
                <w:webHidden/>
              </w:rPr>
              <w:fldChar w:fldCharType="end"/>
            </w:r>
          </w:hyperlink>
        </w:p>
        <w:p w14:paraId="7EF5D11A" w14:textId="45EC2031" w:rsidR="00637F3E" w:rsidRDefault="001E2EDA">
          <w:pPr>
            <w:pStyle w:val="TOC2"/>
            <w:tabs>
              <w:tab w:val="right" w:leader="dot" w:pos="10790"/>
            </w:tabs>
            <w:rPr>
              <w:noProof/>
            </w:rPr>
          </w:pPr>
          <w:hyperlink w:anchor="_Toc149114887" w:history="1">
            <w:r w:rsidR="00637F3E" w:rsidRPr="005D0535">
              <w:rPr>
                <w:rStyle w:val="Hyperlink"/>
                <w:rFonts w:ascii="Arial" w:hAnsi="Arial" w:cs="Arial"/>
                <w:noProof/>
              </w:rPr>
              <w:t>BEST MANAGEMENT PRACTICES:</w:t>
            </w:r>
            <w:r w:rsidR="00637F3E">
              <w:rPr>
                <w:noProof/>
                <w:webHidden/>
              </w:rPr>
              <w:tab/>
            </w:r>
            <w:r w:rsidR="00637F3E">
              <w:rPr>
                <w:noProof/>
                <w:webHidden/>
              </w:rPr>
              <w:fldChar w:fldCharType="begin"/>
            </w:r>
            <w:r w:rsidR="00637F3E">
              <w:rPr>
                <w:noProof/>
                <w:webHidden/>
              </w:rPr>
              <w:instrText xml:space="preserve"> PAGEREF _Toc149114887 \h </w:instrText>
            </w:r>
            <w:r w:rsidR="00637F3E">
              <w:rPr>
                <w:noProof/>
                <w:webHidden/>
              </w:rPr>
            </w:r>
            <w:r w:rsidR="00637F3E">
              <w:rPr>
                <w:noProof/>
                <w:webHidden/>
              </w:rPr>
              <w:fldChar w:fldCharType="separate"/>
            </w:r>
            <w:r w:rsidR="00637F3E">
              <w:rPr>
                <w:noProof/>
                <w:webHidden/>
              </w:rPr>
              <w:t>29</w:t>
            </w:r>
            <w:r w:rsidR="00637F3E">
              <w:rPr>
                <w:noProof/>
                <w:webHidden/>
              </w:rPr>
              <w:fldChar w:fldCharType="end"/>
            </w:r>
          </w:hyperlink>
        </w:p>
        <w:p w14:paraId="3763C649" w14:textId="2E85185A" w:rsidR="00637F3E" w:rsidRDefault="001E2EDA">
          <w:pPr>
            <w:pStyle w:val="TOC2"/>
            <w:tabs>
              <w:tab w:val="left" w:pos="880"/>
              <w:tab w:val="right" w:leader="dot" w:pos="10790"/>
            </w:tabs>
            <w:rPr>
              <w:noProof/>
            </w:rPr>
          </w:pPr>
          <w:hyperlink w:anchor="_Toc149114888" w:history="1">
            <w:r w:rsidR="00637F3E" w:rsidRPr="005D0535">
              <w:rPr>
                <w:rStyle w:val="Hyperlink"/>
                <w:rFonts w:ascii="Arial" w:hAnsi="Arial" w:cs="Arial"/>
                <w:noProof/>
              </w:rPr>
              <w:t>4.1</w:t>
            </w:r>
            <w:r w:rsidR="00637F3E">
              <w:rPr>
                <w:noProof/>
              </w:rPr>
              <w:tab/>
            </w:r>
            <w:r w:rsidR="00637F3E" w:rsidRPr="005D0535">
              <w:rPr>
                <w:rStyle w:val="Hyperlink"/>
                <w:rFonts w:ascii="Arial" w:hAnsi="Arial" w:cs="Arial"/>
                <w:noProof/>
              </w:rPr>
              <w:t>Post-Construction Runoff Legal Authority:</w:t>
            </w:r>
            <w:r w:rsidR="00637F3E">
              <w:rPr>
                <w:noProof/>
                <w:webHidden/>
              </w:rPr>
              <w:tab/>
            </w:r>
            <w:r w:rsidR="00637F3E">
              <w:rPr>
                <w:noProof/>
                <w:webHidden/>
              </w:rPr>
              <w:fldChar w:fldCharType="begin"/>
            </w:r>
            <w:r w:rsidR="00637F3E">
              <w:rPr>
                <w:noProof/>
                <w:webHidden/>
              </w:rPr>
              <w:instrText xml:space="preserve"> PAGEREF _Toc149114888 \h </w:instrText>
            </w:r>
            <w:r w:rsidR="00637F3E">
              <w:rPr>
                <w:noProof/>
                <w:webHidden/>
              </w:rPr>
            </w:r>
            <w:r w:rsidR="00637F3E">
              <w:rPr>
                <w:noProof/>
                <w:webHidden/>
              </w:rPr>
              <w:fldChar w:fldCharType="separate"/>
            </w:r>
            <w:r w:rsidR="00637F3E">
              <w:rPr>
                <w:noProof/>
                <w:webHidden/>
              </w:rPr>
              <w:t>29</w:t>
            </w:r>
            <w:r w:rsidR="00637F3E">
              <w:rPr>
                <w:noProof/>
                <w:webHidden/>
              </w:rPr>
              <w:fldChar w:fldCharType="end"/>
            </w:r>
          </w:hyperlink>
        </w:p>
        <w:p w14:paraId="09BAB178" w14:textId="301104D9" w:rsidR="00637F3E" w:rsidRDefault="001E2EDA">
          <w:pPr>
            <w:pStyle w:val="TOC3"/>
            <w:tabs>
              <w:tab w:val="right" w:leader="dot" w:pos="10790"/>
            </w:tabs>
            <w:rPr>
              <w:noProof/>
            </w:rPr>
          </w:pPr>
          <w:hyperlink w:anchor="_Toc149114889"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_Toc149114889 \h </w:instrText>
            </w:r>
            <w:r w:rsidR="00637F3E">
              <w:rPr>
                <w:noProof/>
                <w:webHidden/>
              </w:rPr>
            </w:r>
            <w:r w:rsidR="00637F3E">
              <w:rPr>
                <w:noProof/>
                <w:webHidden/>
              </w:rPr>
              <w:fldChar w:fldCharType="separate"/>
            </w:r>
            <w:r w:rsidR="00637F3E">
              <w:rPr>
                <w:noProof/>
                <w:webHidden/>
              </w:rPr>
              <w:t>29</w:t>
            </w:r>
            <w:r w:rsidR="00637F3E">
              <w:rPr>
                <w:noProof/>
                <w:webHidden/>
              </w:rPr>
              <w:fldChar w:fldCharType="end"/>
            </w:r>
          </w:hyperlink>
        </w:p>
        <w:p w14:paraId="5A36FEFE" w14:textId="78FF2E9F" w:rsidR="00637F3E" w:rsidRDefault="001E2EDA">
          <w:pPr>
            <w:pStyle w:val="TOC3"/>
            <w:tabs>
              <w:tab w:val="right" w:leader="dot" w:pos="10790"/>
            </w:tabs>
            <w:rPr>
              <w:noProof/>
            </w:rPr>
          </w:pPr>
          <w:hyperlink w:anchor="_Toc149114890"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_Toc149114890 \h </w:instrText>
            </w:r>
            <w:r w:rsidR="00637F3E">
              <w:rPr>
                <w:noProof/>
                <w:webHidden/>
              </w:rPr>
            </w:r>
            <w:r w:rsidR="00637F3E">
              <w:rPr>
                <w:noProof/>
                <w:webHidden/>
              </w:rPr>
              <w:fldChar w:fldCharType="separate"/>
            </w:r>
            <w:r w:rsidR="00637F3E">
              <w:rPr>
                <w:noProof/>
                <w:webHidden/>
              </w:rPr>
              <w:t>30</w:t>
            </w:r>
            <w:r w:rsidR="00637F3E">
              <w:rPr>
                <w:noProof/>
                <w:webHidden/>
              </w:rPr>
              <w:fldChar w:fldCharType="end"/>
            </w:r>
          </w:hyperlink>
        </w:p>
        <w:p w14:paraId="0AE12B2C" w14:textId="26BDBAB1" w:rsidR="00637F3E" w:rsidRDefault="001E2EDA">
          <w:pPr>
            <w:pStyle w:val="TOC2"/>
            <w:tabs>
              <w:tab w:val="left" w:pos="880"/>
              <w:tab w:val="right" w:leader="dot" w:pos="10790"/>
            </w:tabs>
            <w:rPr>
              <w:noProof/>
            </w:rPr>
          </w:pPr>
          <w:hyperlink w:anchor="_Toc149114891" w:history="1">
            <w:r w:rsidR="00637F3E" w:rsidRPr="005D0535">
              <w:rPr>
                <w:rStyle w:val="Hyperlink"/>
                <w:rFonts w:ascii="Arial" w:hAnsi="Arial" w:cs="Arial"/>
                <w:noProof/>
              </w:rPr>
              <w:t>4.2</w:t>
            </w:r>
            <w:r w:rsidR="00637F3E">
              <w:rPr>
                <w:noProof/>
              </w:rPr>
              <w:tab/>
            </w:r>
            <w:r w:rsidR="00637F3E" w:rsidRPr="005D0535">
              <w:rPr>
                <w:rStyle w:val="Hyperlink"/>
                <w:rFonts w:ascii="Arial" w:hAnsi="Arial" w:cs="Arial"/>
                <w:noProof/>
              </w:rPr>
              <w:t>New Development and Re-development Plan Review:</w:t>
            </w:r>
            <w:r w:rsidR="00637F3E">
              <w:rPr>
                <w:noProof/>
                <w:webHidden/>
              </w:rPr>
              <w:tab/>
            </w:r>
            <w:r w:rsidR="00637F3E">
              <w:rPr>
                <w:noProof/>
                <w:webHidden/>
              </w:rPr>
              <w:fldChar w:fldCharType="begin"/>
            </w:r>
            <w:r w:rsidR="00637F3E">
              <w:rPr>
                <w:noProof/>
                <w:webHidden/>
              </w:rPr>
              <w:instrText xml:space="preserve"> PAGEREF _Toc149114891 \h </w:instrText>
            </w:r>
            <w:r w:rsidR="00637F3E">
              <w:rPr>
                <w:noProof/>
                <w:webHidden/>
              </w:rPr>
            </w:r>
            <w:r w:rsidR="00637F3E">
              <w:rPr>
                <w:noProof/>
                <w:webHidden/>
              </w:rPr>
              <w:fldChar w:fldCharType="separate"/>
            </w:r>
            <w:r w:rsidR="00637F3E">
              <w:rPr>
                <w:noProof/>
                <w:webHidden/>
              </w:rPr>
              <w:t>30</w:t>
            </w:r>
            <w:r w:rsidR="00637F3E">
              <w:rPr>
                <w:noProof/>
                <w:webHidden/>
              </w:rPr>
              <w:fldChar w:fldCharType="end"/>
            </w:r>
          </w:hyperlink>
        </w:p>
        <w:p w14:paraId="7B41E2BD" w14:textId="15BBB96C" w:rsidR="00637F3E" w:rsidRDefault="001E2EDA">
          <w:pPr>
            <w:pStyle w:val="TOC3"/>
            <w:tabs>
              <w:tab w:val="right" w:leader="dot" w:pos="10790"/>
            </w:tabs>
            <w:rPr>
              <w:noProof/>
            </w:rPr>
          </w:pPr>
          <w:hyperlink w:anchor="_Toc149114892"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_Toc149114892 \h </w:instrText>
            </w:r>
            <w:r w:rsidR="00637F3E">
              <w:rPr>
                <w:noProof/>
                <w:webHidden/>
              </w:rPr>
            </w:r>
            <w:r w:rsidR="00637F3E">
              <w:rPr>
                <w:noProof/>
                <w:webHidden/>
              </w:rPr>
              <w:fldChar w:fldCharType="separate"/>
            </w:r>
            <w:r w:rsidR="00637F3E">
              <w:rPr>
                <w:noProof/>
                <w:webHidden/>
              </w:rPr>
              <w:t>30</w:t>
            </w:r>
            <w:r w:rsidR="00637F3E">
              <w:rPr>
                <w:noProof/>
                <w:webHidden/>
              </w:rPr>
              <w:fldChar w:fldCharType="end"/>
            </w:r>
          </w:hyperlink>
        </w:p>
        <w:p w14:paraId="29A46FDC" w14:textId="422D3B92" w:rsidR="00637F3E" w:rsidRDefault="001E2EDA">
          <w:pPr>
            <w:pStyle w:val="TOC3"/>
            <w:tabs>
              <w:tab w:val="right" w:leader="dot" w:pos="10790"/>
            </w:tabs>
            <w:rPr>
              <w:noProof/>
            </w:rPr>
          </w:pPr>
          <w:hyperlink w:anchor="_Toc149114893"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_Toc149114893 \h </w:instrText>
            </w:r>
            <w:r w:rsidR="00637F3E">
              <w:rPr>
                <w:noProof/>
                <w:webHidden/>
              </w:rPr>
            </w:r>
            <w:r w:rsidR="00637F3E">
              <w:rPr>
                <w:noProof/>
                <w:webHidden/>
              </w:rPr>
              <w:fldChar w:fldCharType="separate"/>
            </w:r>
            <w:r w:rsidR="00637F3E">
              <w:rPr>
                <w:noProof/>
                <w:webHidden/>
              </w:rPr>
              <w:t>31</w:t>
            </w:r>
            <w:r w:rsidR="00637F3E">
              <w:rPr>
                <w:noProof/>
                <w:webHidden/>
              </w:rPr>
              <w:fldChar w:fldCharType="end"/>
            </w:r>
          </w:hyperlink>
        </w:p>
        <w:p w14:paraId="246426DC" w14:textId="7FCBF5B8" w:rsidR="00637F3E" w:rsidRDefault="001E2EDA">
          <w:pPr>
            <w:pStyle w:val="TOC2"/>
            <w:tabs>
              <w:tab w:val="left" w:pos="880"/>
              <w:tab w:val="right" w:leader="dot" w:pos="10790"/>
            </w:tabs>
            <w:rPr>
              <w:noProof/>
            </w:rPr>
          </w:pPr>
          <w:hyperlink w:anchor="_Toc149114894" w:history="1">
            <w:r w:rsidR="00637F3E" w:rsidRPr="005D0535">
              <w:rPr>
                <w:rStyle w:val="Hyperlink"/>
                <w:rFonts w:ascii="Arial" w:hAnsi="Arial" w:cs="Arial"/>
                <w:noProof/>
              </w:rPr>
              <w:t>4.3</w:t>
            </w:r>
            <w:r w:rsidR="00637F3E">
              <w:rPr>
                <w:noProof/>
              </w:rPr>
              <w:tab/>
            </w:r>
            <w:r w:rsidR="00637F3E" w:rsidRPr="005D0535">
              <w:rPr>
                <w:rStyle w:val="Hyperlink"/>
                <w:rFonts w:ascii="Arial" w:hAnsi="Arial" w:cs="Arial"/>
                <w:noProof/>
              </w:rPr>
              <w:t>New Development and Re-development Project Inspection:</w:t>
            </w:r>
            <w:r w:rsidR="00637F3E">
              <w:rPr>
                <w:noProof/>
                <w:webHidden/>
              </w:rPr>
              <w:tab/>
            </w:r>
            <w:r w:rsidR="00637F3E">
              <w:rPr>
                <w:noProof/>
                <w:webHidden/>
              </w:rPr>
              <w:fldChar w:fldCharType="begin"/>
            </w:r>
            <w:r w:rsidR="00637F3E">
              <w:rPr>
                <w:noProof/>
                <w:webHidden/>
              </w:rPr>
              <w:instrText xml:space="preserve"> PAGEREF _Toc149114894 \h </w:instrText>
            </w:r>
            <w:r w:rsidR="00637F3E">
              <w:rPr>
                <w:noProof/>
                <w:webHidden/>
              </w:rPr>
            </w:r>
            <w:r w:rsidR="00637F3E">
              <w:rPr>
                <w:noProof/>
                <w:webHidden/>
              </w:rPr>
              <w:fldChar w:fldCharType="separate"/>
            </w:r>
            <w:r w:rsidR="00637F3E">
              <w:rPr>
                <w:noProof/>
                <w:webHidden/>
              </w:rPr>
              <w:t>31</w:t>
            </w:r>
            <w:r w:rsidR="00637F3E">
              <w:rPr>
                <w:noProof/>
                <w:webHidden/>
              </w:rPr>
              <w:fldChar w:fldCharType="end"/>
            </w:r>
          </w:hyperlink>
        </w:p>
        <w:p w14:paraId="31339AE4" w14:textId="24F417DE" w:rsidR="00637F3E" w:rsidRDefault="001E2EDA">
          <w:pPr>
            <w:pStyle w:val="TOC3"/>
            <w:tabs>
              <w:tab w:val="right" w:leader="dot" w:pos="10790"/>
            </w:tabs>
            <w:rPr>
              <w:noProof/>
            </w:rPr>
          </w:pPr>
          <w:hyperlink w:anchor="_Toc149114895"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_Toc149114895 \h </w:instrText>
            </w:r>
            <w:r w:rsidR="00637F3E">
              <w:rPr>
                <w:noProof/>
                <w:webHidden/>
              </w:rPr>
            </w:r>
            <w:r w:rsidR="00637F3E">
              <w:rPr>
                <w:noProof/>
                <w:webHidden/>
              </w:rPr>
              <w:fldChar w:fldCharType="separate"/>
            </w:r>
            <w:r w:rsidR="00637F3E">
              <w:rPr>
                <w:noProof/>
                <w:webHidden/>
              </w:rPr>
              <w:t>31</w:t>
            </w:r>
            <w:r w:rsidR="00637F3E">
              <w:rPr>
                <w:noProof/>
                <w:webHidden/>
              </w:rPr>
              <w:fldChar w:fldCharType="end"/>
            </w:r>
          </w:hyperlink>
        </w:p>
        <w:p w14:paraId="23C9F5EB" w14:textId="669B81BA" w:rsidR="00637F3E" w:rsidRDefault="001E2EDA">
          <w:pPr>
            <w:pStyle w:val="TOC3"/>
            <w:tabs>
              <w:tab w:val="right" w:leader="dot" w:pos="10790"/>
            </w:tabs>
            <w:rPr>
              <w:noProof/>
            </w:rPr>
          </w:pPr>
          <w:hyperlink w:anchor="_Toc149114896"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_Toc149114896 \h </w:instrText>
            </w:r>
            <w:r w:rsidR="00637F3E">
              <w:rPr>
                <w:noProof/>
                <w:webHidden/>
              </w:rPr>
            </w:r>
            <w:r w:rsidR="00637F3E">
              <w:rPr>
                <w:noProof/>
                <w:webHidden/>
              </w:rPr>
              <w:fldChar w:fldCharType="separate"/>
            </w:r>
            <w:r w:rsidR="00637F3E">
              <w:rPr>
                <w:noProof/>
                <w:webHidden/>
              </w:rPr>
              <w:t>32</w:t>
            </w:r>
            <w:r w:rsidR="00637F3E">
              <w:rPr>
                <w:noProof/>
                <w:webHidden/>
              </w:rPr>
              <w:fldChar w:fldCharType="end"/>
            </w:r>
          </w:hyperlink>
        </w:p>
        <w:p w14:paraId="15EC1117" w14:textId="4E391CCC" w:rsidR="00637F3E" w:rsidRDefault="001E2EDA">
          <w:pPr>
            <w:pStyle w:val="TOC1"/>
            <w:tabs>
              <w:tab w:val="right" w:leader="dot" w:pos="10790"/>
            </w:tabs>
            <w:rPr>
              <w:noProof/>
            </w:rPr>
          </w:pPr>
          <w:hyperlink w:anchor="_Toc149114897" w:history="1">
            <w:r w:rsidR="00637F3E" w:rsidRPr="005D0535">
              <w:rPr>
                <w:rStyle w:val="Hyperlink"/>
                <w:rFonts w:ascii="Arial" w:hAnsi="Arial" w:cs="Arial"/>
                <w:noProof/>
              </w:rPr>
              <w:t>CONTROL MEASURE NUMBER FIVE</w:t>
            </w:r>
            <w:r w:rsidR="00637F3E">
              <w:rPr>
                <w:noProof/>
                <w:webHidden/>
              </w:rPr>
              <w:tab/>
            </w:r>
            <w:r w:rsidR="00637F3E">
              <w:rPr>
                <w:noProof/>
                <w:webHidden/>
              </w:rPr>
              <w:fldChar w:fldCharType="begin"/>
            </w:r>
            <w:r w:rsidR="00637F3E">
              <w:rPr>
                <w:noProof/>
                <w:webHidden/>
              </w:rPr>
              <w:instrText xml:space="preserve"> PAGEREF _Toc149114897 \h </w:instrText>
            </w:r>
            <w:r w:rsidR="00637F3E">
              <w:rPr>
                <w:noProof/>
                <w:webHidden/>
              </w:rPr>
            </w:r>
            <w:r w:rsidR="00637F3E">
              <w:rPr>
                <w:noProof/>
                <w:webHidden/>
              </w:rPr>
              <w:fldChar w:fldCharType="separate"/>
            </w:r>
            <w:r w:rsidR="00637F3E">
              <w:rPr>
                <w:noProof/>
                <w:webHidden/>
              </w:rPr>
              <w:t>33</w:t>
            </w:r>
            <w:r w:rsidR="00637F3E">
              <w:rPr>
                <w:noProof/>
                <w:webHidden/>
              </w:rPr>
              <w:fldChar w:fldCharType="end"/>
            </w:r>
          </w:hyperlink>
        </w:p>
        <w:p w14:paraId="1C58553B" w14:textId="556F5244" w:rsidR="00637F3E" w:rsidRDefault="001E2EDA">
          <w:pPr>
            <w:pStyle w:val="TOC2"/>
            <w:tabs>
              <w:tab w:val="right" w:leader="dot" w:pos="10790"/>
            </w:tabs>
            <w:rPr>
              <w:noProof/>
            </w:rPr>
          </w:pPr>
          <w:hyperlink w:anchor="_Toc149114898" w:history="1">
            <w:r w:rsidR="00637F3E" w:rsidRPr="005D0535">
              <w:rPr>
                <w:rStyle w:val="Hyperlink"/>
                <w:rFonts w:ascii="Arial" w:hAnsi="Arial" w:cs="Arial"/>
                <w:noProof/>
              </w:rPr>
              <w:t>5.0 Pollution Prevention and Good Housekeeping for District Operations</w:t>
            </w:r>
            <w:r w:rsidR="00637F3E">
              <w:rPr>
                <w:noProof/>
                <w:webHidden/>
              </w:rPr>
              <w:tab/>
            </w:r>
            <w:r w:rsidR="00637F3E">
              <w:rPr>
                <w:noProof/>
                <w:webHidden/>
              </w:rPr>
              <w:fldChar w:fldCharType="begin"/>
            </w:r>
            <w:r w:rsidR="00637F3E">
              <w:rPr>
                <w:noProof/>
                <w:webHidden/>
              </w:rPr>
              <w:instrText xml:space="preserve"> PAGEREF _Toc149114898 \h </w:instrText>
            </w:r>
            <w:r w:rsidR="00637F3E">
              <w:rPr>
                <w:noProof/>
                <w:webHidden/>
              </w:rPr>
            </w:r>
            <w:r w:rsidR="00637F3E">
              <w:rPr>
                <w:noProof/>
                <w:webHidden/>
              </w:rPr>
              <w:fldChar w:fldCharType="separate"/>
            </w:r>
            <w:r w:rsidR="00637F3E">
              <w:rPr>
                <w:noProof/>
                <w:webHidden/>
              </w:rPr>
              <w:t>33</w:t>
            </w:r>
            <w:r w:rsidR="00637F3E">
              <w:rPr>
                <w:noProof/>
                <w:webHidden/>
              </w:rPr>
              <w:fldChar w:fldCharType="end"/>
            </w:r>
          </w:hyperlink>
        </w:p>
        <w:p w14:paraId="03CA82EB" w14:textId="0182063B" w:rsidR="00637F3E" w:rsidRDefault="001E2EDA">
          <w:pPr>
            <w:pStyle w:val="TOC2"/>
            <w:tabs>
              <w:tab w:val="right" w:leader="dot" w:pos="10790"/>
            </w:tabs>
            <w:rPr>
              <w:noProof/>
            </w:rPr>
          </w:pPr>
          <w:hyperlink w:anchor="_Toc149114899" w:history="1">
            <w:r w:rsidR="00637F3E" w:rsidRPr="005D0535">
              <w:rPr>
                <w:rStyle w:val="Hyperlink"/>
                <w:rFonts w:ascii="Arial" w:hAnsi="Arial" w:cs="Arial"/>
                <w:noProof/>
              </w:rPr>
              <w:t>BEST MANAGEMENT PRACTICES:</w:t>
            </w:r>
            <w:r w:rsidR="00637F3E">
              <w:rPr>
                <w:noProof/>
                <w:webHidden/>
              </w:rPr>
              <w:tab/>
            </w:r>
            <w:r w:rsidR="00637F3E">
              <w:rPr>
                <w:noProof/>
                <w:webHidden/>
              </w:rPr>
              <w:fldChar w:fldCharType="begin"/>
            </w:r>
            <w:r w:rsidR="00637F3E">
              <w:rPr>
                <w:noProof/>
                <w:webHidden/>
              </w:rPr>
              <w:instrText xml:space="preserve"> PAGEREF _Toc149114899 \h </w:instrText>
            </w:r>
            <w:r w:rsidR="00637F3E">
              <w:rPr>
                <w:noProof/>
                <w:webHidden/>
              </w:rPr>
            </w:r>
            <w:r w:rsidR="00637F3E">
              <w:rPr>
                <w:noProof/>
                <w:webHidden/>
              </w:rPr>
              <w:fldChar w:fldCharType="separate"/>
            </w:r>
            <w:r w:rsidR="00637F3E">
              <w:rPr>
                <w:noProof/>
                <w:webHidden/>
              </w:rPr>
              <w:t>33</w:t>
            </w:r>
            <w:r w:rsidR="00637F3E">
              <w:rPr>
                <w:noProof/>
                <w:webHidden/>
              </w:rPr>
              <w:fldChar w:fldCharType="end"/>
            </w:r>
          </w:hyperlink>
        </w:p>
        <w:p w14:paraId="0B0D139E" w14:textId="711C5DCB" w:rsidR="00637F3E" w:rsidRDefault="001E2EDA">
          <w:pPr>
            <w:pStyle w:val="TOC2"/>
            <w:tabs>
              <w:tab w:val="left" w:pos="880"/>
              <w:tab w:val="right" w:leader="dot" w:pos="10790"/>
            </w:tabs>
            <w:rPr>
              <w:noProof/>
            </w:rPr>
          </w:pPr>
          <w:hyperlink w:anchor="_Toc149114900" w:history="1">
            <w:r w:rsidR="00637F3E" w:rsidRPr="005D0535">
              <w:rPr>
                <w:rStyle w:val="Hyperlink"/>
                <w:rFonts w:ascii="Arial" w:hAnsi="Arial" w:cs="Arial"/>
                <w:noProof/>
              </w:rPr>
              <w:t>5.1</w:t>
            </w:r>
            <w:r w:rsidR="00637F3E">
              <w:rPr>
                <w:noProof/>
              </w:rPr>
              <w:tab/>
            </w:r>
            <w:r w:rsidR="00637F3E" w:rsidRPr="005D0535">
              <w:rPr>
                <w:rStyle w:val="Hyperlink"/>
                <w:rFonts w:ascii="Arial" w:hAnsi="Arial" w:cs="Arial"/>
                <w:noProof/>
              </w:rPr>
              <w:t>District-Owned Facilities:</w:t>
            </w:r>
            <w:r w:rsidR="00637F3E">
              <w:rPr>
                <w:noProof/>
                <w:webHidden/>
              </w:rPr>
              <w:tab/>
            </w:r>
            <w:r w:rsidR="00637F3E">
              <w:rPr>
                <w:noProof/>
                <w:webHidden/>
              </w:rPr>
              <w:fldChar w:fldCharType="begin"/>
            </w:r>
            <w:r w:rsidR="00637F3E">
              <w:rPr>
                <w:noProof/>
                <w:webHidden/>
              </w:rPr>
              <w:instrText xml:space="preserve"> PAGEREF _Toc149114900 \h </w:instrText>
            </w:r>
            <w:r w:rsidR="00637F3E">
              <w:rPr>
                <w:noProof/>
                <w:webHidden/>
              </w:rPr>
            </w:r>
            <w:r w:rsidR="00637F3E">
              <w:rPr>
                <w:noProof/>
                <w:webHidden/>
              </w:rPr>
              <w:fldChar w:fldCharType="separate"/>
            </w:r>
            <w:r w:rsidR="00637F3E">
              <w:rPr>
                <w:noProof/>
                <w:webHidden/>
              </w:rPr>
              <w:t>33</w:t>
            </w:r>
            <w:r w:rsidR="00637F3E">
              <w:rPr>
                <w:noProof/>
                <w:webHidden/>
              </w:rPr>
              <w:fldChar w:fldCharType="end"/>
            </w:r>
          </w:hyperlink>
        </w:p>
        <w:p w14:paraId="0FB64841" w14:textId="30FC7569" w:rsidR="00637F3E" w:rsidRDefault="001E2EDA">
          <w:pPr>
            <w:pStyle w:val="TOC3"/>
            <w:tabs>
              <w:tab w:val="right" w:leader="dot" w:pos="10790"/>
            </w:tabs>
            <w:rPr>
              <w:noProof/>
            </w:rPr>
          </w:pPr>
          <w:hyperlink w:anchor="_Toc149114901"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_Toc149114901 \h </w:instrText>
            </w:r>
            <w:r w:rsidR="00637F3E">
              <w:rPr>
                <w:noProof/>
                <w:webHidden/>
              </w:rPr>
            </w:r>
            <w:r w:rsidR="00637F3E">
              <w:rPr>
                <w:noProof/>
                <w:webHidden/>
              </w:rPr>
              <w:fldChar w:fldCharType="separate"/>
            </w:r>
            <w:r w:rsidR="00637F3E">
              <w:rPr>
                <w:noProof/>
                <w:webHidden/>
              </w:rPr>
              <w:t>33</w:t>
            </w:r>
            <w:r w:rsidR="00637F3E">
              <w:rPr>
                <w:noProof/>
                <w:webHidden/>
              </w:rPr>
              <w:fldChar w:fldCharType="end"/>
            </w:r>
          </w:hyperlink>
        </w:p>
        <w:p w14:paraId="5EFE8D66" w14:textId="6125D7A6" w:rsidR="00637F3E" w:rsidRDefault="001E2EDA">
          <w:pPr>
            <w:pStyle w:val="TOC3"/>
            <w:tabs>
              <w:tab w:val="right" w:leader="dot" w:pos="10790"/>
            </w:tabs>
            <w:rPr>
              <w:noProof/>
            </w:rPr>
          </w:pPr>
          <w:hyperlink w:anchor="_Toc149114902"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_Toc149114902 \h </w:instrText>
            </w:r>
            <w:r w:rsidR="00637F3E">
              <w:rPr>
                <w:noProof/>
                <w:webHidden/>
              </w:rPr>
            </w:r>
            <w:r w:rsidR="00637F3E">
              <w:rPr>
                <w:noProof/>
                <w:webHidden/>
              </w:rPr>
              <w:fldChar w:fldCharType="separate"/>
            </w:r>
            <w:r w:rsidR="00637F3E">
              <w:rPr>
                <w:noProof/>
                <w:webHidden/>
              </w:rPr>
              <w:t>34</w:t>
            </w:r>
            <w:r w:rsidR="00637F3E">
              <w:rPr>
                <w:noProof/>
                <w:webHidden/>
              </w:rPr>
              <w:fldChar w:fldCharType="end"/>
            </w:r>
          </w:hyperlink>
        </w:p>
        <w:p w14:paraId="66836D33" w14:textId="3497E0A4" w:rsidR="00637F3E" w:rsidRDefault="001E2EDA">
          <w:pPr>
            <w:pStyle w:val="TOC2"/>
            <w:tabs>
              <w:tab w:val="left" w:pos="880"/>
              <w:tab w:val="right" w:leader="dot" w:pos="10790"/>
            </w:tabs>
            <w:rPr>
              <w:noProof/>
            </w:rPr>
          </w:pPr>
          <w:hyperlink w:anchor="_Toc149114903" w:history="1">
            <w:r w:rsidR="00637F3E" w:rsidRPr="005D0535">
              <w:rPr>
                <w:rStyle w:val="Hyperlink"/>
                <w:rFonts w:ascii="Arial" w:hAnsi="Arial" w:cs="Arial"/>
                <w:noProof/>
              </w:rPr>
              <w:t xml:space="preserve">5.2 </w:t>
            </w:r>
            <w:r w:rsidR="00637F3E">
              <w:rPr>
                <w:noProof/>
              </w:rPr>
              <w:tab/>
            </w:r>
            <w:r w:rsidR="00637F3E" w:rsidRPr="005D0535">
              <w:rPr>
                <w:rStyle w:val="Hyperlink"/>
                <w:rFonts w:ascii="Arial" w:hAnsi="Arial" w:cs="Arial"/>
                <w:noProof/>
              </w:rPr>
              <w:t>District Employee Education Program:</w:t>
            </w:r>
            <w:r w:rsidR="00637F3E">
              <w:rPr>
                <w:noProof/>
                <w:webHidden/>
              </w:rPr>
              <w:tab/>
            </w:r>
            <w:r w:rsidR="00637F3E">
              <w:rPr>
                <w:noProof/>
                <w:webHidden/>
              </w:rPr>
              <w:fldChar w:fldCharType="begin"/>
            </w:r>
            <w:r w:rsidR="00637F3E">
              <w:rPr>
                <w:noProof/>
                <w:webHidden/>
              </w:rPr>
              <w:instrText xml:space="preserve"> PAGEREF _Toc149114903 \h </w:instrText>
            </w:r>
            <w:r w:rsidR="00637F3E">
              <w:rPr>
                <w:noProof/>
                <w:webHidden/>
              </w:rPr>
            </w:r>
            <w:r w:rsidR="00637F3E">
              <w:rPr>
                <w:noProof/>
                <w:webHidden/>
              </w:rPr>
              <w:fldChar w:fldCharType="separate"/>
            </w:r>
            <w:r w:rsidR="00637F3E">
              <w:rPr>
                <w:noProof/>
                <w:webHidden/>
              </w:rPr>
              <w:t>34</w:t>
            </w:r>
            <w:r w:rsidR="00637F3E">
              <w:rPr>
                <w:noProof/>
                <w:webHidden/>
              </w:rPr>
              <w:fldChar w:fldCharType="end"/>
            </w:r>
          </w:hyperlink>
        </w:p>
        <w:p w14:paraId="5B0133FD" w14:textId="57666D87" w:rsidR="00637F3E" w:rsidRDefault="001E2EDA">
          <w:pPr>
            <w:pStyle w:val="TOC3"/>
            <w:tabs>
              <w:tab w:val="right" w:leader="dot" w:pos="10790"/>
            </w:tabs>
            <w:rPr>
              <w:noProof/>
            </w:rPr>
          </w:pPr>
          <w:hyperlink w:anchor="_Toc149114904"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_Toc149114904 \h </w:instrText>
            </w:r>
            <w:r w:rsidR="00637F3E">
              <w:rPr>
                <w:noProof/>
                <w:webHidden/>
              </w:rPr>
            </w:r>
            <w:r w:rsidR="00637F3E">
              <w:rPr>
                <w:noProof/>
                <w:webHidden/>
              </w:rPr>
              <w:fldChar w:fldCharType="separate"/>
            </w:r>
            <w:r w:rsidR="00637F3E">
              <w:rPr>
                <w:noProof/>
                <w:webHidden/>
              </w:rPr>
              <w:t>34</w:t>
            </w:r>
            <w:r w:rsidR="00637F3E">
              <w:rPr>
                <w:noProof/>
                <w:webHidden/>
              </w:rPr>
              <w:fldChar w:fldCharType="end"/>
            </w:r>
          </w:hyperlink>
        </w:p>
        <w:p w14:paraId="5834516B" w14:textId="0A8F5BD4" w:rsidR="00637F3E" w:rsidRDefault="001E2EDA">
          <w:pPr>
            <w:pStyle w:val="TOC3"/>
            <w:tabs>
              <w:tab w:val="right" w:leader="dot" w:pos="10790"/>
            </w:tabs>
            <w:rPr>
              <w:noProof/>
            </w:rPr>
          </w:pPr>
          <w:hyperlink w:anchor="_Toc149114905"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_Toc149114905 \h </w:instrText>
            </w:r>
            <w:r w:rsidR="00637F3E">
              <w:rPr>
                <w:noProof/>
                <w:webHidden/>
              </w:rPr>
            </w:r>
            <w:r w:rsidR="00637F3E">
              <w:rPr>
                <w:noProof/>
                <w:webHidden/>
              </w:rPr>
              <w:fldChar w:fldCharType="separate"/>
            </w:r>
            <w:r w:rsidR="00637F3E">
              <w:rPr>
                <w:noProof/>
                <w:webHidden/>
              </w:rPr>
              <w:t>35</w:t>
            </w:r>
            <w:r w:rsidR="00637F3E">
              <w:rPr>
                <w:noProof/>
                <w:webHidden/>
              </w:rPr>
              <w:fldChar w:fldCharType="end"/>
            </w:r>
          </w:hyperlink>
        </w:p>
        <w:p w14:paraId="6A244DE9" w14:textId="731E9617" w:rsidR="00637F3E" w:rsidRDefault="001E2EDA">
          <w:pPr>
            <w:pStyle w:val="TOC2"/>
            <w:tabs>
              <w:tab w:val="left" w:pos="880"/>
              <w:tab w:val="right" w:leader="dot" w:pos="10790"/>
            </w:tabs>
            <w:rPr>
              <w:noProof/>
            </w:rPr>
          </w:pPr>
          <w:hyperlink w:anchor="_Toc149114906" w:history="1">
            <w:r w:rsidR="00637F3E" w:rsidRPr="005D0535">
              <w:rPr>
                <w:rStyle w:val="Hyperlink"/>
                <w:rFonts w:ascii="Arial" w:hAnsi="Arial" w:cs="Arial"/>
                <w:noProof/>
              </w:rPr>
              <w:t xml:space="preserve">5.3 </w:t>
            </w:r>
            <w:r w:rsidR="00637F3E">
              <w:rPr>
                <w:noProof/>
              </w:rPr>
              <w:tab/>
            </w:r>
            <w:r w:rsidR="00637F3E" w:rsidRPr="005D0535">
              <w:rPr>
                <w:rStyle w:val="Hyperlink"/>
                <w:rFonts w:ascii="Arial" w:hAnsi="Arial" w:cs="Arial"/>
                <w:noProof/>
              </w:rPr>
              <w:t>Spill Prevention Plans:</w:t>
            </w:r>
            <w:r w:rsidR="00637F3E">
              <w:rPr>
                <w:noProof/>
                <w:webHidden/>
              </w:rPr>
              <w:tab/>
            </w:r>
            <w:r w:rsidR="00637F3E">
              <w:rPr>
                <w:noProof/>
                <w:webHidden/>
              </w:rPr>
              <w:fldChar w:fldCharType="begin"/>
            </w:r>
            <w:r w:rsidR="00637F3E">
              <w:rPr>
                <w:noProof/>
                <w:webHidden/>
              </w:rPr>
              <w:instrText xml:space="preserve"> PAGEREF _Toc149114906 \h </w:instrText>
            </w:r>
            <w:r w:rsidR="00637F3E">
              <w:rPr>
                <w:noProof/>
                <w:webHidden/>
              </w:rPr>
            </w:r>
            <w:r w:rsidR="00637F3E">
              <w:rPr>
                <w:noProof/>
                <w:webHidden/>
              </w:rPr>
              <w:fldChar w:fldCharType="separate"/>
            </w:r>
            <w:r w:rsidR="00637F3E">
              <w:rPr>
                <w:noProof/>
                <w:webHidden/>
              </w:rPr>
              <w:t>35</w:t>
            </w:r>
            <w:r w:rsidR="00637F3E">
              <w:rPr>
                <w:noProof/>
                <w:webHidden/>
              </w:rPr>
              <w:fldChar w:fldCharType="end"/>
            </w:r>
          </w:hyperlink>
        </w:p>
        <w:p w14:paraId="0DCDCDE5" w14:textId="05C80DAA" w:rsidR="00637F3E" w:rsidRDefault="001E2EDA">
          <w:pPr>
            <w:pStyle w:val="TOC3"/>
            <w:tabs>
              <w:tab w:val="right" w:leader="dot" w:pos="10790"/>
            </w:tabs>
            <w:rPr>
              <w:noProof/>
            </w:rPr>
          </w:pPr>
          <w:hyperlink w:anchor="_Toc149114907"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_Toc149114907 \h </w:instrText>
            </w:r>
            <w:r w:rsidR="00637F3E">
              <w:rPr>
                <w:noProof/>
                <w:webHidden/>
              </w:rPr>
            </w:r>
            <w:r w:rsidR="00637F3E">
              <w:rPr>
                <w:noProof/>
                <w:webHidden/>
              </w:rPr>
              <w:fldChar w:fldCharType="separate"/>
            </w:r>
            <w:r w:rsidR="00637F3E">
              <w:rPr>
                <w:noProof/>
                <w:webHidden/>
              </w:rPr>
              <w:t>35</w:t>
            </w:r>
            <w:r w:rsidR="00637F3E">
              <w:rPr>
                <w:noProof/>
                <w:webHidden/>
              </w:rPr>
              <w:fldChar w:fldCharType="end"/>
            </w:r>
          </w:hyperlink>
        </w:p>
        <w:p w14:paraId="2B609366" w14:textId="463507B9" w:rsidR="00637F3E" w:rsidRDefault="001E2EDA">
          <w:pPr>
            <w:pStyle w:val="TOC3"/>
            <w:tabs>
              <w:tab w:val="right" w:leader="dot" w:pos="10790"/>
            </w:tabs>
            <w:rPr>
              <w:noProof/>
            </w:rPr>
          </w:pPr>
          <w:hyperlink w:anchor="_Toc149114908"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_Toc149114908 \h </w:instrText>
            </w:r>
            <w:r w:rsidR="00637F3E">
              <w:rPr>
                <w:noProof/>
                <w:webHidden/>
              </w:rPr>
            </w:r>
            <w:r w:rsidR="00637F3E">
              <w:rPr>
                <w:noProof/>
                <w:webHidden/>
              </w:rPr>
              <w:fldChar w:fldCharType="separate"/>
            </w:r>
            <w:r w:rsidR="00637F3E">
              <w:rPr>
                <w:noProof/>
                <w:webHidden/>
              </w:rPr>
              <w:t>35</w:t>
            </w:r>
            <w:r w:rsidR="00637F3E">
              <w:rPr>
                <w:noProof/>
                <w:webHidden/>
              </w:rPr>
              <w:fldChar w:fldCharType="end"/>
            </w:r>
          </w:hyperlink>
        </w:p>
        <w:p w14:paraId="3303754A" w14:textId="20D86AEE" w:rsidR="00637F3E" w:rsidRDefault="001E2EDA">
          <w:pPr>
            <w:pStyle w:val="TOC3"/>
            <w:tabs>
              <w:tab w:val="right" w:leader="dot" w:pos="10790"/>
            </w:tabs>
            <w:rPr>
              <w:noProof/>
            </w:rPr>
          </w:pPr>
          <w:hyperlink w:anchor="_Toc149114909"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_Toc149114909 \h </w:instrText>
            </w:r>
            <w:r w:rsidR="00637F3E">
              <w:rPr>
                <w:noProof/>
                <w:webHidden/>
              </w:rPr>
            </w:r>
            <w:r w:rsidR="00637F3E">
              <w:rPr>
                <w:noProof/>
                <w:webHidden/>
              </w:rPr>
              <w:fldChar w:fldCharType="separate"/>
            </w:r>
            <w:r w:rsidR="00637F3E">
              <w:rPr>
                <w:noProof/>
                <w:webHidden/>
              </w:rPr>
              <w:t>36</w:t>
            </w:r>
            <w:r w:rsidR="00637F3E">
              <w:rPr>
                <w:noProof/>
                <w:webHidden/>
              </w:rPr>
              <w:fldChar w:fldCharType="end"/>
            </w:r>
          </w:hyperlink>
        </w:p>
        <w:p w14:paraId="26B76B6E" w14:textId="6F15EC32" w:rsidR="00637F3E" w:rsidRDefault="001E2EDA">
          <w:pPr>
            <w:pStyle w:val="TOC3"/>
            <w:tabs>
              <w:tab w:val="right" w:leader="dot" w:pos="10790"/>
            </w:tabs>
            <w:rPr>
              <w:noProof/>
            </w:rPr>
          </w:pPr>
          <w:hyperlink w:anchor="_Toc149114910"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_Toc149114910 \h </w:instrText>
            </w:r>
            <w:r w:rsidR="00637F3E">
              <w:rPr>
                <w:noProof/>
                <w:webHidden/>
              </w:rPr>
            </w:r>
            <w:r w:rsidR="00637F3E">
              <w:rPr>
                <w:noProof/>
                <w:webHidden/>
              </w:rPr>
              <w:fldChar w:fldCharType="separate"/>
            </w:r>
            <w:r w:rsidR="00637F3E">
              <w:rPr>
                <w:noProof/>
                <w:webHidden/>
              </w:rPr>
              <w:t>36</w:t>
            </w:r>
            <w:r w:rsidR="00637F3E">
              <w:rPr>
                <w:noProof/>
                <w:webHidden/>
              </w:rPr>
              <w:fldChar w:fldCharType="end"/>
            </w:r>
          </w:hyperlink>
        </w:p>
        <w:p w14:paraId="65A122BE" w14:textId="4F65FA8C" w:rsidR="00637F3E" w:rsidRDefault="001E2EDA">
          <w:pPr>
            <w:pStyle w:val="TOC2"/>
            <w:tabs>
              <w:tab w:val="left" w:pos="880"/>
              <w:tab w:val="right" w:leader="dot" w:pos="10790"/>
            </w:tabs>
            <w:rPr>
              <w:noProof/>
            </w:rPr>
          </w:pPr>
          <w:hyperlink w:anchor="_Toc149114911" w:history="1">
            <w:r w:rsidR="00637F3E" w:rsidRPr="005D0535">
              <w:rPr>
                <w:rStyle w:val="Hyperlink"/>
                <w:rFonts w:ascii="Arial" w:hAnsi="Arial" w:cs="Arial"/>
                <w:noProof/>
              </w:rPr>
              <w:t xml:space="preserve">5.6 </w:t>
            </w:r>
            <w:r w:rsidR="00637F3E">
              <w:rPr>
                <w:noProof/>
              </w:rPr>
              <w:tab/>
            </w:r>
            <w:r w:rsidR="00637F3E" w:rsidRPr="005D0535">
              <w:rPr>
                <w:rStyle w:val="Hyperlink"/>
                <w:rFonts w:ascii="Arial" w:hAnsi="Arial" w:cs="Arial"/>
                <w:noProof/>
              </w:rPr>
              <w:t>Pet Waste Management:</w:t>
            </w:r>
            <w:r w:rsidR="00637F3E">
              <w:rPr>
                <w:noProof/>
                <w:webHidden/>
              </w:rPr>
              <w:tab/>
            </w:r>
            <w:r w:rsidR="00637F3E">
              <w:rPr>
                <w:noProof/>
                <w:webHidden/>
              </w:rPr>
              <w:fldChar w:fldCharType="begin"/>
            </w:r>
            <w:r w:rsidR="00637F3E">
              <w:rPr>
                <w:noProof/>
                <w:webHidden/>
              </w:rPr>
              <w:instrText xml:space="preserve"> PAGEREF _Toc149114911 \h </w:instrText>
            </w:r>
            <w:r w:rsidR="00637F3E">
              <w:rPr>
                <w:noProof/>
                <w:webHidden/>
              </w:rPr>
            </w:r>
            <w:r w:rsidR="00637F3E">
              <w:rPr>
                <w:noProof/>
                <w:webHidden/>
              </w:rPr>
              <w:fldChar w:fldCharType="separate"/>
            </w:r>
            <w:r w:rsidR="00637F3E">
              <w:rPr>
                <w:noProof/>
                <w:webHidden/>
              </w:rPr>
              <w:t>37</w:t>
            </w:r>
            <w:r w:rsidR="00637F3E">
              <w:rPr>
                <w:noProof/>
                <w:webHidden/>
              </w:rPr>
              <w:fldChar w:fldCharType="end"/>
            </w:r>
          </w:hyperlink>
        </w:p>
        <w:p w14:paraId="71BEAD4F" w14:textId="55227F88" w:rsidR="00637F3E" w:rsidRDefault="001E2EDA">
          <w:pPr>
            <w:pStyle w:val="TOC3"/>
            <w:tabs>
              <w:tab w:val="right" w:leader="dot" w:pos="10790"/>
            </w:tabs>
            <w:rPr>
              <w:noProof/>
            </w:rPr>
          </w:pPr>
          <w:hyperlink w:anchor="_Toc149114912" w:history="1">
            <w:r w:rsidR="00637F3E" w:rsidRPr="005D0535">
              <w:rPr>
                <w:rStyle w:val="Hyperlink"/>
                <w:rFonts w:ascii="Arial" w:hAnsi="Arial" w:cs="Arial"/>
                <w:noProof/>
              </w:rPr>
              <w:t>Implementation Tasks:</w:t>
            </w:r>
            <w:r w:rsidR="00637F3E">
              <w:rPr>
                <w:noProof/>
                <w:webHidden/>
              </w:rPr>
              <w:tab/>
            </w:r>
            <w:r w:rsidR="00637F3E">
              <w:rPr>
                <w:noProof/>
                <w:webHidden/>
              </w:rPr>
              <w:fldChar w:fldCharType="begin"/>
            </w:r>
            <w:r w:rsidR="00637F3E">
              <w:rPr>
                <w:noProof/>
                <w:webHidden/>
              </w:rPr>
              <w:instrText xml:space="preserve"> PAGEREF _Toc149114912 \h </w:instrText>
            </w:r>
            <w:r w:rsidR="00637F3E">
              <w:rPr>
                <w:noProof/>
                <w:webHidden/>
              </w:rPr>
            </w:r>
            <w:r w:rsidR="00637F3E">
              <w:rPr>
                <w:noProof/>
                <w:webHidden/>
              </w:rPr>
              <w:fldChar w:fldCharType="separate"/>
            </w:r>
            <w:r w:rsidR="00637F3E">
              <w:rPr>
                <w:noProof/>
                <w:webHidden/>
              </w:rPr>
              <w:t>37</w:t>
            </w:r>
            <w:r w:rsidR="00637F3E">
              <w:rPr>
                <w:noProof/>
                <w:webHidden/>
              </w:rPr>
              <w:fldChar w:fldCharType="end"/>
            </w:r>
          </w:hyperlink>
        </w:p>
        <w:p w14:paraId="3B0BAB2F" w14:textId="345D8EB5" w:rsidR="00637F3E" w:rsidRDefault="001E2EDA">
          <w:pPr>
            <w:pStyle w:val="TOC3"/>
            <w:tabs>
              <w:tab w:val="right" w:leader="dot" w:pos="10790"/>
            </w:tabs>
            <w:rPr>
              <w:noProof/>
            </w:rPr>
          </w:pPr>
          <w:hyperlink w:anchor="_Toc149114913" w:history="1">
            <w:r w:rsidR="00637F3E" w:rsidRPr="005D0535">
              <w:rPr>
                <w:rStyle w:val="Hyperlink"/>
                <w:rFonts w:ascii="Arial" w:hAnsi="Arial" w:cs="Arial"/>
                <w:noProof/>
              </w:rPr>
              <w:t>Measurable Goals:</w:t>
            </w:r>
            <w:r w:rsidR="00637F3E">
              <w:rPr>
                <w:noProof/>
                <w:webHidden/>
              </w:rPr>
              <w:tab/>
            </w:r>
            <w:r w:rsidR="00637F3E">
              <w:rPr>
                <w:noProof/>
                <w:webHidden/>
              </w:rPr>
              <w:fldChar w:fldCharType="begin"/>
            </w:r>
            <w:r w:rsidR="00637F3E">
              <w:rPr>
                <w:noProof/>
                <w:webHidden/>
              </w:rPr>
              <w:instrText xml:space="preserve"> PAGEREF _Toc149114913 \h </w:instrText>
            </w:r>
            <w:r w:rsidR="00637F3E">
              <w:rPr>
                <w:noProof/>
                <w:webHidden/>
              </w:rPr>
            </w:r>
            <w:r w:rsidR="00637F3E">
              <w:rPr>
                <w:noProof/>
                <w:webHidden/>
              </w:rPr>
              <w:fldChar w:fldCharType="separate"/>
            </w:r>
            <w:r w:rsidR="00637F3E">
              <w:rPr>
                <w:noProof/>
                <w:webHidden/>
              </w:rPr>
              <w:t>37</w:t>
            </w:r>
            <w:r w:rsidR="00637F3E">
              <w:rPr>
                <w:noProof/>
                <w:webHidden/>
              </w:rPr>
              <w:fldChar w:fldCharType="end"/>
            </w:r>
          </w:hyperlink>
        </w:p>
        <w:p w14:paraId="49B2EABD" w14:textId="31FF87EE" w:rsidR="00637F3E" w:rsidRDefault="001E2EDA">
          <w:pPr>
            <w:pStyle w:val="TOC1"/>
            <w:tabs>
              <w:tab w:val="right" w:leader="dot" w:pos="10790"/>
            </w:tabs>
            <w:rPr>
              <w:noProof/>
            </w:rPr>
          </w:pPr>
          <w:hyperlink w:anchor="_Toc149114914" w:history="1">
            <w:r w:rsidR="00637F3E" w:rsidRPr="005D0535">
              <w:rPr>
                <w:rStyle w:val="Hyperlink"/>
                <w:rFonts w:ascii="Arial" w:hAnsi="Arial" w:cs="Arial"/>
                <w:noProof/>
              </w:rPr>
              <w:t>CONTROL MEASURE NUMBER SIX</w:t>
            </w:r>
            <w:r w:rsidR="00637F3E">
              <w:rPr>
                <w:noProof/>
                <w:webHidden/>
              </w:rPr>
              <w:tab/>
            </w:r>
            <w:r w:rsidR="00637F3E">
              <w:rPr>
                <w:noProof/>
                <w:webHidden/>
              </w:rPr>
              <w:fldChar w:fldCharType="begin"/>
            </w:r>
            <w:r w:rsidR="00637F3E">
              <w:rPr>
                <w:noProof/>
                <w:webHidden/>
              </w:rPr>
              <w:instrText xml:space="preserve"> PAGEREF _Toc149114914 \h </w:instrText>
            </w:r>
            <w:r w:rsidR="00637F3E">
              <w:rPr>
                <w:noProof/>
                <w:webHidden/>
              </w:rPr>
            </w:r>
            <w:r w:rsidR="00637F3E">
              <w:rPr>
                <w:noProof/>
                <w:webHidden/>
              </w:rPr>
              <w:fldChar w:fldCharType="separate"/>
            </w:r>
            <w:r w:rsidR="00637F3E">
              <w:rPr>
                <w:noProof/>
                <w:webHidden/>
              </w:rPr>
              <w:t>40</w:t>
            </w:r>
            <w:r w:rsidR="00637F3E">
              <w:rPr>
                <w:noProof/>
                <w:webHidden/>
              </w:rPr>
              <w:fldChar w:fldCharType="end"/>
            </w:r>
          </w:hyperlink>
        </w:p>
        <w:p w14:paraId="6FE42521" w14:textId="0CEDE49E" w:rsidR="00637F3E" w:rsidRDefault="001E2EDA">
          <w:pPr>
            <w:pStyle w:val="TOC2"/>
            <w:tabs>
              <w:tab w:val="right" w:leader="dot" w:pos="10790"/>
            </w:tabs>
            <w:rPr>
              <w:noProof/>
            </w:rPr>
          </w:pPr>
          <w:hyperlink w:anchor="_Toc149114915" w:history="1">
            <w:r w:rsidR="00637F3E" w:rsidRPr="005D0535">
              <w:rPr>
                <w:rStyle w:val="Hyperlink"/>
                <w:rFonts w:ascii="Arial" w:hAnsi="Arial" w:cs="Arial"/>
                <w:noProof/>
              </w:rPr>
              <w:t>6.0 Industrial Stormwater Sources</w:t>
            </w:r>
            <w:r w:rsidR="00637F3E">
              <w:rPr>
                <w:noProof/>
                <w:webHidden/>
              </w:rPr>
              <w:tab/>
            </w:r>
            <w:r w:rsidR="00637F3E">
              <w:rPr>
                <w:noProof/>
                <w:webHidden/>
              </w:rPr>
              <w:fldChar w:fldCharType="begin"/>
            </w:r>
            <w:r w:rsidR="00637F3E">
              <w:rPr>
                <w:noProof/>
                <w:webHidden/>
              </w:rPr>
              <w:instrText xml:space="preserve"> PAGEREF _Toc149114915 \h </w:instrText>
            </w:r>
            <w:r w:rsidR="00637F3E">
              <w:rPr>
                <w:noProof/>
                <w:webHidden/>
              </w:rPr>
            </w:r>
            <w:r w:rsidR="00637F3E">
              <w:rPr>
                <w:noProof/>
                <w:webHidden/>
              </w:rPr>
              <w:fldChar w:fldCharType="separate"/>
            </w:r>
            <w:r w:rsidR="00637F3E">
              <w:rPr>
                <w:noProof/>
                <w:webHidden/>
              </w:rPr>
              <w:t>40</w:t>
            </w:r>
            <w:r w:rsidR="00637F3E">
              <w:rPr>
                <w:noProof/>
                <w:webHidden/>
              </w:rPr>
              <w:fldChar w:fldCharType="end"/>
            </w:r>
          </w:hyperlink>
        </w:p>
        <w:p w14:paraId="1E716657" w14:textId="2FB414B3" w:rsidR="00637F3E" w:rsidRDefault="001E2EDA">
          <w:pPr>
            <w:pStyle w:val="TOC1"/>
            <w:tabs>
              <w:tab w:val="right" w:leader="dot" w:pos="10790"/>
            </w:tabs>
            <w:rPr>
              <w:noProof/>
            </w:rPr>
          </w:pPr>
          <w:hyperlink w:anchor="_Toc149114916" w:history="1">
            <w:r w:rsidR="00637F3E" w:rsidRPr="005D0535">
              <w:rPr>
                <w:rStyle w:val="Hyperlink"/>
                <w:rFonts w:ascii="Arial" w:hAnsi="Arial" w:cs="Arial"/>
                <w:noProof/>
              </w:rPr>
              <w:t>RECORDKEEPING AND REPORTING</w:t>
            </w:r>
            <w:r w:rsidR="00637F3E">
              <w:rPr>
                <w:noProof/>
                <w:webHidden/>
              </w:rPr>
              <w:tab/>
            </w:r>
            <w:r w:rsidR="00637F3E">
              <w:rPr>
                <w:noProof/>
                <w:webHidden/>
              </w:rPr>
              <w:fldChar w:fldCharType="begin"/>
            </w:r>
            <w:r w:rsidR="00637F3E">
              <w:rPr>
                <w:noProof/>
                <w:webHidden/>
              </w:rPr>
              <w:instrText xml:space="preserve"> PAGEREF _Toc149114916 \h </w:instrText>
            </w:r>
            <w:r w:rsidR="00637F3E">
              <w:rPr>
                <w:noProof/>
                <w:webHidden/>
              </w:rPr>
            </w:r>
            <w:r w:rsidR="00637F3E">
              <w:rPr>
                <w:noProof/>
                <w:webHidden/>
              </w:rPr>
              <w:fldChar w:fldCharType="separate"/>
            </w:r>
            <w:r w:rsidR="00637F3E">
              <w:rPr>
                <w:noProof/>
                <w:webHidden/>
              </w:rPr>
              <w:t>40</w:t>
            </w:r>
            <w:r w:rsidR="00637F3E">
              <w:rPr>
                <w:noProof/>
                <w:webHidden/>
              </w:rPr>
              <w:fldChar w:fldCharType="end"/>
            </w:r>
          </w:hyperlink>
        </w:p>
        <w:p w14:paraId="5B43D67F" w14:textId="7F6FDB1D" w:rsidR="00F67ECB" w:rsidRPr="007C511C" w:rsidRDefault="00F54F2D">
          <w:pPr>
            <w:rPr>
              <w:rFonts w:ascii="Arial" w:hAnsi="Arial" w:cs="Arial"/>
            </w:rPr>
          </w:pPr>
          <w:r w:rsidRPr="007C511C">
            <w:rPr>
              <w:rFonts w:ascii="Arial" w:hAnsi="Arial" w:cs="Arial"/>
            </w:rPr>
            <w:fldChar w:fldCharType="end"/>
          </w:r>
        </w:p>
      </w:sdtContent>
    </w:sdt>
    <w:p w14:paraId="4DA0940C" w14:textId="77777777" w:rsidR="00637F3E" w:rsidRDefault="00637F3E">
      <w:pPr>
        <w:rPr>
          <w:rStyle w:val="Strong"/>
          <w:rFonts w:ascii="Arial" w:hAnsi="Arial" w:cs="Arial"/>
        </w:rPr>
      </w:pPr>
      <w:r>
        <w:rPr>
          <w:rStyle w:val="Strong"/>
          <w:rFonts w:ascii="Arial" w:hAnsi="Arial" w:cs="Arial"/>
        </w:rPr>
        <w:br w:type="page"/>
      </w:r>
    </w:p>
    <w:p w14:paraId="185FAC24" w14:textId="796C5FB5" w:rsidR="00425FA4" w:rsidRPr="007C511C" w:rsidRDefault="00425FA4" w:rsidP="00BC7ECF">
      <w:pPr>
        <w:jc w:val="center"/>
        <w:rPr>
          <w:rStyle w:val="Strong"/>
          <w:rFonts w:ascii="Arial" w:hAnsi="Arial" w:cs="Arial"/>
        </w:rPr>
      </w:pPr>
      <w:r w:rsidRPr="007C511C">
        <w:rPr>
          <w:rStyle w:val="Strong"/>
          <w:rFonts w:ascii="Arial" w:hAnsi="Arial" w:cs="Arial"/>
        </w:rPr>
        <w:lastRenderedPageBreak/>
        <w:t>BRUSHY CREEK MUNICIPAL UTILITY DISTRICT</w:t>
      </w:r>
    </w:p>
    <w:p w14:paraId="295BA8B6" w14:textId="77777777" w:rsidR="00425FA4" w:rsidRPr="007C511C" w:rsidRDefault="00425FA4" w:rsidP="00425FA4">
      <w:pPr>
        <w:pStyle w:val="CM2"/>
        <w:jc w:val="center"/>
        <w:rPr>
          <w:rStyle w:val="Strong"/>
          <w:sz w:val="22"/>
          <w:szCs w:val="22"/>
        </w:rPr>
      </w:pPr>
      <w:r w:rsidRPr="007C511C">
        <w:rPr>
          <w:rStyle w:val="Strong"/>
          <w:sz w:val="22"/>
          <w:szCs w:val="22"/>
        </w:rPr>
        <w:t>STORMWATER MANAGEMENT PROGRAM</w:t>
      </w:r>
    </w:p>
    <w:p w14:paraId="3C641A78" w14:textId="77777777" w:rsidR="00425FA4" w:rsidRPr="007C511C" w:rsidRDefault="00425FA4" w:rsidP="00425FA4">
      <w:pPr>
        <w:pStyle w:val="CM78"/>
        <w:spacing w:after="455"/>
        <w:jc w:val="center"/>
        <w:rPr>
          <w:rStyle w:val="Strong"/>
          <w:sz w:val="22"/>
          <w:szCs w:val="22"/>
        </w:rPr>
      </w:pPr>
      <w:r w:rsidRPr="007C511C">
        <w:rPr>
          <w:rStyle w:val="Strong"/>
          <w:sz w:val="22"/>
          <w:szCs w:val="22"/>
        </w:rPr>
        <w:t>Phase II MS4</w:t>
      </w:r>
      <w:r w:rsidR="00B10A06" w:rsidRPr="007C511C">
        <w:rPr>
          <w:rStyle w:val="Strong"/>
          <w:sz w:val="22"/>
          <w:szCs w:val="22"/>
        </w:rPr>
        <w:t xml:space="preserve"> </w:t>
      </w:r>
      <w:r w:rsidRPr="007C511C">
        <w:rPr>
          <w:rStyle w:val="Strong"/>
          <w:sz w:val="22"/>
          <w:szCs w:val="22"/>
        </w:rPr>
        <w:t>No. TXR040000</w:t>
      </w:r>
    </w:p>
    <w:p w14:paraId="67584AF4" w14:textId="77777777" w:rsidR="005C01BD" w:rsidRDefault="00425FA4" w:rsidP="005B3EB1">
      <w:pPr>
        <w:pStyle w:val="Heading1"/>
        <w:rPr>
          <w:rStyle w:val="Strong"/>
          <w:rFonts w:ascii="Arial" w:hAnsi="Arial" w:cs="Arial"/>
        </w:rPr>
      </w:pPr>
      <w:bookmarkStart w:id="0" w:name="_Toc149114813"/>
      <w:r w:rsidRPr="007C511C">
        <w:rPr>
          <w:rStyle w:val="Strong"/>
          <w:rFonts w:ascii="Arial" w:hAnsi="Arial" w:cs="Arial"/>
        </w:rPr>
        <w:t>Introduction</w:t>
      </w:r>
      <w:bookmarkEnd w:id="0"/>
    </w:p>
    <w:p w14:paraId="414058EB" w14:textId="77777777" w:rsidR="007C511C" w:rsidRPr="007C511C" w:rsidRDefault="007C511C" w:rsidP="007C511C"/>
    <w:p w14:paraId="5CA006E3" w14:textId="77777777" w:rsidR="005C01BD" w:rsidRPr="007C511C" w:rsidRDefault="005C01BD" w:rsidP="005C01BD">
      <w:pPr>
        <w:pStyle w:val="CM77"/>
        <w:spacing w:after="240" w:line="231" w:lineRule="atLeast"/>
        <w:jc w:val="both"/>
        <w:rPr>
          <w:b/>
          <w:bCs/>
          <w:sz w:val="22"/>
          <w:szCs w:val="22"/>
        </w:rPr>
      </w:pPr>
      <w:r w:rsidRPr="007C511C">
        <w:rPr>
          <w:b/>
          <w:bCs/>
          <w:sz w:val="22"/>
          <w:szCs w:val="22"/>
        </w:rPr>
        <w:t>General:</w:t>
      </w:r>
    </w:p>
    <w:p w14:paraId="0235124D" w14:textId="77777777" w:rsidR="006A57BE" w:rsidRPr="007C511C" w:rsidRDefault="005C01BD" w:rsidP="00147DD0">
      <w:pPr>
        <w:pStyle w:val="CM77"/>
        <w:spacing w:after="240" w:line="231" w:lineRule="atLeast"/>
        <w:jc w:val="both"/>
        <w:rPr>
          <w:bCs/>
          <w:sz w:val="22"/>
          <w:szCs w:val="22"/>
        </w:rPr>
      </w:pPr>
      <w:r w:rsidRPr="007C511C">
        <w:rPr>
          <w:bCs/>
          <w:sz w:val="22"/>
          <w:szCs w:val="22"/>
        </w:rPr>
        <w:t xml:space="preserve">Brushy Creek Municipal Utility District (District”) has developed a Storm Water Management Program (“SWMP”) as required for coverage under the Texas Pollutant Discharge Elimination System (TPDES) General </w:t>
      </w:r>
      <w:r w:rsidR="0096416F" w:rsidRPr="007C511C">
        <w:rPr>
          <w:bCs/>
          <w:sz w:val="22"/>
          <w:szCs w:val="22"/>
        </w:rPr>
        <w:t>Permit</w:t>
      </w:r>
      <w:r w:rsidRPr="007C511C">
        <w:rPr>
          <w:bCs/>
          <w:sz w:val="22"/>
          <w:szCs w:val="22"/>
        </w:rPr>
        <w:t xml:space="preserve"> No. TXR040000.  The SWMP describes the minimum control measures and Best Management Practices (BMPs) that will be implemented by the District in order to achieve the regulatory standard of reducing pollutants in the District’s stormwater to the “maximum extent practicable.”  The District’s </w:t>
      </w:r>
      <w:r w:rsidR="006A57BE" w:rsidRPr="007C511C">
        <w:rPr>
          <w:bCs/>
          <w:sz w:val="22"/>
          <w:szCs w:val="22"/>
        </w:rPr>
        <w:t>goal is to maintain and improve the quality of surface and groundwater within the District’s jurisdiction.  This will be accomplished in part by:</w:t>
      </w:r>
    </w:p>
    <w:p w14:paraId="490BD3A9" w14:textId="77777777" w:rsidR="006A57BE" w:rsidRPr="007C511C" w:rsidRDefault="006A57BE" w:rsidP="001A60A5">
      <w:pPr>
        <w:pStyle w:val="CM77"/>
        <w:numPr>
          <w:ilvl w:val="0"/>
          <w:numId w:val="42"/>
        </w:numPr>
        <w:spacing w:after="240" w:line="231" w:lineRule="atLeast"/>
        <w:jc w:val="both"/>
        <w:rPr>
          <w:bCs/>
          <w:sz w:val="22"/>
          <w:szCs w:val="22"/>
        </w:rPr>
      </w:pPr>
      <w:r w:rsidRPr="007C511C">
        <w:rPr>
          <w:bCs/>
          <w:sz w:val="22"/>
          <w:szCs w:val="22"/>
        </w:rPr>
        <w:t>Prevention of the discharge of contaminated stormwater runoff from commercial, residential, and construction sites.</w:t>
      </w:r>
    </w:p>
    <w:p w14:paraId="65C3E35F" w14:textId="77777777" w:rsidR="008430BC" w:rsidRPr="007C511C" w:rsidRDefault="005C01BD" w:rsidP="001A60A5">
      <w:pPr>
        <w:pStyle w:val="CM77"/>
        <w:numPr>
          <w:ilvl w:val="0"/>
          <w:numId w:val="42"/>
        </w:numPr>
        <w:spacing w:after="240" w:line="231" w:lineRule="atLeast"/>
        <w:jc w:val="both"/>
        <w:rPr>
          <w:bCs/>
          <w:sz w:val="22"/>
          <w:szCs w:val="22"/>
        </w:rPr>
      </w:pPr>
      <w:r w:rsidRPr="007C511C">
        <w:rPr>
          <w:bCs/>
          <w:sz w:val="22"/>
          <w:szCs w:val="22"/>
        </w:rPr>
        <w:t xml:space="preserve"> </w:t>
      </w:r>
      <w:r w:rsidR="006A57BE" w:rsidRPr="007C511C">
        <w:rPr>
          <w:bCs/>
          <w:sz w:val="22"/>
          <w:szCs w:val="22"/>
        </w:rPr>
        <w:t xml:space="preserve">Promote public awareness of potential hazards through educational opportunities at District events and </w:t>
      </w:r>
      <w:r w:rsidR="008430BC" w:rsidRPr="007C511C">
        <w:rPr>
          <w:bCs/>
          <w:sz w:val="22"/>
          <w:szCs w:val="22"/>
        </w:rPr>
        <w:t>school events.</w:t>
      </w:r>
    </w:p>
    <w:p w14:paraId="26F6905A" w14:textId="77777777" w:rsidR="008430BC" w:rsidRPr="007C511C" w:rsidRDefault="008430BC" w:rsidP="001A60A5">
      <w:pPr>
        <w:pStyle w:val="CM77"/>
        <w:numPr>
          <w:ilvl w:val="0"/>
          <w:numId w:val="42"/>
        </w:numPr>
        <w:spacing w:after="240" w:line="231" w:lineRule="atLeast"/>
        <w:jc w:val="both"/>
        <w:rPr>
          <w:bCs/>
          <w:sz w:val="22"/>
          <w:szCs w:val="22"/>
        </w:rPr>
      </w:pPr>
      <w:r w:rsidRPr="007C511C">
        <w:rPr>
          <w:bCs/>
          <w:sz w:val="22"/>
          <w:szCs w:val="22"/>
        </w:rPr>
        <w:t>Maintain compliance with state and federal water quality standards and regulations.  This includes storm water discharges</w:t>
      </w:r>
    </w:p>
    <w:p w14:paraId="5C0C8231" w14:textId="77777777" w:rsidR="005C01BD" w:rsidRPr="007C511C" w:rsidRDefault="008430BC" w:rsidP="001A60A5">
      <w:pPr>
        <w:pStyle w:val="CM77"/>
        <w:numPr>
          <w:ilvl w:val="0"/>
          <w:numId w:val="42"/>
        </w:numPr>
        <w:spacing w:after="240" w:line="231" w:lineRule="atLeast"/>
        <w:jc w:val="both"/>
        <w:rPr>
          <w:bCs/>
          <w:sz w:val="22"/>
          <w:szCs w:val="22"/>
        </w:rPr>
      </w:pPr>
      <w:r w:rsidRPr="007C511C">
        <w:rPr>
          <w:bCs/>
          <w:sz w:val="22"/>
          <w:szCs w:val="22"/>
        </w:rPr>
        <w:t>Encourage recycling of hazardous products</w:t>
      </w:r>
    </w:p>
    <w:p w14:paraId="66EB862A" w14:textId="77777777" w:rsidR="00425FA4" w:rsidRPr="007C511C" w:rsidRDefault="00425FA4" w:rsidP="007C511C">
      <w:pPr>
        <w:pStyle w:val="Heading1"/>
        <w:rPr>
          <w:rFonts w:ascii="Arial" w:hAnsi="Arial" w:cs="Arial"/>
          <w:sz w:val="22"/>
          <w:szCs w:val="22"/>
        </w:rPr>
      </w:pPr>
      <w:bookmarkStart w:id="1" w:name="_Toc149114814"/>
      <w:r w:rsidRPr="007C511C">
        <w:rPr>
          <w:rFonts w:ascii="Arial" w:hAnsi="Arial" w:cs="Arial"/>
          <w:b w:val="0"/>
          <w:bCs w:val="0"/>
          <w:sz w:val="22"/>
          <w:szCs w:val="22"/>
        </w:rPr>
        <w:t>Regulatory Background:</w:t>
      </w:r>
      <w:bookmarkEnd w:id="1"/>
      <w:r w:rsidRPr="007C511C">
        <w:rPr>
          <w:rFonts w:ascii="Arial" w:hAnsi="Arial" w:cs="Arial"/>
          <w:b w:val="0"/>
          <w:bCs w:val="0"/>
          <w:sz w:val="22"/>
          <w:szCs w:val="22"/>
        </w:rPr>
        <w:t xml:space="preserve"> </w:t>
      </w:r>
    </w:p>
    <w:p w14:paraId="7486D677" w14:textId="77777777" w:rsidR="00425FA4" w:rsidRPr="007C511C" w:rsidRDefault="00425FA4" w:rsidP="00147DD0">
      <w:pPr>
        <w:pStyle w:val="CM77"/>
        <w:spacing w:after="240" w:line="231" w:lineRule="atLeast"/>
        <w:jc w:val="both"/>
        <w:rPr>
          <w:sz w:val="22"/>
          <w:szCs w:val="22"/>
        </w:rPr>
      </w:pPr>
      <w:r w:rsidRPr="007C511C">
        <w:rPr>
          <w:sz w:val="22"/>
          <w:szCs w:val="22"/>
        </w:rPr>
        <w:t xml:space="preserve">Brushy Creek Municipal Utility District (District) is a municipal separate storm sewer system (MS4).  The District lies within the Austin, Texas urbanized area, as defined by the U.S. Census Bureau in the 2010 Decennial Census.  The District is therefore required by Section 402 of the Clean Water Act and Chapter 26 of the Texas Water Code to obtain authorization for stormwater and certain non-stormwater discharges to surface water in the state.  The District is eligible to obtain coverage under the TPDES General </w:t>
      </w:r>
      <w:r w:rsidR="0096416F" w:rsidRPr="007C511C">
        <w:rPr>
          <w:sz w:val="22"/>
          <w:szCs w:val="22"/>
        </w:rPr>
        <w:t>Permit</w:t>
      </w:r>
      <w:r w:rsidRPr="007C511C">
        <w:rPr>
          <w:sz w:val="22"/>
          <w:szCs w:val="22"/>
        </w:rPr>
        <w:t xml:space="preserve"> No. TXR040000 (</w:t>
      </w:r>
      <w:r w:rsidR="0096416F" w:rsidRPr="007C511C">
        <w:rPr>
          <w:sz w:val="22"/>
          <w:szCs w:val="22"/>
        </w:rPr>
        <w:t>Permit</w:t>
      </w:r>
      <w:r w:rsidRPr="007C511C">
        <w:rPr>
          <w:sz w:val="22"/>
          <w:szCs w:val="22"/>
        </w:rPr>
        <w:t xml:space="preserve">) which was </w:t>
      </w:r>
      <w:r w:rsidR="005C01BD" w:rsidRPr="007C511C">
        <w:rPr>
          <w:sz w:val="22"/>
          <w:szCs w:val="22"/>
        </w:rPr>
        <w:t>re</w:t>
      </w:r>
      <w:r w:rsidRPr="007C511C">
        <w:rPr>
          <w:sz w:val="22"/>
          <w:szCs w:val="22"/>
        </w:rPr>
        <w:t xml:space="preserve">issued on </w:t>
      </w:r>
      <w:r w:rsidR="00AE5811">
        <w:rPr>
          <w:sz w:val="22"/>
          <w:szCs w:val="22"/>
        </w:rPr>
        <w:t>January 24,2019</w:t>
      </w:r>
      <w:r w:rsidRPr="007C511C">
        <w:rPr>
          <w:sz w:val="22"/>
          <w:szCs w:val="22"/>
        </w:rPr>
        <w:t xml:space="preserve">.  The District is required to submit a Stormwater Management Program (SWMP) and a Notice of Intent (NOI) to the TCEQ by </w:t>
      </w:r>
      <w:r w:rsidR="00147DD0" w:rsidRPr="007C511C">
        <w:rPr>
          <w:sz w:val="22"/>
          <w:szCs w:val="22"/>
        </w:rPr>
        <w:t>July 23, 2019</w:t>
      </w:r>
      <w:r w:rsidRPr="007C511C">
        <w:rPr>
          <w:sz w:val="22"/>
          <w:szCs w:val="22"/>
        </w:rPr>
        <w:t xml:space="preserve">.  An annual report must be submitted by the District to the TCEQ within 90 days of the end of each </w:t>
      </w:r>
      <w:r w:rsidR="0096416F" w:rsidRPr="007C511C">
        <w:rPr>
          <w:sz w:val="22"/>
          <w:szCs w:val="22"/>
        </w:rPr>
        <w:t>Permit</w:t>
      </w:r>
      <w:r w:rsidR="00A264AE" w:rsidRPr="007C511C">
        <w:rPr>
          <w:sz w:val="22"/>
          <w:szCs w:val="22"/>
        </w:rPr>
        <w:t xml:space="preserve"> </w:t>
      </w:r>
      <w:r w:rsidRPr="007C511C">
        <w:rPr>
          <w:sz w:val="22"/>
          <w:szCs w:val="22"/>
        </w:rPr>
        <w:t xml:space="preserve">year, which began on the date of </w:t>
      </w:r>
      <w:r w:rsidR="0096416F" w:rsidRPr="007C511C">
        <w:rPr>
          <w:sz w:val="22"/>
          <w:szCs w:val="22"/>
        </w:rPr>
        <w:t>Permit</w:t>
      </w:r>
      <w:r w:rsidR="005C01BD" w:rsidRPr="007C511C">
        <w:rPr>
          <w:sz w:val="22"/>
          <w:szCs w:val="22"/>
        </w:rPr>
        <w:t xml:space="preserve"> </w:t>
      </w:r>
      <w:r w:rsidRPr="007C511C">
        <w:rPr>
          <w:sz w:val="22"/>
          <w:szCs w:val="22"/>
        </w:rPr>
        <w:t xml:space="preserve">issuance.  The first annual report will be due to the TCEQ on </w:t>
      </w:r>
      <w:r w:rsidR="00147DD0" w:rsidRPr="007C511C">
        <w:rPr>
          <w:sz w:val="22"/>
          <w:szCs w:val="22"/>
        </w:rPr>
        <w:t>April 24, 2020</w:t>
      </w:r>
      <w:r w:rsidRPr="007C511C">
        <w:rPr>
          <w:sz w:val="22"/>
          <w:szCs w:val="22"/>
        </w:rPr>
        <w:t xml:space="preserve">. </w:t>
      </w:r>
    </w:p>
    <w:p w14:paraId="73DE91EE" w14:textId="77777777" w:rsidR="00147DD0" w:rsidRPr="007C511C" w:rsidRDefault="00425FA4" w:rsidP="00147DD0">
      <w:pPr>
        <w:pStyle w:val="CM77"/>
        <w:spacing w:after="240" w:line="231" w:lineRule="atLeast"/>
        <w:jc w:val="both"/>
        <w:rPr>
          <w:sz w:val="22"/>
          <w:szCs w:val="22"/>
        </w:rPr>
      </w:pPr>
      <w:r w:rsidRPr="007C511C">
        <w:rPr>
          <w:sz w:val="22"/>
          <w:szCs w:val="22"/>
        </w:rPr>
        <w:t xml:space="preserve">To the extent allowable under state and local law, a SWMP must be developed and implemented according to the requirements of the </w:t>
      </w:r>
      <w:r w:rsidR="00147DD0" w:rsidRPr="007C511C">
        <w:rPr>
          <w:sz w:val="22"/>
          <w:szCs w:val="22"/>
        </w:rPr>
        <w:t xml:space="preserve">TPDES Small MS4 General </w:t>
      </w:r>
      <w:r w:rsidR="0096416F" w:rsidRPr="007C511C">
        <w:rPr>
          <w:sz w:val="22"/>
          <w:szCs w:val="22"/>
        </w:rPr>
        <w:t>Permit</w:t>
      </w:r>
      <w:r w:rsidR="00147DD0" w:rsidRPr="007C511C">
        <w:rPr>
          <w:sz w:val="22"/>
          <w:szCs w:val="22"/>
        </w:rPr>
        <w:t xml:space="preserve"> TXR040000</w:t>
      </w:r>
      <w:r w:rsidRPr="007C511C">
        <w:rPr>
          <w:sz w:val="22"/>
          <w:szCs w:val="22"/>
        </w:rPr>
        <w:t xml:space="preserve">, for stormwater discharges that reach waters of the United States. The SWMP must be developed </w:t>
      </w:r>
      <w:r w:rsidR="00147DD0" w:rsidRPr="007C511C">
        <w:rPr>
          <w:sz w:val="22"/>
          <w:szCs w:val="22"/>
        </w:rPr>
        <w:t>to reduce</w:t>
      </w:r>
      <w:r w:rsidRPr="007C511C">
        <w:rPr>
          <w:sz w:val="22"/>
          <w:szCs w:val="22"/>
        </w:rPr>
        <w:t xml:space="preserve"> the discharge of pollutants from the MS4 to the maximum extent practicable (MEP), to protect water quality, and to satisfy the appropriate water quality requirements of the Clean Water Act and the Texas Water Code.  Existing programs or best management practices (BMPs) may be used to fulfill the requirements of the </w:t>
      </w:r>
      <w:r w:rsidR="0096416F" w:rsidRPr="007C511C">
        <w:rPr>
          <w:sz w:val="22"/>
          <w:szCs w:val="22"/>
        </w:rPr>
        <w:t>Permit</w:t>
      </w:r>
      <w:r w:rsidRPr="007C511C">
        <w:rPr>
          <w:sz w:val="22"/>
          <w:szCs w:val="22"/>
        </w:rPr>
        <w:t xml:space="preserve">.  </w:t>
      </w:r>
    </w:p>
    <w:p w14:paraId="3C915DA8" w14:textId="77777777" w:rsidR="00F37F19" w:rsidRPr="007C511C" w:rsidRDefault="00F37F19" w:rsidP="00F37F19">
      <w:pPr>
        <w:pStyle w:val="Default"/>
        <w:rPr>
          <w:sz w:val="22"/>
          <w:szCs w:val="22"/>
        </w:rPr>
      </w:pPr>
      <w:r w:rsidRPr="007C511C">
        <w:rPr>
          <w:sz w:val="22"/>
          <w:szCs w:val="22"/>
        </w:rPr>
        <w:t xml:space="preserve">The SWMP must also set measurable goals and provide a schedule for the </w:t>
      </w:r>
      <w:r w:rsidR="00536E7C" w:rsidRPr="007C511C">
        <w:rPr>
          <w:sz w:val="22"/>
          <w:szCs w:val="22"/>
        </w:rPr>
        <w:t>implementation</w:t>
      </w:r>
      <w:r w:rsidRPr="007C511C">
        <w:rPr>
          <w:sz w:val="22"/>
          <w:szCs w:val="22"/>
        </w:rPr>
        <w:t xml:space="preserve"> of the BMPs.  Various BMPs must be developed for each of the five minimum control measures (MCMs) that are required by the Phase II rule.  The five required MCMs are:</w:t>
      </w:r>
    </w:p>
    <w:p w14:paraId="2FC2DC29" w14:textId="77777777" w:rsidR="00425FA4" w:rsidRPr="007C511C" w:rsidRDefault="00425FA4" w:rsidP="001A60A5">
      <w:pPr>
        <w:pStyle w:val="Default"/>
        <w:numPr>
          <w:ilvl w:val="0"/>
          <w:numId w:val="35"/>
        </w:numPr>
        <w:rPr>
          <w:color w:val="auto"/>
          <w:sz w:val="22"/>
          <w:szCs w:val="22"/>
        </w:rPr>
      </w:pPr>
      <w:r w:rsidRPr="007C511C">
        <w:rPr>
          <w:color w:val="auto"/>
          <w:sz w:val="22"/>
          <w:szCs w:val="22"/>
        </w:rPr>
        <w:t>Public Education</w:t>
      </w:r>
      <w:r w:rsidR="00D06E37" w:rsidRPr="007C511C">
        <w:rPr>
          <w:color w:val="auto"/>
          <w:sz w:val="22"/>
          <w:szCs w:val="22"/>
        </w:rPr>
        <w:t>,</w:t>
      </w:r>
      <w:r w:rsidRPr="007C511C">
        <w:rPr>
          <w:color w:val="auto"/>
          <w:sz w:val="22"/>
          <w:szCs w:val="22"/>
        </w:rPr>
        <w:t xml:space="preserve"> Outreach</w:t>
      </w:r>
      <w:r w:rsidR="00D06E37" w:rsidRPr="007C511C">
        <w:rPr>
          <w:color w:val="auto"/>
          <w:sz w:val="22"/>
          <w:szCs w:val="22"/>
        </w:rPr>
        <w:t xml:space="preserve"> and Involvement</w:t>
      </w:r>
      <w:r w:rsidRPr="007C511C">
        <w:rPr>
          <w:color w:val="auto"/>
          <w:sz w:val="22"/>
          <w:szCs w:val="22"/>
        </w:rPr>
        <w:t xml:space="preserve"> </w:t>
      </w:r>
    </w:p>
    <w:p w14:paraId="6184DA79" w14:textId="77777777" w:rsidR="00425FA4" w:rsidRPr="007C511C" w:rsidRDefault="00425FA4" w:rsidP="001A60A5">
      <w:pPr>
        <w:pStyle w:val="Default"/>
        <w:numPr>
          <w:ilvl w:val="0"/>
          <w:numId w:val="35"/>
        </w:numPr>
        <w:rPr>
          <w:color w:val="auto"/>
          <w:sz w:val="22"/>
          <w:szCs w:val="22"/>
        </w:rPr>
      </w:pPr>
      <w:r w:rsidRPr="007C511C">
        <w:rPr>
          <w:color w:val="auto"/>
          <w:sz w:val="22"/>
          <w:szCs w:val="22"/>
        </w:rPr>
        <w:t xml:space="preserve">Illicit Discharge Detection and Elimination  </w:t>
      </w:r>
    </w:p>
    <w:p w14:paraId="40BE3C08" w14:textId="77777777" w:rsidR="00425FA4" w:rsidRPr="007C511C" w:rsidRDefault="00425FA4" w:rsidP="001A60A5">
      <w:pPr>
        <w:pStyle w:val="Default"/>
        <w:numPr>
          <w:ilvl w:val="0"/>
          <w:numId w:val="35"/>
        </w:numPr>
        <w:rPr>
          <w:color w:val="auto"/>
          <w:sz w:val="22"/>
          <w:szCs w:val="22"/>
        </w:rPr>
      </w:pPr>
      <w:r w:rsidRPr="007C511C">
        <w:rPr>
          <w:color w:val="auto"/>
          <w:sz w:val="22"/>
          <w:szCs w:val="22"/>
        </w:rPr>
        <w:t xml:space="preserve">Construction Site Runoff Control </w:t>
      </w:r>
    </w:p>
    <w:p w14:paraId="5D11E435" w14:textId="77777777" w:rsidR="00AE5811" w:rsidRDefault="00425FA4" w:rsidP="002F6DEB">
      <w:pPr>
        <w:pStyle w:val="Default"/>
        <w:numPr>
          <w:ilvl w:val="0"/>
          <w:numId w:val="35"/>
        </w:numPr>
        <w:rPr>
          <w:color w:val="auto"/>
          <w:sz w:val="22"/>
          <w:szCs w:val="22"/>
        </w:rPr>
      </w:pPr>
      <w:r w:rsidRPr="00AE5811">
        <w:rPr>
          <w:color w:val="auto"/>
          <w:sz w:val="22"/>
          <w:szCs w:val="22"/>
        </w:rPr>
        <w:t xml:space="preserve">Post-Construction Site Runoff Control </w:t>
      </w:r>
    </w:p>
    <w:p w14:paraId="126CB546" w14:textId="245C5C6A" w:rsidR="00425FA4" w:rsidRDefault="00425FA4" w:rsidP="002F6DEB">
      <w:pPr>
        <w:pStyle w:val="Default"/>
        <w:numPr>
          <w:ilvl w:val="0"/>
          <w:numId w:val="35"/>
        </w:numPr>
        <w:rPr>
          <w:color w:val="auto"/>
          <w:sz w:val="22"/>
          <w:szCs w:val="22"/>
        </w:rPr>
      </w:pPr>
      <w:r w:rsidRPr="00AE5811">
        <w:rPr>
          <w:color w:val="auto"/>
          <w:sz w:val="22"/>
          <w:szCs w:val="22"/>
        </w:rPr>
        <w:lastRenderedPageBreak/>
        <w:t xml:space="preserve">Good Housekeeping/Pollution Prevention </w:t>
      </w:r>
    </w:p>
    <w:p w14:paraId="06521000" w14:textId="77777777" w:rsidR="00637F3E" w:rsidRPr="00AE5811" w:rsidRDefault="00637F3E" w:rsidP="002F6DEB">
      <w:pPr>
        <w:pStyle w:val="Default"/>
        <w:numPr>
          <w:ilvl w:val="0"/>
          <w:numId w:val="35"/>
        </w:numPr>
        <w:rPr>
          <w:color w:val="auto"/>
          <w:sz w:val="22"/>
          <w:szCs w:val="22"/>
        </w:rPr>
      </w:pPr>
    </w:p>
    <w:p w14:paraId="6F73071C" w14:textId="77777777" w:rsidR="00F37F19" w:rsidRPr="007C511C" w:rsidRDefault="00F37F19" w:rsidP="00F37F19">
      <w:pPr>
        <w:pStyle w:val="Default"/>
        <w:rPr>
          <w:color w:val="auto"/>
          <w:sz w:val="22"/>
          <w:szCs w:val="22"/>
        </w:rPr>
      </w:pPr>
      <w:r w:rsidRPr="007C511C">
        <w:rPr>
          <w:color w:val="auto"/>
          <w:sz w:val="22"/>
          <w:szCs w:val="22"/>
        </w:rPr>
        <w:t>The MS4 General Permit includes a sixth MCM that only applies to Level 4 MS4s.</w:t>
      </w:r>
      <w:r w:rsidR="00AE5811">
        <w:rPr>
          <w:color w:val="auto"/>
          <w:sz w:val="22"/>
          <w:szCs w:val="22"/>
        </w:rPr>
        <w:t xml:space="preserve">  </w:t>
      </w:r>
      <w:r w:rsidRPr="007C511C">
        <w:rPr>
          <w:color w:val="auto"/>
          <w:sz w:val="22"/>
          <w:szCs w:val="22"/>
        </w:rPr>
        <w:t xml:space="preserve">That is why it was not included.  The permit also includes an optional seventh MCM that addresses stormwater from District construction activities.  Brushy Creek </w:t>
      </w:r>
      <w:r w:rsidR="00AE5811">
        <w:rPr>
          <w:color w:val="auto"/>
          <w:sz w:val="22"/>
          <w:szCs w:val="22"/>
        </w:rPr>
        <w:t xml:space="preserve">has included MCM </w:t>
      </w:r>
      <w:r w:rsidR="006453D5">
        <w:rPr>
          <w:color w:val="auto"/>
          <w:sz w:val="22"/>
          <w:szCs w:val="22"/>
        </w:rPr>
        <w:t>7 but</w:t>
      </w:r>
      <w:r w:rsidR="00AE5811">
        <w:rPr>
          <w:color w:val="auto"/>
          <w:sz w:val="22"/>
          <w:szCs w:val="22"/>
        </w:rPr>
        <w:t xml:space="preserve"> does feel it will be used</w:t>
      </w:r>
      <w:r w:rsidRPr="007C511C">
        <w:rPr>
          <w:color w:val="auto"/>
          <w:sz w:val="22"/>
          <w:szCs w:val="22"/>
        </w:rPr>
        <w:t>.</w:t>
      </w:r>
    </w:p>
    <w:p w14:paraId="1F9BD32A" w14:textId="77777777" w:rsidR="00425FA4" w:rsidRPr="007C511C" w:rsidRDefault="00425FA4" w:rsidP="00425FA4">
      <w:pPr>
        <w:pStyle w:val="Default"/>
        <w:rPr>
          <w:color w:val="auto"/>
          <w:sz w:val="22"/>
          <w:szCs w:val="22"/>
        </w:rPr>
      </w:pPr>
    </w:p>
    <w:p w14:paraId="3800BE63" w14:textId="77777777" w:rsidR="00425FA4" w:rsidRPr="007C511C" w:rsidRDefault="00425FA4" w:rsidP="00425FA4">
      <w:pPr>
        <w:pStyle w:val="CM77"/>
        <w:spacing w:after="182" w:line="231" w:lineRule="atLeast"/>
        <w:jc w:val="both"/>
        <w:rPr>
          <w:sz w:val="22"/>
          <w:szCs w:val="22"/>
        </w:rPr>
      </w:pPr>
      <w:r w:rsidRPr="007C511C">
        <w:rPr>
          <w:b/>
          <w:bCs/>
          <w:sz w:val="22"/>
          <w:szCs w:val="22"/>
        </w:rPr>
        <w:t xml:space="preserve">District Background: </w:t>
      </w:r>
    </w:p>
    <w:p w14:paraId="0F94A46C" w14:textId="77777777" w:rsidR="00425FA4" w:rsidRPr="007C511C" w:rsidRDefault="00425FA4" w:rsidP="00F37F19">
      <w:pPr>
        <w:pStyle w:val="CM77"/>
        <w:spacing w:after="240" w:line="231" w:lineRule="atLeast"/>
        <w:jc w:val="both"/>
        <w:rPr>
          <w:sz w:val="22"/>
          <w:szCs w:val="22"/>
        </w:rPr>
      </w:pPr>
      <w:r w:rsidRPr="007C511C">
        <w:rPr>
          <w:sz w:val="22"/>
          <w:szCs w:val="22"/>
        </w:rPr>
        <w:t xml:space="preserve">Brushy Creek Municipal Utility District is a municipal utility district regulated by the TCEQ.  The District provides water and wastewater services to its constituents, maintains drainage facilities, and owns and operates parks and recreational programs.  The District has regulatory authority which differs somewhat from that of a City.  The District is overseen by a Board of Directors.   </w:t>
      </w:r>
    </w:p>
    <w:p w14:paraId="54748F83" w14:textId="77777777" w:rsidR="005C01BD" w:rsidRPr="007C511C" w:rsidRDefault="00425FA4" w:rsidP="00F37F19">
      <w:pPr>
        <w:pStyle w:val="CM77"/>
        <w:spacing w:after="240" w:line="231" w:lineRule="atLeast"/>
        <w:jc w:val="both"/>
        <w:rPr>
          <w:sz w:val="22"/>
          <w:szCs w:val="22"/>
        </w:rPr>
      </w:pPr>
      <w:r w:rsidRPr="007C511C">
        <w:rPr>
          <w:sz w:val="22"/>
          <w:szCs w:val="22"/>
        </w:rPr>
        <w:t>Brushy Creek MUD is one of the largest MUDs in the region, with a population of over 20,000</w:t>
      </w:r>
      <w:r w:rsidR="0036556B" w:rsidRPr="007C511C">
        <w:rPr>
          <w:sz w:val="22"/>
          <w:szCs w:val="22"/>
        </w:rPr>
        <w:t>, but less than 40,000</w:t>
      </w:r>
      <w:r w:rsidRPr="007C511C">
        <w:rPr>
          <w:sz w:val="22"/>
          <w:szCs w:val="22"/>
        </w:rPr>
        <w:t xml:space="preserve">. </w:t>
      </w:r>
      <w:r w:rsidR="0036556B" w:rsidRPr="007C511C">
        <w:rPr>
          <w:sz w:val="22"/>
          <w:szCs w:val="22"/>
        </w:rPr>
        <w:t xml:space="preserve">This makes it a level 2 small MS4. </w:t>
      </w:r>
      <w:r w:rsidRPr="007C511C">
        <w:rPr>
          <w:sz w:val="22"/>
          <w:szCs w:val="22"/>
        </w:rPr>
        <w:t>The District consists of two</w:t>
      </w:r>
      <w:r w:rsidR="005C01BD" w:rsidRPr="007C511C">
        <w:rPr>
          <w:sz w:val="22"/>
          <w:szCs w:val="22"/>
        </w:rPr>
        <w:t xml:space="preserve"> general areas</w:t>
      </w:r>
      <w:r w:rsidRPr="007C511C">
        <w:rPr>
          <w:sz w:val="22"/>
          <w:szCs w:val="22"/>
        </w:rPr>
        <w:t xml:space="preserve">, which are not physically contiguous, </w:t>
      </w:r>
      <w:r w:rsidR="005C01BD" w:rsidRPr="007C511C">
        <w:rPr>
          <w:sz w:val="22"/>
          <w:szCs w:val="22"/>
        </w:rPr>
        <w:t xml:space="preserve">and are </w:t>
      </w:r>
      <w:r w:rsidRPr="007C511C">
        <w:rPr>
          <w:sz w:val="22"/>
          <w:szCs w:val="22"/>
        </w:rPr>
        <w:t>separated by Brushy Creek. The District has a large number of parks, pools, trails, and a large community center.  The District’s water system consists of a distribution system and a microfiltration water treatment facility.  The District receives its raw water from Lake Georgetown and from well</w:t>
      </w:r>
      <w:r w:rsidR="0036556B" w:rsidRPr="007C511C">
        <w:rPr>
          <w:sz w:val="22"/>
          <w:szCs w:val="22"/>
        </w:rPr>
        <w:t>s</w:t>
      </w:r>
      <w:r w:rsidRPr="007C511C">
        <w:rPr>
          <w:sz w:val="22"/>
          <w:szCs w:val="22"/>
        </w:rPr>
        <w:t xml:space="preserve"> that pump water from the Edwards Aquifer.  The wastewater system consists of the collection system</w:t>
      </w:r>
      <w:r w:rsidR="005C01BD" w:rsidRPr="007C511C">
        <w:rPr>
          <w:sz w:val="22"/>
          <w:szCs w:val="22"/>
        </w:rPr>
        <w:t>, interceptors</w:t>
      </w:r>
      <w:r w:rsidRPr="007C511C">
        <w:rPr>
          <w:sz w:val="22"/>
          <w:szCs w:val="22"/>
        </w:rPr>
        <w:t xml:space="preserve"> and </w:t>
      </w:r>
      <w:r w:rsidR="00F37F19" w:rsidRPr="007C511C">
        <w:rPr>
          <w:sz w:val="22"/>
          <w:szCs w:val="22"/>
        </w:rPr>
        <w:t>seven</w:t>
      </w:r>
      <w:r w:rsidRPr="007C511C">
        <w:rPr>
          <w:sz w:val="22"/>
          <w:szCs w:val="22"/>
        </w:rPr>
        <w:t xml:space="preserve"> lift stations.  Wastewater from the District is treated regionally by the Brushy Creek Regional Waste Water System which is owned by the cities of Round </w:t>
      </w:r>
      <w:r w:rsidR="005C01BD" w:rsidRPr="007C511C">
        <w:rPr>
          <w:sz w:val="22"/>
          <w:szCs w:val="22"/>
        </w:rPr>
        <w:t>R</w:t>
      </w:r>
      <w:r w:rsidRPr="007C511C">
        <w:rPr>
          <w:sz w:val="22"/>
          <w:szCs w:val="22"/>
        </w:rPr>
        <w:t>ock, Cedar Park and Austin</w:t>
      </w:r>
      <w:r w:rsidR="00A804BA" w:rsidRPr="007C511C">
        <w:rPr>
          <w:sz w:val="22"/>
          <w:szCs w:val="22"/>
        </w:rPr>
        <w:t xml:space="preserve">. </w:t>
      </w:r>
      <w:r w:rsidR="005C01BD" w:rsidRPr="007C511C">
        <w:rPr>
          <w:sz w:val="22"/>
          <w:szCs w:val="22"/>
        </w:rPr>
        <w:t xml:space="preserve">As of the date of adoption of this SWMP, there are no industrial </w:t>
      </w:r>
      <w:r w:rsidR="0096416F" w:rsidRPr="007C511C">
        <w:rPr>
          <w:sz w:val="22"/>
          <w:szCs w:val="22"/>
        </w:rPr>
        <w:t>Permit</w:t>
      </w:r>
      <w:r w:rsidR="005C01BD" w:rsidRPr="007C511C">
        <w:rPr>
          <w:sz w:val="22"/>
          <w:szCs w:val="22"/>
        </w:rPr>
        <w:t>s carried by the District.</w:t>
      </w:r>
      <w:r w:rsidR="007D3E0E" w:rsidRPr="007C511C">
        <w:rPr>
          <w:sz w:val="22"/>
          <w:szCs w:val="22"/>
        </w:rPr>
        <w:t xml:space="preserve">  The District has recently reached </w:t>
      </w:r>
      <w:r w:rsidR="006A2AF1" w:rsidRPr="007C511C">
        <w:rPr>
          <w:sz w:val="22"/>
          <w:szCs w:val="22"/>
        </w:rPr>
        <w:t>99% buildout.</w:t>
      </w:r>
    </w:p>
    <w:p w14:paraId="16B26AFC" w14:textId="77777777" w:rsidR="00425FA4" w:rsidRPr="007C511C" w:rsidRDefault="0096416F" w:rsidP="00425FA4">
      <w:pPr>
        <w:pStyle w:val="Default"/>
        <w:rPr>
          <w:b/>
          <w:bCs/>
          <w:color w:val="auto"/>
          <w:sz w:val="22"/>
          <w:szCs w:val="22"/>
        </w:rPr>
      </w:pPr>
      <w:r w:rsidRPr="007C511C">
        <w:rPr>
          <w:b/>
          <w:bCs/>
          <w:color w:val="auto"/>
          <w:sz w:val="22"/>
          <w:szCs w:val="22"/>
        </w:rPr>
        <w:t>Permit</w:t>
      </w:r>
      <w:r w:rsidR="007905AE" w:rsidRPr="007C511C">
        <w:rPr>
          <w:b/>
          <w:bCs/>
          <w:color w:val="auto"/>
          <w:sz w:val="22"/>
          <w:szCs w:val="22"/>
        </w:rPr>
        <w:t>:</w:t>
      </w:r>
    </w:p>
    <w:p w14:paraId="55BF0995" w14:textId="77777777" w:rsidR="007905AE" w:rsidRPr="007C511C" w:rsidRDefault="007905AE" w:rsidP="00425FA4">
      <w:pPr>
        <w:pStyle w:val="Default"/>
        <w:rPr>
          <w:b/>
          <w:bCs/>
          <w:color w:val="auto"/>
          <w:sz w:val="22"/>
          <w:szCs w:val="22"/>
        </w:rPr>
      </w:pPr>
    </w:p>
    <w:p w14:paraId="1CDF7046" w14:textId="77777777" w:rsidR="00D6491E" w:rsidRPr="007C511C" w:rsidRDefault="00425FA4" w:rsidP="00D6491E">
      <w:pPr>
        <w:pStyle w:val="CM81"/>
        <w:spacing w:after="605" w:line="231" w:lineRule="atLeast"/>
        <w:jc w:val="both"/>
        <w:rPr>
          <w:sz w:val="22"/>
          <w:szCs w:val="22"/>
        </w:rPr>
      </w:pPr>
      <w:r w:rsidRPr="007C511C">
        <w:rPr>
          <w:sz w:val="22"/>
          <w:szCs w:val="22"/>
        </w:rPr>
        <w:t xml:space="preserve">The District </w:t>
      </w:r>
      <w:r w:rsidR="00F37F19" w:rsidRPr="007C511C">
        <w:rPr>
          <w:sz w:val="22"/>
          <w:szCs w:val="22"/>
        </w:rPr>
        <w:t xml:space="preserve">maintains a </w:t>
      </w:r>
      <w:r w:rsidRPr="007C511C">
        <w:rPr>
          <w:sz w:val="22"/>
          <w:szCs w:val="22"/>
        </w:rPr>
        <w:t>proactive</w:t>
      </w:r>
      <w:r w:rsidR="00F37F19" w:rsidRPr="007C511C">
        <w:rPr>
          <w:sz w:val="22"/>
          <w:szCs w:val="22"/>
        </w:rPr>
        <w:t xml:space="preserve"> stance</w:t>
      </w:r>
      <w:r w:rsidRPr="007C511C">
        <w:rPr>
          <w:sz w:val="22"/>
          <w:szCs w:val="22"/>
        </w:rPr>
        <w:t xml:space="preserve"> when it comes to environmental issues. As a “Keep Texas Beautiful” affiliate, the</w:t>
      </w:r>
      <w:r w:rsidR="006C1024" w:rsidRPr="007C511C">
        <w:rPr>
          <w:sz w:val="22"/>
          <w:szCs w:val="22"/>
        </w:rPr>
        <w:t xml:space="preserve"> </w:t>
      </w:r>
      <w:r w:rsidR="00F37F19" w:rsidRPr="007C511C">
        <w:rPr>
          <w:sz w:val="22"/>
          <w:szCs w:val="22"/>
        </w:rPr>
        <w:t>District</w:t>
      </w:r>
      <w:r w:rsidRPr="007C511C">
        <w:rPr>
          <w:sz w:val="22"/>
          <w:szCs w:val="22"/>
        </w:rPr>
        <w:t xml:space="preserve"> sponsor</w:t>
      </w:r>
      <w:r w:rsidR="00F37F19" w:rsidRPr="007C511C">
        <w:rPr>
          <w:sz w:val="22"/>
          <w:szCs w:val="22"/>
        </w:rPr>
        <w:t>s</w:t>
      </w:r>
      <w:r w:rsidRPr="007C511C">
        <w:rPr>
          <w:sz w:val="22"/>
          <w:szCs w:val="22"/>
        </w:rPr>
        <w:t xml:space="preserve"> a regular event called </w:t>
      </w:r>
      <w:r w:rsidRPr="007C511C">
        <w:rPr>
          <w:i/>
          <w:iCs/>
          <w:sz w:val="22"/>
          <w:szCs w:val="22"/>
        </w:rPr>
        <w:t>Keep Brushy Creek Beautiful</w:t>
      </w:r>
      <w:r w:rsidRPr="007C511C">
        <w:rPr>
          <w:sz w:val="22"/>
          <w:szCs w:val="22"/>
        </w:rPr>
        <w:t xml:space="preserve">, intended to </w:t>
      </w:r>
      <w:r w:rsidR="005C01BD" w:rsidRPr="007C511C">
        <w:rPr>
          <w:sz w:val="22"/>
          <w:szCs w:val="22"/>
        </w:rPr>
        <w:t xml:space="preserve">generate </w:t>
      </w:r>
      <w:r w:rsidRPr="007C511C">
        <w:rPr>
          <w:sz w:val="22"/>
          <w:szCs w:val="22"/>
        </w:rPr>
        <w:t xml:space="preserve">public participation to pick up and dispose of </w:t>
      </w:r>
      <w:proofErr w:type="spellStart"/>
      <w:r w:rsidRPr="007C511C">
        <w:rPr>
          <w:sz w:val="22"/>
          <w:szCs w:val="22"/>
        </w:rPr>
        <w:t>floatables</w:t>
      </w:r>
      <w:proofErr w:type="spellEnd"/>
      <w:r w:rsidRPr="007C511C">
        <w:rPr>
          <w:sz w:val="22"/>
          <w:szCs w:val="22"/>
        </w:rPr>
        <w:t xml:space="preserve">, trash and debris from public land around waterways and parks. </w:t>
      </w:r>
      <w:r w:rsidR="005C01BD" w:rsidRPr="007C511C">
        <w:rPr>
          <w:sz w:val="22"/>
          <w:szCs w:val="22"/>
        </w:rPr>
        <w:t>The District has</w:t>
      </w:r>
      <w:r w:rsidR="0036556B" w:rsidRPr="007C511C">
        <w:rPr>
          <w:sz w:val="22"/>
          <w:szCs w:val="22"/>
        </w:rPr>
        <w:t xml:space="preserve"> </w:t>
      </w:r>
      <w:r w:rsidRPr="007C511C">
        <w:rPr>
          <w:sz w:val="22"/>
          <w:szCs w:val="22"/>
        </w:rPr>
        <w:t xml:space="preserve">a horticulturist on </w:t>
      </w:r>
      <w:r w:rsidR="00F37F19" w:rsidRPr="007C511C">
        <w:rPr>
          <w:sz w:val="22"/>
          <w:szCs w:val="22"/>
        </w:rPr>
        <w:t xml:space="preserve">staff </w:t>
      </w:r>
      <w:r w:rsidRPr="007C511C">
        <w:rPr>
          <w:sz w:val="22"/>
          <w:szCs w:val="22"/>
        </w:rPr>
        <w:t xml:space="preserve">who oversees a large </w:t>
      </w:r>
      <w:proofErr w:type="spellStart"/>
      <w:r w:rsidRPr="007C511C">
        <w:rPr>
          <w:sz w:val="22"/>
          <w:szCs w:val="22"/>
        </w:rPr>
        <w:t>xeriscaped</w:t>
      </w:r>
      <w:proofErr w:type="spellEnd"/>
      <w:r w:rsidRPr="007C511C">
        <w:rPr>
          <w:sz w:val="22"/>
          <w:szCs w:val="22"/>
        </w:rPr>
        <w:t xml:space="preserve"> garden at the community center. The horticulturist </w:t>
      </w:r>
      <w:r w:rsidR="005C01BD" w:rsidRPr="007C511C">
        <w:rPr>
          <w:sz w:val="22"/>
          <w:szCs w:val="22"/>
        </w:rPr>
        <w:t xml:space="preserve">also </w:t>
      </w:r>
      <w:r w:rsidRPr="007C511C">
        <w:rPr>
          <w:sz w:val="22"/>
          <w:szCs w:val="22"/>
        </w:rPr>
        <w:t>provides information to the general public regarding water-wise gardening as well as environmentally friendly pest and weed control.</w:t>
      </w:r>
      <w:r w:rsidR="00D6491E" w:rsidRPr="007C511C">
        <w:rPr>
          <w:sz w:val="22"/>
          <w:szCs w:val="22"/>
        </w:rPr>
        <w:t xml:space="preserve">  The District either hosts or is associated with many annual events </w:t>
      </w:r>
      <w:r w:rsidR="006C1024" w:rsidRPr="007C511C">
        <w:rPr>
          <w:sz w:val="22"/>
          <w:szCs w:val="22"/>
        </w:rPr>
        <w:t>throughout</w:t>
      </w:r>
      <w:r w:rsidR="00D6491E" w:rsidRPr="007C511C">
        <w:rPr>
          <w:sz w:val="22"/>
          <w:szCs w:val="22"/>
        </w:rPr>
        <w:t xml:space="preserve"> the District.  The District takes these opportunities to </w:t>
      </w:r>
      <w:r w:rsidR="00C36BC3" w:rsidRPr="007C511C">
        <w:rPr>
          <w:sz w:val="22"/>
          <w:szCs w:val="22"/>
        </w:rPr>
        <w:t>distribute</w:t>
      </w:r>
      <w:r w:rsidR="00D6491E" w:rsidRPr="007C511C">
        <w:rPr>
          <w:sz w:val="22"/>
          <w:szCs w:val="22"/>
        </w:rPr>
        <w:t xml:space="preserve"> information concerning storm water, water conservation, and wastewater issues.</w:t>
      </w:r>
    </w:p>
    <w:p w14:paraId="42E2EA6C" w14:textId="77777777" w:rsidR="00D81F3A" w:rsidRDefault="00D81F3A" w:rsidP="00425FA4">
      <w:pPr>
        <w:pStyle w:val="Default"/>
        <w:rPr>
          <w:sz w:val="22"/>
          <w:szCs w:val="22"/>
        </w:rPr>
      </w:pPr>
    </w:p>
    <w:p w14:paraId="16480588" w14:textId="77777777" w:rsidR="00D81F3A" w:rsidRDefault="00D81F3A" w:rsidP="00425FA4">
      <w:pPr>
        <w:pStyle w:val="Default"/>
        <w:rPr>
          <w:sz w:val="22"/>
          <w:szCs w:val="22"/>
        </w:rPr>
      </w:pPr>
    </w:p>
    <w:p w14:paraId="6408F324" w14:textId="77777777" w:rsidR="00AE5811" w:rsidRDefault="00AE5811" w:rsidP="00425FA4">
      <w:pPr>
        <w:pStyle w:val="Default"/>
        <w:rPr>
          <w:noProof/>
          <w:sz w:val="22"/>
          <w:szCs w:val="22"/>
        </w:rPr>
      </w:pPr>
    </w:p>
    <w:p w14:paraId="4664A9E2" w14:textId="77777777" w:rsidR="00AE5811" w:rsidRDefault="00AE5811" w:rsidP="00425FA4">
      <w:pPr>
        <w:pStyle w:val="Default"/>
        <w:rPr>
          <w:sz w:val="22"/>
          <w:szCs w:val="22"/>
        </w:rPr>
      </w:pPr>
    </w:p>
    <w:p w14:paraId="1ED61BF8" w14:textId="77777777" w:rsidR="00AE5811" w:rsidRDefault="00AE5811" w:rsidP="00425FA4">
      <w:pPr>
        <w:pStyle w:val="Default"/>
        <w:rPr>
          <w:sz w:val="22"/>
          <w:szCs w:val="22"/>
        </w:rPr>
      </w:pPr>
    </w:p>
    <w:p w14:paraId="16FBBCE8" w14:textId="77777777" w:rsidR="00AE5811" w:rsidRDefault="00AE5811" w:rsidP="00425FA4">
      <w:pPr>
        <w:pStyle w:val="Default"/>
        <w:rPr>
          <w:sz w:val="22"/>
          <w:szCs w:val="22"/>
        </w:rPr>
      </w:pPr>
    </w:p>
    <w:p w14:paraId="528AD284" w14:textId="77777777" w:rsidR="00AE5811" w:rsidRDefault="00AE5811" w:rsidP="00425FA4">
      <w:pPr>
        <w:pStyle w:val="Default"/>
        <w:rPr>
          <w:sz w:val="22"/>
          <w:szCs w:val="22"/>
        </w:rPr>
      </w:pPr>
    </w:p>
    <w:p w14:paraId="32BB01AC" w14:textId="77777777" w:rsidR="00AE5811" w:rsidRDefault="00AE5811" w:rsidP="00425FA4">
      <w:pPr>
        <w:pStyle w:val="Default"/>
        <w:rPr>
          <w:sz w:val="22"/>
          <w:szCs w:val="22"/>
        </w:rPr>
      </w:pPr>
    </w:p>
    <w:p w14:paraId="4B3BF6A8" w14:textId="77777777" w:rsidR="00AE5811" w:rsidRDefault="00AE5811" w:rsidP="00425FA4">
      <w:pPr>
        <w:pStyle w:val="Default"/>
        <w:rPr>
          <w:sz w:val="22"/>
          <w:szCs w:val="22"/>
        </w:rPr>
      </w:pPr>
    </w:p>
    <w:p w14:paraId="56725655" w14:textId="77777777" w:rsidR="00AE5811" w:rsidRDefault="00AE5811" w:rsidP="00425FA4">
      <w:pPr>
        <w:pStyle w:val="Default"/>
        <w:rPr>
          <w:sz w:val="22"/>
          <w:szCs w:val="22"/>
        </w:rPr>
      </w:pPr>
    </w:p>
    <w:p w14:paraId="7B66E9C5" w14:textId="77777777" w:rsidR="00AE5811" w:rsidRDefault="00AE5811" w:rsidP="00425FA4">
      <w:pPr>
        <w:pStyle w:val="Default"/>
        <w:rPr>
          <w:sz w:val="22"/>
          <w:szCs w:val="22"/>
        </w:rPr>
      </w:pPr>
    </w:p>
    <w:p w14:paraId="3623242D" w14:textId="77777777" w:rsidR="00AE5811" w:rsidRDefault="00AE5811" w:rsidP="00425FA4">
      <w:pPr>
        <w:pStyle w:val="Default"/>
        <w:rPr>
          <w:sz w:val="22"/>
          <w:szCs w:val="22"/>
        </w:rPr>
      </w:pPr>
    </w:p>
    <w:p w14:paraId="7D2FA4B1" w14:textId="77777777" w:rsidR="00AE5811" w:rsidRDefault="00AE5811" w:rsidP="00425FA4">
      <w:pPr>
        <w:pStyle w:val="Default"/>
        <w:rPr>
          <w:sz w:val="22"/>
          <w:szCs w:val="22"/>
        </w:rPr>
      </w:pPr>
    </w:p>
    <w:p w14:paraId="27CE0C0B" w14:textId="77777777" w:rsidR="00AE5811" w:rsidRDefault="00AE5811" w:rsidP="00425FA4">
      <w:pPr>
        <w:pStyle w:val="Default"/>
        <w:rPr>
          <w:sz w:val="22"/>
          <w:szCs w:val="22"/>
        </w:rPr>
      </w:pPr>
    </w:p>
    <w:p w14:paraId="26B0D1A6" w14:textId="77777777" w:rsidR="00425FA4" w:rsidRPr="007C511C" w:rsidRDefault="00425FA4" w:rsidP="00425FA4">
      <w:pPr>
        <w:pStyle w:val="Default"/>
        <w:rPr>
          <w:sz w:val="22"/>
          <w:szCs w:val="22"/>
        </w:rPr>
      </w:pPr>
      <w:r w:rsidRPr="007C511C">
        <w:rPr>
          <w:noProof/>
          <w:sz w:val="22"/>
          <w:szCs w:val="22"/>
        </w:rPr>
        <w:lastRenderedPageBreak/>
        <w:drawing>
          <wp:inline distT="0" distB="0" distL="0" distR="0" wp14:anchorId="4FB23D80" wp14:editId="03EE3BD5">
            <wp:extent cx="6826297" cy="7686675"/>
            <wp:effectExtent l="0" t="0" r="0" b="0"/>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830355" cy="7691244"/>
                    </a:xfrm>
                    <a:prstGeom prst="rect">
                      <a:avLst/>
                    </a:prstGeom>
                    <a:noFill/>
                    <a:ln w="9525">
                      <a:noFill/>
                      <a:miter lim="800000"/>
                      <a:headEnd/>
                      <a:tailEnd/>
                    </a:ln>
                  </pic:spPr>
                </pic:pic>
              </a:graphicData>
            </a:graphic>
          </wp:inline>
        </w:drawing>
      </w:r>
    </w:p>
    <w:p w14:paraId="68678400" w14:textId="77777777" w:rsidR="00425FA4" w:rsidRPr="007C511C" w:rsidRDefault="00425FA4" w:rsidP="00425FA4">
      <w:pPr>
        <w:pStyle w:val="CM3"/>
        <w:jc w:val="center"/>
        <w:rPr>
          <w:sz w:val="22"/>
          <w:szCs w:val="22"/>
        </w:rPr>
      </w:pPr>
    </w:p>
    <w:p w14:paraId="663FE4C4" w14:textId="77777777" w:rsidR="00425FA4" w:rsidRPr="007C511C" w:rsidRDefault="00425FA4" w:rsidP="00425FA4">
      <w:pPr>
        <w:pStyle w:val="CM77"/>
        <w:spacing w:after="204" w:line="231" w:lineRule="atLeast"/>
        <w:jc w:val="both"/>
        <w:rPr>
          <w:b/>
          <w:bCs/>
          <w:sz w:val="22"/>
          <w:szCs w:val="22"/>
        </w:rPr>
      </w:pPr>
    </w:p>
    <w:p w14:paraId="3C381B34" w14:textId="77777777" w:rsidR="007905AE" w:rsidRPr="007C511C" w:rsidRDefault="007905AE">
      <w:pPr>
        <w:rPr>
          <w:rFonts w:ascii="Arial" w:hAnsi="Arial" w:cs="Arial"/>
        </w:rPr>
      </w:pPr>
      <w:r w:rsidRPr="007C511C">
        <w:rPr>
          <w:rFonts w:ascii="Arial" w:hAnsi="Arial" w:cs="Arial"/>
        </w:rPr>
        <w:br w:type="page"/>
      </w:r>
    </w:p>
    <w:p w14:paraId="4F78783A" w14:textId="77777777" w:rsidR="007905AE" w:rsidRPr="007C511C" w:rsidRDefault="0058780E" w:rsidP="0058780E">
      <w:pPr>
        <w:pStyle w:val="Heading1"/>
        <w:rPr>
          <w:rStyle w:val="Strong"/>
          <w:rFonts w:ascii="Arial" w:hAnsi="Arial" w:cs="Arial"/>
          <w:sz w:val="22"/>
          <w:szCs w:val="22"/>
        </w:rPr>
      </w:pPr>
      <w:bookmarkStart w:id="2" w:name="_Toc149114815"/>
      <w:r w:rsidRPr="007C511C">
        <w:rPr>
          <w:rStyle w:val="Strong"/>
          <w:rFonts w:ascii="Arial" w:hAnsi="Arial" w:cs="Arial"/>
          <w:sz w:val="22"/>
          <w:szCs w:val="22"/>
        </w:rPr>
        <w:lastRenderedPageBreak/>
        <w:t>Discharges to the Edwards Aquifer Recharge Zone:</w:t>
      </w:r>
      <w:bookmarkEnd w:id="2"/>
      <w:r w:rsidRPr="007C511C">
        <w:rPr>
          <w:rStyle w:val="Strong"/>
          <w:rFonts w:ascii="Arial" w:hAnsi="Arial" w:cs="Arial"/>
          <w:sz w:val="22"/>
          <w:szCs w:val="22"/>
        </w:rPr>
        <w:t xml:space="preserve"> </w:t>
      </w:r>
    </w:p>
    <w:p w14:paraId="5BA916D8" w14:textId="77777777" w:rsidR="00425FA4" w:rsidRPr="007C511C" w:rsidRDefault="00425FA4" w:rsidP="00D6491E">
      <w:pPr>
        <w:pStyle w:val="CM77"/>
        <w:spacing w:after="240" w:line="231" w:lineRule="atLeast"/>
        <w:jc w:val="both"/>
        <w:rPr>
          <w:sz w:val="22"/>
          <w:szCs w:val="22"/>
        </w:rPr>
      </w:pPr>
      <w:r w:rsidRPr="007C511C">
        <w:rPr>
          <w:sz w:val="22"/>
          <w:szCs w:val="22"/>
        </w:rPr>
        <w:t>Discharges of stormwater from regulated small MS4s, and other non-stormwater discharges, cannot be authorized by</w:t>
      </w:r>
      <w:r w:rsidR="00A804BA" w:rsidRPr="007C511C">
        <w:rPr>
          <w:sz w:val="22"/>
          <w:szCs w:val="22"/>
        </w:rPr>
        <w:t xml:space="preserve"> </w:t>
      </w:r>
      <w:r w:rsidR="005C01BD" w:rsidRPr="007C511C">
        <w:rPr>
          <w:sz w:val="22"/>
          <w:szCs w:val="22"/>
        </w:rPr>
        <w:t>the</w:t>
      </w:r>
      <w:r w:rsidRPr="007C511C">
        <w:rPr>
          <w:sz w:val="22"/>
          <w:szCs w:val="22"/>
        </w:rPr>
        <w:t xml:space="preserve"> </w:t>
      </w:r>
      <w:r w:rsidR="0096416F" w:rsidRPr="007C511C">
        <w:rPr>
          <w:sz w:val="22"/>
          <w:szCs w:val="22"/>
        </w:rPr>
        <w:t>Permit</w:t>
      </w:r>
      <w:r w:rsidRPr="007C511C">
        <w:rPr>
          <w:sz w:val="22"/>
          <w:szCs w:val="22"/>
        </w:rPr>
        <w:t xml:space="preserve"> where those discharges are prohibited by 30 TAC Chapter 213 (relating to Edwards Aquifer).  New discharges located within the Edwards Aquifer Recharge Zone, or within that area upstream from the recharge zone and defined as the Contributing Zone, must meet all applicable requirements of, and operate according to, 30 TAC Chapter 213 (Edwards Aquifer Rule) in addition to the provisions and requirements of the </w:t>
      </w:r>
      <w:r w:rsidR="0096416F" w:rsidRPr="007C511C">
        <w:rPr>
          <w:sz w:val="22"/>
          <w:szCs w:val="22"/>
        </w:rPr>
        <w:t>Permit</w:t>
      </w:r>
      <w:r w:rsidRPr="007C511C">
        <w:rPr>
          <w:sz w:val="22"/>
          <w:szCs w:val="22"/>
        </w:rPr>
        <w:t xml:space="preserve">. </w:t>
      </w:r>
    </w:p>
    <w:p w14:paraId="00DE4B24" w14:textId="77777777" w:rsidR="00425FA4" w:rsidRPr="007C511C" w:rsidRDefault="00425FA4" w:rsidP="00D6491E">
      <w:pPr>
        <w:pStyle w:val="CM77"/>
        <w:spacing w:after="240" w:line="231" w:lineRule="atLeast"/>
        <w:jc w:val="both"/>
        <w:rPr>
          <w:sz w:val="22"/>
          <w:szCs w:val="22"/>
        </w:rPr>
      </w:pPr>
      <w:r w:rsidRPr="007C511C">
        <w:rPr>
          <w:sz w:val="22"/>
          <w:szCs w:val="22"/>
        </w:rPr>
        <w:t xml:space="preserve">All applicable requirements of the Edwards Aquifer Rule for reductions of suspended solids in stormwater runoff are in addition to the effluent limitation requirements found in the </w:t>
      </w:r>
      <w:r w:rsidR="0096416F" w:rsidRPr="007C511C">
        <w:rPr>
          <w:sz w:val="22"/>
          <w:szCs w:val="22"/>
        </w:rPr>
        <w:t>Permit</w:t>
      </w:r>
      <w:r w:rsidRPr="007C511C">
        <w:rPr>
          <w:sz w:val="22"/>
          <w:szCs w:val="22"/>
        </w:rPr>
        <w:t xml:space="preserve">.  A copy of the agency-approved Water Pollution Abatement Plans (WPAPs) that are required by the Edwards Aquifer Rule must either be attached as a part of the SWMP or referenced in the SWMP.   </w:t>
      </w:r>
    </w:p>
    <w:p w14:paraId="6AF5626B" w14:textId="77777777" w:rsidR="00425FA4" w:rsidRPr="007C511C" w:rsidRDefault="00425FA4" w:rsidP="00D6491E">
      <w:pPr>
        <w:pStyle w:val="CM77"/>
        <w:spacing w:after="240" w:line="231" w:lineRule="atLeast"/>
        <w:jc w:val="both"/>
        <w:rPr>
          <w:sz w:val="22"/>
          <w:szCs w:val="22"/>
        </w:rPr>
      </w:pPr>
      <w:r w:rsidRPr="007C511C">
        <w:rPr>
          <w:sz w:val="22"/>
          <w:szCs w:val="22"/>
        </w:rPr>
        <w:t xml:space="preserve">At the time of this submittal, the District does not have any active construction sites, and therefore no references to any WPAPs are included.  There is ample discussion in this SWMP to show that the District has and will continue to comply with all components of the Edwards Aquifer Rule. </w:t>
      </w:r>
    </w:p>
    <w:p w14:paraId="62CD8181" w14:textId="77777777" w:rsidR="007905AE" w:rsidRPr="007C511C" w:rsidRDefault="0058780E" w:rsidP="0058780E">
      <w:pPr>
        <w:pStyle w:val="Heading1"/>
        <w:rPr>
          <w:rStyle w:val="Strong"/>
          <w:rFonts w:ascii="Arial" w:hAnsi="Arial" w:cs="Arial"/>
          <w:sz w:val="22"/>
          <w:szCs w:val="22"/>
        </w:rPr>
      </w:pPr>
      <w:bookmarkStart w:id="3" w:name="_Toc149114816"/>
      <w:r w:rsidRPr="007C511C">
        <w:rPr>
          <w:rStyle w:val="Strong"/>
          <w:rFonts w:ascii="Arial" w:hAnsi="Arial" w:cs="Arial"/>
          <w:sz w:val="22"/>
          <w:szCs w:val="22"/>
        </w:rPr>
        <w:t>Discharges to Water Quality- Impaired Receiving Waters:</w:t>
      </w:r>
      <w:bookmarkEnd w:id="3"/>
      <w:r w:rsidRPr="007C511C">
        <w:rPr>
          <w:rStyle w:val="Strong"/>
          <w:rFonts w:ascii="Arial" w:hAnsi="Arial" w:cs="Arial"/>
          <w:sz w:val="22"/>
          <w:szCs w:val="22"/>
        </w:rPr>
        <w:t xml:space="preserve"> </w:t>
      </w:r>
    </w:p>
    <w:p w14:paraId="00EE2721" w14:textId="77777777" w:rsidR="00425FA4" w:rsidRPr="007C511C" w:rsidRDefault="00425FA4" w:rsidP="00D6491E">
      <w:pPr>
        <w:pStyle w:val="CM77"/>
        <w:spacing w:after="240" w:line="231" w:lineRule="atLeast"/>
        <w:jc w:val="both"/>
        <w:rPr>
          <w:sz w:val="22"/>
          <w:szCs w:val="22"/>
        </w:rPr>
      </w:pPr>
      <w:r w:rsidRPr="007C511C">
        <w:rPr>
          <w:sz w:val="22"/>
          <w:szCs w:val="22"/>
        </w:rPr>
        <w:t>New sources or new discharges of the constituent(s) of concern to impaired waters are not authorized by th</w:t>
      </w:r>
      <w:r w:rsidR="005C01BD" w:rsidRPr="007C511C">
        <w:rPr>
          <w:sz w:val="22"/>
          <w:szCs w:val="22"/>
        </w:rPr>
        <w:t>e</w:t>
      </w:r>
      <w:r w:rsidRPr="007C511C">
        <w:rPr>
          <w:sz w:val="22"/>
          <w:szCs w:val="22"/>
        </w:rPr>
        <w:t xml:space="preserve"> </w:t>
      </w:r>
      <w:r w:rsidR="0096416F" w:rsidRPr="007C511C">
        <w:rPr>
          <w:sz w:val="22"/>
          <w:szCs w:val="22"/>
        </w:rPr>
        <w:t>Permit</w:t>
      </w:r>
      <w:r w:rsidRPr="007C511C">
        <w:rPr>
          <w:sz w:val="22"/>
          <w:szCs w:val="22"/>
        </w:rPr>
        <w:t xml:space="preserve"> unless otherwise allowable under 30 TAC Chapter 305 and applicable state law. Impaired waters are those that do not meet applicable water quality standard(s) and are listed on the Clean Water Act, 303(d) list.  Constituents of concern are those for which the water body is listed as impaired. </w:t>
      </w:r>
    </w:p>
    <w:p w14:paraId="4B5FDABB" w14:textId="77777777" w:rsidR="00425FA4" w:rsidRPr="007C511C" w:rsidRDefault="00425FA4" w:rsidP="00D6491E">
      <w:pPr>
        <w:pStyle w:val="CM77"/>
        <w:spacing w:after="240" w:line="231" w:lineRule="atLeast"/>
        <w:jc w:val="both"/>
        <w:rPr>
          <w:sz w:val="22"/>
          <w:szCs w:val="22"/>
        </w:rPr>
      </w:pPr>
      <w:r w:rsidRPr="007C511C">
        <w:rPr>
          <w:sz w:val="22"/>
          <w:szCs w:val="22"/>
        </w:rPr>
        <w:t>Discharges of the constituent(s) of concern to impaired water bodies for which there is a TMDL implementation plan are not eligible for th</w:t>
      </w:r>
      <w:r w:rsidR="005C01BD" w:rsidRPr="007C511C">
        <w:rPr>
          <w:sz w:val="22"/>
          <w:szCs w:val="22"/>
        </w:rPr>
        <w:t>e</w:t>
      </w:r>
      <w:r w:rsidRPr="007C511C">
        <w:rPr>
          <w:sz w:val="22"/>
          <w:szCs w:val="22"/>
        </w:rPr>
        <w:t xml:space="preserve"> </w:t>
      </w:r>
      <w:r w:rsidR="0096416F" w:rsidRPr="007C511C">
        <w:rPr>
          <w:sz w:val="22"/>
          <w:szCs w:val="22"/>
        </w:rPr>
        <w:t>Permit</w:t>
      </w:r>
      <w:r w:rsidRPr="007C511C">
        <w:rPr>
          <w:sz w:val="22"/>
          <w:szCs w:val="22"/>
        </w:rPr>
        <w:t xml:space="preserve"> unless they are consistent with the approved TMDL and the implementation plan.   </w:t>
      </w:r>
    </w:p>
    <w:p w14:paraId="37570530" w14:textId="77777777" w:rsidR="00425FA4" w:rsidRPr="007C511C" w:rsidRDefault="00425FA4" w:rsidP="00D6491E">
      <w:pPr>
        <w:pStyle w:val="CM77"/>
        <w:spacing w:after="240" w:line="231" w:lineRule="atLeast"/>
        <w:jc w:val="both"/>
        <w:rPr>
          <w:sz w:val="22"/>
          <w:szCs w:val="22"/>
        </w:rPr>
      </w:pPr>
      <w:r w:rsidRPr="007C511C">
        <w:rPr>
          <w:sz w:val="22"/>
          <w:szCs w:val="22"/>
        </w:rPr>
        <w:t>At the time of this submittal, Brushy Creek</w:t>
      </w:r>
      <w:r w:rsidR="00250587" w:rsidRPr="007C511C">
        <w:rPr>
          <w:sz w:val="22"/>
          <w:szCs w:val="22"/>
        </w:rPr>
        <w:t xml:space="preserve"> and Lake Creek</w:t>
      </w:r>
      <w:r w:rsidRPr="007C511C">
        <w:rPr>
          <w:sz w:val="22"/>
          <w:szCs w:val="22"/>
        </w:rPr>
        <w:t xml:space="preserve">, </w:t>
      </w:r>
      <w:r w:rsidR="00250587" w:rsidRPr="007C511C">
        <w:rPr>
          <w:sz w:val="22"/>
          <w:szCs w:val="22"/>
        </w:rPr>
        <w:t xml:space="preserve">are </w:t>
      </w:r>
      <w:r w:rsidRPr="007C511C">
        <w:rPr>
          <w:sz w:val="22"/>
          <w:szCs w:val="22"/>
        </w:rPr>
        <w:t>the only receiving water</w:t>
      </w:r>
      <w:r w:rsidR="00250587" w:rsidRPr="007C511C">
        <w:rPr>
          <w:sz w:val="22"/>
          <w:szCs w:val="22"/>
        </w:rPr>
        <w:t>s</w:t>
      </w:r>
      <w:r w:rsidRPr="007C511C">
        <w:rPr>
          <w:sz w:val="22"/>
          <w:szCs w:val="22"/>
        </w:rPr>
        <w:t xml:space="preserve"> for the District’s MS4</w:t>
      </w:r>
      <w:r w:rsidR="000F43D6" w:rsidRPr="007C511C">
        <w:rPr>
          <w:sz w:val="22"/>
          <w:szCs w:val="22"/>
        </w:rPr>
        <w:t xml:space="preserve">.  Brushy Creek is listed on the </w:t>
      </w:r>
      <w:r w:rsidRPr="007C511C">
        <w:rPr>
          <w:sz w:val="22"/>
          <w:szCs w:val="22"/>
        </w:rPr>
        <w:t xml:space="preserve">EPA approved Clean Water Act 303(d) list.  </w:t>
      </w:r>
      <w:r w:rsidR="000F43D6" w:rsidRPr="007C511C">
        <w:rPr>
          <w:sz w:val="22"/>
          <w:szCs w:val="22"/>
        </w:rPr>
        <w:t xml:space="preserve">It was first listed in 2006.  Bacteria </w:t>
      </w:r>
      <w:r w:rsidR="00174B50" w:rsidRPr="007C511C">
        <w:rPr>
          <w:sz w:val="22"/>
          <w:szCs w:val="22"/>
        </w:rPr>
        <w:t xml:space="preserve">are </w:t>
      </w:r>
      <w:r w:rsidR="000F43D6" w:rsidRPr="007C511C">
        <w:rPr>
          <w:sz w:val="22"/>
          <w:szCs w:val="22"/>
        </w:rPr>
        <w:t>the area of concern.</w:t>
      </w:r>
      <w:r w:rsidR="00800309" w:rsidRPr="007C511C">
        <w:rPr>
          <w:sz w:val="22"/>
          <w:szCs w:val="22"/>
        </w:rPr>
        <w:t xml:space="preserve">  The following BMPs help address the reduction of this impairment.</w:t>
      </w:r>
    </w:p>
    <w:p w14:paraId="206ECBCB" w14:textId="77777777" w:rsidR="00456E50" w:rsidRPr="007C511C" w:rsidRDefault="00456E50" w:rsidP="00456E50">
      <w:pPr>
        <w:pStyle w:val="Heading2"/>
        <w:rPr>
          <w:rFonts w:ascii="Arial" w:hAnsi="Arial" w:cs="Arial"/>
          <w:b w:val="0"/>
          <w:sz w:val="22"/>
          <w:szCs w:val="22"/>
        </w:rPr>
      </w:pPr>
      <w:bookmarkStart w:id="4" w:name="_Toc149114817"/>
      <w:r w:rsidRPr="007C511C">
        <w:rPr>
          <w:rFonts w:ascii="Arial" w:hAnsi="Arial" w:cs="Arial"/>
          <w:b w:val="0"/>
          <w:sz w:val="22"/>
          <w:szCs w:val="22"/>
        </w:rPr>
        <w:t>1.0 Public Education, Outreach and Involvement</w:t>
      </w:r>
      <w:bookmarkEnd w:id="4"/>
      <w:r w:rsidRPr="007C511C">
        <w:rPr>
          <w:rFonts w:ascii="Arial" w:hAnsi="Arial" w:cs="Arial"/>
          <w:b w:val="0"/>
          <w:sz w:val="22"/>
          <w:szCs w:val="22"/>
        </w:rPr>
        <w:t xml:space="preserve"> </w:t>
      </w:r>
    </w:p>
    <w:p w14:paraId="558CFDEA" w14:textId="77777777" w:rsidR="00800309" w:rsidRPr="007C511C" w:rsidRDefault="00800309" w:rsidP="00800309">
      <w:pPr>
        <w:pStyle w:val="Default"/>
        <w:rPr>
          <w:sz w:val="22"/>
          <w:szCs w:val="22"/>
        </w:rPr>
      </w:pPr>
      <w:r w:rsidRPr="007C511C">
        <w:rPr>
          <w:sz w:val="22"/>
          <w:szCs w:val="22"/>
        </w:rPr>
        <w:t>2.2</w:t>
      </w:r>
      <w:r w:rsidRPr="007C511C">
        <w:rPr>
          <w:sz w:val="22"/>
          <w:szCs w:val="22"/>
        </w:rPr>
        <w:tab/>
        <w:t>Stormwater System Map</w:t>
      </w:r>
    </w:p>
    <w:p w14:paraId="1CF5EBAD" w14:textId="77777777" w:rsidR="00800309" w:rsidRPr="007C511C" w:rsidRDefault="00800309" w:rsidP="00800309">
      <w:pPr>
        <w:pStyle w:val="Default"/>
        <w:rPr>
          <w:sz w:val="22"/>
          <w:szCs w:val="22"/>
        </w:rPr>
      </w:pPr>
      <w:r w:rsidRPr="007C511C">
        <w:rPr>
          <w:sz w:val="22"/>
          <w:szCs w:val="22"/>
        </w:rPr>
        <w:t>2.3</w:t>
      </w:r>
      <w:r w:rsidRPr="007C511C">
        <w:rPr>
          <w:sz w:val="22"/>
          <w:szCs w:val="22"/>
        </w:rPr>
        <w:tab/>
        <w:t>MS4 Outfall Screening</w:t>
      </w:r>
    </w:p>
    <w:p w14:paraId="215F1461" w14:textId="77777777" w:rsidR="00800309" w:rsidRPr="007C511C" w:rsidRDefault="00800309" w:rsidP="00800309">
      <w:pPr>
        <w:pStyle w:val="Default"/>
        <w:rPr>
          <w:sz w:val="22"/>
          <w:szCs w:val="22"/>
        </w:rPr>
      </w:pPr>
      <w:r w:rsidRPr="007C511C">
        <w:rPr>
          <w:sz w:val="22"/>
          <w:szCs w:val="22"/>
        </w:rPr>
        <w:t>2.4</w:t>
      </w:r>
      <w:r w:rsidRPr="007C511C">
        <w:rPr>
          <w:sz w:val="22"/>
          <w:szCs w:val="22"/>
        </w:rPr>
        <w:tab/>
        <w:t>Sanitary Sewer Leak Elimination</w:t>
      </w:r>
    </w:p>
    <w:p w14:paraId="579DA07C" w14:textId="77777777" w:rsidR="00800309" w:rsidRPr="007C511C" w:rsidRDefault="00800309" w:rsidP="00800309">
      <w:pPr>
        <w:pStyle w:val="Default"/>
        <w:rPr>
          <w:sz w:val="22"/>
          <w:szCs w:val="22"/>
        </w:rPr>
      </w:pPr>
      <w:r w:rsidRPr="007C511C">
        <w:rPr>
          <w:sz w:val="22"/>
          <w:szCs w:val="22"/>
        </w:rPr>
        <w:t xml:space="preserve">2.5 </w:t>
      </w:r>
      <w:r w:rsidRPr="007C511C">
        <w:rPr>
          <w:sz w:val="22"/>
          <w:szCs w:val="22"/>
        </w:rPr>
        <w:tab/>
        <w:t>Education and Training</w:t>
      </w:r>
    </w:p>
    <w:p w14:paraId="55228751" w14:textId="77777777" w:rsidR="00800309" w:rsidRPr="007C511C" w:rsidRDefault="00800309" w:rsidP="00800309">
      <w:pPr>
        <w:pStyle w:val="Default"/>
        <w:rPr>
          <w:sz w:val="22"/>
          <w:szCs w:val="22"/>
        </w:rPr>
      </w:pPr>
      <w:r w:rsidRPr="007C511C">
        <w:rPr>
          <w:sz w:val="22"/>
          <w:szCs w:val="22"/>
        </w:rPr>
        <w:t>2.6</w:t>
      </w:r>
      <w:r w:rsidRPr="007C511C">
        <w:rPr>
          <w:sz w:val="22"/>
          <w:szCs w:val="22"/>
        </w:rPr>
        <w:tab/>
        <w:t>Public Reporting of Illicit Discharges and Spills</w:t>
      </w:r>
    </w:p>
    <w:p w14:paraId="28AE1933" w14:textId="77777777" w:rsidR="00800309" w:rsidRPr="007C511C" w:rsidRDefault="00800309" w:rsidP="00800309">
      <w:pPr>
        <w:pStyle w:val="Default"/>
        <w:rPr>
          <w:sz w:val="22"/>
          <w:szCs w:val="22"/>
        </w:rPr>
      </w:pPr>
      <w:r w:rsidRPr="007C511C">
        <w:rPr>
          <w:sz w:val="22"/>
          <w:szCs w:val="22"/>
        </w:rPr>
        <w:t xml:space="preserve">2.7 </w:t>
      </w:r>
      <w:r w:rsidRPr="007C511C">
        <w:rPr>
          <w:sz w:val="22"/>
          <w:szCs w:val="22"/>
        </w:rPr>
        <w:tab/>
        <w:t>Site Procedures for responding to Illicit discharges</w:t>
      </w:r>
    </w:p>
    <w:p w14:paraId="3A098D26" w14:textId="77777777" w:rsidR="00800309" w:rsidRPr="007C511C" w:rsidRDefault="00800309" w:rsidP="00800309">
      <w:pPr>
        <w:pStyle w:val="Default"/>
        <w:rPr>
          <w:sz w:val="22"/>
          <w:szCs w:val="22"/>
        </w:rPr>
      </w:pPr>
      <w:r w:rsidRPr="007C511C">
        <w:rPr>
          <w:sz w:val="22"/>
          <w:szCs w:val="22"/>
        </w:rPr>
        <w:t xml:space="preserve">2.8 </w:t>
      </w:r>
      <w:r w:rsidRPr="007C511C">
        <w:rPr>
          <w:sz w:val="22"/>
          <w:szCs w:val="22"/>
        </w:rPr>
        <w:tab/>
        <w:t>Source Investigation and Elimination</w:t>
      </w:r>
    </w:p>
    <w:p w14:paraId="1B78B98F" w14:textId="77777777" w:rsidR="00800309" w:rsidRPr="007C511C" w:rsidRDefault="00800309" w:rsidP="00800309">
      <w:pPr>
        <w:pStyle w:val="Default"/>
        <w:rPr>
          <w:sz w:val="22"/>
          <w:szCs w:val="22"/>
        </w:rPr>
      </w:pPr>
      <w:r w:rsidRPr="007C511C">
        <w:rPr>
          <w:sz w:val="22"/>
          <w:szCs w:val="22"/>
        </w:rPr>
        <w:t xml:space="preserve">5.7 </w:t>
      </w:r>
      <w:r w:rsidRPr="007C511C">
        <w:rPr>
          <w:sz w:val="22"/>
          <w:szCs w:val="22"/>
        </w:rPr>
        <w:tab/>
        <w:t>Pet Waste Management</w:t>
      </w:r>
    </w:p>
    <w:p w14:paraId="017352C2" w14:textId="77777777" w:rsidR="00425FA4" w:rsidRPr="007C511C" w:rsidRDefault="0058780E" w:rsidP="0058780E">
      <w:pPr>
        <w:pStyle w:val="Heading1"/>
        <w:rPr>
          <w:rStyle w:val="Strong"/>
          <w:rFonts w:ascii="Arial" w:hAnsi="Arial" w:cs="Arial"/>
          <w:sz w:val="22"/>
          <w:szCs w:val="22"/>
        </w:rPr>
      </w:pPr>
      <w:bookmarkStart w:id="5" w:name="_Toc149114818"/>
      <w:r w:rsidRPr="007C511C">
        <w:rPr>
          <w:rStyle w:val="Strong"/>
          <w:rFonts w:ascii="Arial" w:hAnsi="Arial" w:cs="Arial"/>
          <w:sz w:val="22"/>
          <w:szCs w:val="22"/>
        </w:rPr>
        <w:t>Public Participation:</w:t>
      </w:r>
      <w:bookmarkEnd w:id="5"/>
      <w:r w:rsidRPr="007C511C">
        <w:rPr>
          <w:rStyle w:val="Strong"/>
          <w:rFonts w:ascii="Arial" w:hAnsi="Arial" w:cs="Arial"/>
          <w:sz w:val="22"/>
          <w:szCs w:val="22"/>
        </w:rPr>
        <w:t xml:space="preserve"> </w:t>
      </w:r>
    </w:p>
    <w:p w14:paraId="403A8B9B" w14:textId="77777777" w:rsidR="00425FA4" w:rsidRPr="007C511C" w:rsidRDefault="00425FA4" w:rsidP="00D6491E">
      <w:pPr>
        <w:pStyle w:val="CM77"/>
        <w:spacing w:after="240" w:line="231" w:lineRule="atLeast"/>
        <w:jc w:val="both"/>
        <w:rPr>
          <w:sz w:val="22"/>
          <w:szCs w:val="22"/>
        </w:rPr>
      </w:pPr>
      <w:r w:rsidRPr="007C511C">
        <w:rPr>
          <w:sz w:val="22"/>
          <w:szCs w:val="22"/>
        </w:rPr>
        <w:t xml:space="preserve">As a </w:t>
      </w:r>
      <w:r w:rsidR="00167ACA" w:rsidRPr="007C511C">
        <w:rPr>
          <w:sz w:val="22"/>
          <w:szCs w:val="22"/>
        </w:rPr>
        <w:t xml:space="preserve">District </w:t>
      </w:r>
      <w:r w:rsidRPr="007C511C">
        <w:rPr>
          <w:sz w:val="22"/>
          <w:szCs w:val="22"/>
        </w:rPr>
        <w:t xml:space="preserve">under the TCEQ General MS4 </w:t>
      </w:r>
      <w:r w:rsidR="0096416F" w:rsidRPr="007C511C">
        <w:rPr>
          <w:sz w:val="22"/>
          <w:szCs w:val="22"/>
        </w:rPr>
        <w:t>Permit</w:t>
      </w:r>
      <w:r w:rsidRPr="007C511C">
        <w:rPr>
          <w:sz w:val="22"/>
          <w:szCs w:val="22"/>
        </w:rPr>
        <w:t xml:space="preserve">, the District </w:t>
      </w:r>
      <w:r w:rsidR="005C01BD" w:rsidRPr="007C511C">
        <w:rPr>
          <w:sz w:val="22"/>
          <w:szCs w:val="22"/>
        </w:rPr>
        <w:t xml:space="preserve">will </w:t>
      </w:r>
      <w:r w:rsidRPr="007C511C">
        <w:rPr>
          <w:sz w:val="22"/>
          <w:szCs w:val="22"/>
        </w:rPr>
        <w:t xml:space="preserve">comply with the following public notice procedures: </w:t>
      </w:r>
    </w:p>
    <w:p w14:paraId="210A9CD1" w14:textId="77777777" w:rsidR="00425FA4" w:rsidRPr="007C511C" w:rsidRDefault="00425FA4" w:rsidP="00425FA4">
      <w:pPr>
        <w:pStyle w:val="Default"/>
        <w:numPr>
          <w:ilvl w:val="0"/>
          <w:numId w:val="1"/>
        </w:numPr>
        <w:spacing w:after="162"/>
        <w:rPr>
          <w:color w:val="auto"/>
          <w:sz w:val="22"/>
          <w:szCs w:val="22"/>
        </w:rPr>
      </w:pPr>
      <w:r w:rsidRPr="007C511C">
        <w:rPr>
          <w:color w:val="auto"/>
          <w:sz w:val="22"/>
          <w:szCs w:val="22"/>
        </w:rPr>
        <w:t xml:space="preserve">The </w:t>
      </w:r>
      <w:r w:rsidR="005C01BD" w:rsidRPr="007C511C">
        <w:rPr>
          <w:color w:val="auto"/>
          <w:sz w:val="22"/>
          <w:szCs w:val="22"/>
        </w:rPr>
        <w:t>District will</w:t>
      </w:r>
      <w:r w:rsidRPr="007C511C">
        <w:rPr>
          <w:color w:val="auto"/>
          <w:sz w:val="22"/>
          <w:szCs w:val="22"/>
        </w:rPr>
        <w:t xml:space="preserve"> submit the NOI and a SWMP to the executive director</w:t>
      </w:r>
      <w:r w:rsidR="005C01BD" w:rsidRPr="007C511C">
        <w:rPr>
          <w:color w:val="auto"/>
          <w:sz w:val="22"/>
          <w:szCs w:val="22"/>
        </w:rPr>
        <w:t xml:space="preserve"> of TCEQ</w:t>
      </w:r>
      <w:r w:rsidRPr="007C511C">
        <w:rPr>
          <w:color w:val="auto"/>
          <w:sz w:val="22"/>
          <w:szCs w:val="22"/>
        </w:rPr>
        <w:t xml:space="preserve">. </w:t>
      </w:r>
    </w:p>
    <w:p w14:paraId="2F2EC542" w14:textId="77777777" w:rsidR="00425FA4" w:rsidRPr="007C511C" w:rsidRDefault="00425FA4" w:rsidP="00425FA4">
      <w:pPr>
        <w:pStyle w:val="Default"/>
        <w:numPr>
          <w:ilvl w:val="0"/>
          <w:numId w:val="1"/>
        </w:numPr>
        <w:spacing w:after="162"/>
        <w:rPr>
          <w:color w:val="auto"/>
          <w:sz w:val="22"/>
          <w:szCs w:val="22"/>
        </w:rPr>
      </w:pPr>
      <w:r w:rsidRPr="007C511C">
        <w:rPr>
          <w:color w:val="auto"/>
          <w:sz w:val="22"/>
          <w:szCs w:val="22"/>
        </w:rPr>
        <w:t xml:space="preserve">After the </w:t>
      </w:r>
      <w:r w:rsidR="00167ACA" w:rsidRPr="007C511C">
        <w:rPr>
          <w:color w:val="auto"/>
          <w:sz w:val="22"/>
          <w:szCs w:val="22"/>
        </w:rPr>
        <w:t xml:space="preserve">District </w:t>
      </w:r>
      <w:r w:rsidRPr="007C511C">
        <w:rPr>
          <w:color w:val="auto"/>
          <w:sz w:val="22"/>
          <w:szCs w:val="22"/>
        </w:rPr>
        <w:t xml:space="preserve">receives written instructions from the TCEQ’s Office of Chief Clerk, the </w:t>
      </w:r>
      <w:r w:rsidR="00167ACA" w:rsidRPr="007C511C">
        <w:rPr>
          <w:color w:val="auto"/>
          <w:sz w:val="22"/>
          <w:szCs w:val="22"/>
        </w:rPr>
        <w:t xml:space="preserve">District </w:t>
      </w:r>
      <w:r w:rsidRPr="007C511C">
        <w:rPr>
          <w:color w:val="auto"/>
          <w:sz w:val="22"/>
          <w:szCs w:val="22"/>
        </w:rPr>
        <w:t xml:space="preserve">must publish notice of the executive director’s preliminary determination on the NOI and SWMP. </w:t>
      </w:r>
    </w:p>
    <w:p w14:paraId="30524BD2" w14:textId="77777777" w:rsidR="00425FA4" w:rsidRPr="007C511C" w:rsidRDefault="00425FA4" w:rsidP="00425FA4">
      <w:pPr>
        <w:pStyle w:val="Default"/>
        <w:numPr>
          <w:ilvl w:val="0"/>
          <w:numId w:val="1"/>
        </w:numPr>
        <w:rPr>
          <w:color w:val="auto"/>
          <w:sz w:val="22"/>
          <w:szCs w:val="22"/>
        </w:rPr>
      </w:pPr>
      <w:r w:rsidRPr="007C511C">
        <w:rPr>
          <w:color w:val="auto"/>
          <w:sz w:val="22"/>
          <w:szCs w:val="22"/>
        </w:rPr>
        <w:t xml:space="preserve">The notice must include: </w:t>
      </w:r>
    </w:p>
    <w:p w14:paraId="60337EC5" w14:textId="77777777" w:rsidR="00425FA4" w:rsidRPr="007C511C" w:rsidRDefault="00425FA4" w:rsidP="00425FA4">
      <w:pPr>
        <w:pStyle w:val="Default"/>
        <w:rPr>
          <w:color w:val="auto"/>
          <w:sz w:val="22"/>
          <w:szCs w:val="22"/>
        </w:rPr>
      </w:pPr>
    </w:p>
    <w:p w14:paraId="32933059" w14:textId="77777777" w:rsidR="00425FA4" w:rsidRPr="007C511C" w:rsidRDefault="00425FA4" w:rsidP="00425FA4">
      <w:pPr>
        <w:pStyle w:val="Default"/>
        <w:numPr>
          <w:ilvl w:val="0"/>
          <w:numId w:val="2"/>
        </w:numPr>
        <w:spacing w:after="162"/>
        <w:ind w:left="1440" w:hanging="720"/>
        <w:rPr>
          <w:color w:val="auto"/>
          <w:sz w:val="22"/>
          <w:szCs w:val="22"/>
        </w:rPr>
      </w:pPr>
      <w:r w:rsidRPr="007C511C">
        <w:rPr>
          <w:color w:val="auto"/>
          <w:sz w:val="22"/>
          <w:szCs w:val="22"/>
        </w:rPr>
        <w:t xml:space="preserve">The legal name of the MS4 operator; </w:t>
      </w:r>
    </w:p>
    <w:p w14:paraId="53B28592" w14:textId="77777777" w:rsidR="00425FA4" w:rsidRPr="007C511C" w:rsidRDefault="00425FA4" w:rsidP="00425FA4">
      <w:pPr>
        <w:pStyle w:val="Default"/>
        <w:numPr>
          <w:ilvl w:val="0"/>
          <w:numId w:val="2"/>
        </w:numPr>
        <w:spacing w:after="162"/>
        <w:ind w:left="1440" w:hanging="720"/>
        <w:rPr>
          <w:color w:val="auto"/>
          <w:sz w:val="22"/>
          <w:szCs w:val="22"/>
        </w:rPr>
      </w:pPr>
      <w:r w:rsidRPr="007C511C">
        <w:rPr>
          <w:color w:val="auto"/>
          <w:sz w:val="22"/>
          <w:szCs w:val="22"/>
        </w:rPr>
        <w:lastRenderedPageBreak/>
        <w:t xml:space="preserve">Identify whether the NOI is for a new small MS4 or is a renewal of an existing operation; </w:t>
      </w:r>
    </w:p>
    <w:p w14:paraId="02BB1792" w14:textId="77777777" w:rsidR="00425FA4" w:rsidRPr="007C511C" w:rsidRDefault="00425FA4" w:rsidP="00425FA4">
      <w:pPr>
        <w:pStyle w:val="Default"/>
        <w:numPr>
          <w:ilvl w:val="0"/>
          <w:numId w:val="2"/>
        </w:numPr>
        <w:ind w:left="1440" w:hanging="720"/>
        <w:rPr>
          <w:color w:val="auto"/>
          <w:sz w:val="22"/>
          <w:szCs w:val="22"/>
        </w:rPr>
      </w:pPr>
      <w:r w:rsidRPr="007C511C">
        <w:rPr>
          <w:color w:val="auto"/>
          <w:sz w:val="22"/>
          <w:szCs w:val="22"/>
        </w:rPr>
        <w:t xml:space="preserve">The address of the </w:t>
      </w:r>
      <w:r w:rsidR="00167ACA" w:rsidRPr="007C511C">
        <w:rPr>
          <w:color w:val="auto"/>
          <w:sz w:val="22"/>
          <w:szCs w:val="22"/>
        </w:rPr>
        <w:t>District</w:t>
      </w:r>
      <w:r w:rsidRPr="007C511C">
        <w:rPr>
          <w:color w:val="auto"/>
          <w:sz w:val="22"/>
          <w:szCs w:val="22"/>
        </w:rPr>
        <w:t xml:space="preserve">; </w:t>
      </w:r>
    </w:p>
    <w:p w14:paraId="5E83F43C" w14:textId="77777777" w:rsidR="00425FA4" w:rsidRPr="007C511C" w:rsidRDefault="00425FA4" w:rsidP="00425FA4">
      <w:pPr>
        <w:pStyle w:val="Default"/>
        <w:ind w:left="1440" w:hanging="720"/>
        <w:rPr>
          <w:color w:val="auto"/>
          <w:sz w:val="22"/>
          <w:szCs w:val="22"/>
        </w:rPr>
      </w:pPr>
    </w:p>
    <w:p w14:paraId="073D847C" w14:textId="77777777" w:rsidR="007905AE" w:rsidRPr="007C511C" w:rsidRDefault="00425FA4" w:rsidP="00425FA4">
      <w:pPr>
        <w:pStyle w:val="Default"/>
        <w:numPr>
          <w:ilvl w:val="0"/>
          <w:numId w:val="2"/>
        </w:numPr>
        <w:spacing w:after="162"/>
        <w:ind w:left="1440" w:hanging="720"/>
        <w:rPr>
          <w:color w:val="auto"/>
          <w:sz w:val="22"/>
          <w:szCs w:val="22"/>
        </w:rPr>
      </w:pPr>
      <w:r w:rsidRPr="007C511C">
        <w:rPr>
          <w:color w:val="auto"/>
          <w:sz w:val="22"/>
          <w:szCs w:val="22"/>
        </w:rPr>
        <w:t xml:space="preserve">A brief summary of the information included in the NOI, such as the general location of the small MS4 and a description of the classified receiving waters that receive the discharges from the small MS4; </w:t>
      </w:r>
    </w:p>
    <w:p w14:paraId="5E1035A1" w14:textId="77777777" w:rsidR="00425FA4" w:rsidRPr="007C511C" w:rsidRDefault="00B12697" w:rsidP="00B12697">
      <w:pPr>
        <w:pStyle w:val="ListParagraph"/>
        <w:numPr>
          <w:ilvl w:val="0"/>
          <w:numId w:val="2"/>
        </w:numPr>
        <w:rPr>
          <w:rFonts w:ascii="Arial" w:hAnsi="Arial" w:cs="Arial"/>
        </w:rPr>
      </w:pPr>
      <w:r w:rsidRPr="007C511C">
        <w:rPr>
          <w:rFonts w:ascii="Arial" w:hAnsi="Arial" w:cs="Arial"/>
        </w:rPr>
        <w:t>T</w:t>
      </w:r>
      <w:r w:rsidR="00425FA4" w:rsidRPr="007C511C">
        <w:rPr>
          <w:rFonts w:ascii="Arial" w:hAnsi="Arial" w:cs="Arial"/>
        </w:rPr>
        <w:t xml:space="preserve">he location and mailing address where the public may provide comments to the TCEQ; </w:t>
      </w:r>
    </w:p>
    <w:p w14:paraId="2EE63E40" w14:textId="77777777" w:rsidR="00425FA4" w:rsidRPr="007C511C" w:rsidRDefault="00425FA4" w:rsidP="00425FA4">
      <w:pPr>
        <w:pStyle w:val="Default"/>
        <w:numPr>
          <w:ilvl w:val="0"/>
          <w:numId w:val="2"/>
        </w:numPr>
        <w:spacing w:after="162"/>
        <w:ind w:left="1440" w:hanging="720"/>
        <w:rPr>
          <w:color w:val="auto"/>
          <w:sz w:val="22"/>
          <w:szCs w:val="22"/>
        </w:rPr>
      </w:pPr>
      <w:r w:rsidRPr="007C511C">
        <w:rPr>
          <w:color w:val="auto"/>
          <w:sz w:val="22"/>
          <w:szCs w:val="22"/>
        </w:rPr>
        <w:t>The public location where copies of the NOI and SWMP, as well as t</w:t>
      </w:r>
      <w:r w:rsidR="00B10A06" w:rsidRPr="007C511C">
        <w:rPr>
          <w:color w:val="auto"/>
          <w:sz w:val="22"/>
          <w:szCs w:val="22"/>
        </w:rPr>
        <w:t xml:space="preserve">he executive director's general </w:t>
      </w:r>
      <w:r w:rsidR="0096416F" w:rsidRPr="007C511C">
        <w:rPr>
          <w:color w:val="auto"/>
          <w:sz w:val="22"/>
          <w:szCs w:val="22"/>
        </w:rPr>
        <w:t>Permit</w:t>
      </w:r>
      <w:r w:rsidRPr="007C511C">
        <w:rPr>
          <w:color w:val="auto"/>
          <w:sz w:val="22"/>
          <w:szCs w:val="22"/>
        </w:rPr>
        <w:t xml:space="preserve"> and fact sheet, may be reviewed; and </w:t>
      </w:r>
    </w:p>
    <w:p w14:paraId="51EEF225" w14:textId="77777777" w:rsidR="00425FA4" w:rsidRPr="007C511C" w:rsidRDefault="00425FA4" w:rsidP="00425FA4">
      <w:pPr>
        <w:pStyle w:val="Default"/>
        <w:numPr>
          <w:ilvl w:val="0"/>
          <w:numId w:val="2"/>
        </w:numPr>
        <w:ind w:left="1440" w:hanging="720"/>
        <w:rPr>
          <w:color w:val="auto"/>
          <w:sz w:val="22"/>
          <w:szCs w:val="22"/>
        </w:rPr>
      </w:pPr>
      <w:r w:rsidRPr="007C511C">
        <w:rPr>
          <w:color w:val="auto"/>
          <w:sz w:val="22"/>
          <w:szCs w:val="22"/>
        </w:rPr>
        <w:t xml:space="preserve">If required by the executive director, the date, time, and location of the public meeting. </w:t>
      </w:r>
    </w:p>
    <w:p w14:paraId="56CC4790" w14:textId="77777777" w:rsidR="00425FA4" w:rsidRPr="007C511C" w:rsidRDefault="00425FA4" w:rsidP="00425FA4">
      <w:pPr>
        <w:pStyle w:val="Default"/>
        <w:rPr>
          <w:color w:val="auto"/>
          <w:sz w:val="22"/>
          <w:szCs w:val="22"/>
        </w:rPr>
      </w:pPr>
    </w:p>
    <w:p w14:paraId="75E23C25" w14:textId="77777777" w:rsidR="00425FA4" w:rsidRPr="007C511C" w:rsidRDefault="00425FA4" w:rsidP="00425FA4">
      <w:pPr>
        <w:pStyle w:val="Default"/>
        <w:numPr>
          <w:ilvl w:val="0"/>
          <w:numId w:val="1"/>
        </w:numPr>
        <w:spacing w:after="162"/>
        <w:rPr>
          <w:color w:val="auto"/>
          <w:sz w:val="22"/>
          <w:szCs w:val="22"/>
        </w:rPr>
      </w:pPr>
      <w:r w:rsidRPr="007C511C">
        <w:rPr>
          <w:color w:val="auto"/>
          <w:sz w:val="22"/>
          <w:szCs w:val="22"/>
        </w:rPr>
        <w:t>Th</w:t>
      </w:r>
      <w:r w:rsidR="00167ACA" w:rsidRPr="007C511C">
        <w:rPr>
          <w:color w:val="auto"/>
          <w:sz w:val="22"/>
          <w:szCs w:val="22"/>
        </w:rPr>
        <w:t>e</w:t>
      </w:r>
      <w:r w:rsidRPr="007C511C">
        <w:rPr>
          <w:color w:val="auto"/>
          <w:sz w:val="22"/>
          <w:szCs w:val="22"/>
        </w:rPr>
        <w:t xml:space="preserve"> notice </w:t>
      </w:r>
      <w:r w:rsidR="00167ACA" w:rsidRPr="007C511C">
        <w:rPr>
          <w:color w:val="auto"/>
          <w:sz w:val="22"/>
          <w:szCs w:val="22"/>
        </w:rPr>
        <w:t xml:space="preserve">will </w:t>
      </w:r>
      <w:r w:rsidRPr="007C511C">
        <w:rPr>
          <w:color w:val="auto"/>
          <w:sz w:val="22"/>
          <w:szCs w:val="22"/>
        </w:rPr>
        <w:t xml:space="preserve">be published at least once in the newspaper of largest circulation in the </w:t>
      </w:r>
      <w:r w:rsidR="00167ACA" w:rsidRPr="007C511C">
        <w:rPr>
          <w:color w:val="auto"/>
          <w:sz w:val="22"/>
          <w:szCs w:val="22"/>
        </w:rPr>
        <w:t xml:space="preserve">Williamson County, the county </w:t>
      </w:r>
      <w:r w:rsidRPr="007C511C">
        <w:rPr>
          <w:color w:val="auto"/>
          <w:sz w:val="22"/>
          <w:szCs w:val="22"/>
        </w:rPr>
        <w:t>where the small MS4 is located</w:t>
      </w:r>
      <w:r w:rsidR="00601811" w:rsidRPr="007C511C">
        <w:rPr>
          <w:color w:val="auto"/>
          <w:sz w:val="22"/>
          <w:szCs w:val="22"/>
        </w:rPr>
        <w:t>.</w:t>
      </w:r>
      <w:r w:rsidRPr="007C511C">
        <w:rPr>
          <w:color w:val="auto"/>
          <w:sz w:val="22"/>
          <w:szCs w:val="22"/>
        </w:rPr>
        <w:t xml:space="preserve"> Th</w:t>
      </w:r>
      <w:r w:rsidR="00167ACA" w:rsidRPr="007C511C">
        <w:rPr>
          <w:color w:val="auto"/>
          <w:sz w:val="22"/>
          <w:szCs w:val="22"/>
        </w:rPr>
        <w:t>e</w:t>
      </w:r>
      <w:r w:rsidRPr="007C511C">
        <w:rPr>
          <w:color w:val="auto"/>
          <w:sz w:val="22"/>
          <w:szCs w:val="22"/>
        </w:rPr>
        <w:t xml:space="preserve"> notice shall provide opportunity for the public to submit comments on the NOI and SWMP.  In addition, the notice shall allow the public to request a public meeting. A public meeting will be held if the TCEQ determines that there is significant public interest.  </w:t>
      </w:r>
    </w:p>
    <w:p w14:paraId="032A59AC" w14:textId="77777777" w:rsidR="00425FA4" w:rsidRPr="007C511C" w:rsidRDefault="00425FA4" w:rsidP="00425FA4">
      <w:pPr>
        <w:pStyle w:val="Default"/>
        <w:numPr>
          <w:ilvl w:val="0"/>
          <w:numId w:val="1"/>
        </w:numPr>
        <w:spacing w:after="162"/>
        <w:rPr>
          <w:color w:val="auto"/>
          <w:sz w:val="22"/>
          <w:szCs w:val="22"/>
        </w:rPr>
      </w:pPr>
      <w:r w:rsidRPr="007C511C">
        <w:rPr>
          <w:color w:val="auto"/>
          <w:sz w:val="22"/>
          <w:szCs w:val="22"/>
        </w:rPr>
        <w:t>The public comment period begins on the first date the notice is published and ends 30 days later, unless a public meeting is held. If a public meeting is held, the comment period will end at the closing of the public meeting.  The public may submit written comments to the TCEQ Office of Chief Clerk during the comment period detailing how the NOI or SWMP fails to meet the technical requirements or conditions of th</w:t>
      </w:r>
      <w:r w:rsidR="00167ACA" w:rsidRPr="007C511C">
        <w:rPr>
          <w:color w:val="auto"/>
          <w:sz w:val="22"/>
          <w:szCs w:val="22"/>
        </w:rPr>
        <w:t>e</w:t>
      </w:r>
      <w:r w:rsidRPr="007C511C">
        <w:rPr>
          <w:color w:val="auto"/>
          <w:sz w:val="22"/>
          <w:szCs w:val="22"/>
        </w:rPr>
        <w:t xml:space="preserve"> </w:t>
      </w:r>
      <w:r w:rsidR="0096416F" w:rsidRPr="007C511C">
        <w:rPr>
          <w:color w:val="auto"/>
          <w:sz w:val="22"/>
          <w:szCs w:val="22"/>
        </w:rPr>
        <w:t>Permit</w:t>
      </w:r>
      <w:r w:rsidRPr="007C511C">
        <w:rPr>
          <w:color w:val="auto"/>
          <w:sz w:val="22"/>
          <w:szCs w:val="22"/>
        </w:rPr>
        <w:t xml:space="preserve">. </w:t>
      </w:r>
    </w:p>
    <w:p w14:paraId="0ABEC346" w14:textId="77777777" w:rsidR="00425FA4" w:rsidRPr="007C511C" w:rsidRDefault="00425FA4" w:rsidP="00425FA4">
      <w:pPr>
        <w:pStyle w:val="Default"/>
        <w:numPr>
          <w:ilvl w:val="0"/>
          <w:numId w:val="1"/>
        </w:numPr>
        <w:spacing w:after="162"/>
        <w:rPr>
          <w:color w:val="auto"/>
          <w:sz w:val="22"/>
          <w:szCs w:val="22"/>
        </w:rPr>
      </w:pPr>
      <w:r w:rsidRPr="007C511C">
        <w:rPr>
          <w:color w:val="auto"/>
          <w:sz w:val="22"/>
          <w:szCs w:val="22"/>
        </w:rPr>
        <w:t xml:space="preserve">If significant public interest exists, the executive director will direct the </w:t>
      </w:r>
      <w:r w:rsidR="00167ACA" w:rsidRPr="007C511C">
        <w:rPr>
          <w:color w:val="auto"/>
          <w:sz w:val="22"/>
          <w:szCs w:val="22"/>
        </w:rPr>
        <w:t>District</w:t>
      </w:r>
      <w:r w:rsidR="00EA7116" w:rsidRPr="007C511C">
        <w:rPr>
          <w:color w:val="auto"/>
          <w:sz w:val="22"/>
          <w:szCs w:val="22"/>
        </w:rPr>
        <w:t xml:space="preserve"> </w:t>
      </w:r>
      <w:r w:rsidRPr="007C511C">
        <w:rPr>
          <w:color w:val="auto"/>
          <w:sz w:val="22"/>
          <w:szCs w:val="22"/>
        </w:rPr>
        <w:t xml:space="preserve">to publish a notice of the public meeting and to hold the public meeting.  The </w:t>
      </w:r>
      <w:r w:rsidR="00167ACA" w:rsidRPr="007C511C">
        <w:rPr>
          <w:color w:val="auto"/>
          <w:sz w:val="22"/>
          <w:szCs w:val="22"/>
        </w:rPr>
        <w:t xml:space="preserve">District </w:t>
      </w:r>
      <w:r w:rsidRPr="007C511C">
        <w:rPr>
          <w:color w:val="auto"/>
          <w:sz w:val="22"/>
          <w:szCs w:val="22"/>
        </w:rPr>
        <w:t xml:space="preserve">must publish notice of a public meeting at least 30 days before the meeting and hold the public meeting in </w:t>
      </w:r>
      <w:r w:rsidR="00167ACA" w:rsidRPr="007C511C">
        <w:rPr>
          <w:color w:val="auto"/>
          <w:sz w:val="22"/>
          <w:szCs w:val="22"/>
        </w:rPr>
        <w:t>Williamson County</w:t>
      </w:r>
      <w:r w:rsidRPr="007C511C">
        <w:rPr>
          <w:color w:val="auto"/>
          <w:sz w:val="22"/>
          <w:szCs w:val="22"/>
        </w:rPr>
        <w:t xml:space="preserve">.  TCEQ staff will facilitate the meeting. </w:t>
      </w:r>
    </w:p>
    <w:p w14:paraId="53561937" w14:textId="77777777" w:rsidR="00425FA4" w:rsidRPr="007C511C" w:rsidRDefault="00425FA4" w:rsidP="00425FA4">
      <w:pPr>
        <w:pStyle w:val="Default"/>
        <w:numPr>
          <w:ilvl w:val="0"/>
          <w:numId w:val="1"/>
        </w:numPr>
        <w:spacing w:after="162"/>
        <w:rPr>
          <w:color w:val="auto"/>
          <w:sz w:val="22"/>
          <w:szCs w:val="22"/>
        </w:rPr>
      </w:pPr>
      <w:r w:rsidRPr="007C511C">
        <w:rPr>
          <w:color w:val="auto"/>
          <w:sz w:val="22"/>
          <w:szCs w:val="22"/>
        </w:rPr>
        <w:t xml:space="preserve">If a public meeting is held, the </w:t>
      </w:r>
      <w:r w:rsidR="00167ACA" w:rsidRPr="007C511C">
        <w:rPr>
          <w:color w:val="auto"/>
          <w:sz w:val="22"/>
          <w:szCs w:val="22"/>
        </w:rPr>
        <w:t xml:space="preserve">District </w:t>
      </w:r>
      <w:r w:rsidRPr="007C511C">
        <w:rPr>
          <w:color w:val="auto"/>
          <w:sz w:val="22"/>
          <w:szCs w:val="22"/>
        </w:rPr>
        <w:t xml:space="preserve">shall describe the contents of the NOI and SWMP. The </w:t>
      </w:r>
      <w:r w:rsidR="00167ACA" w:rsidRPr="007C511C">
        <w:rPr>
          <w:color w:val="auto"/>
          <w:sz w:val="22"/>
          <w:szCs w:val="22"/>
        </w:rPr>
        <w:t xml:space="preserve">District </w:t>
      </w:r>
      <w:r w:rsidRPr="007C511C">
        <w:rPr>
          <w:color w:val="auto"/>
          <w:sz w:val="22"/>
          <w:szCs w:val="22"/>
        </w:rPr>
        <w:t xml:space="preserve">shall also provide maps and other data on the small MS4.  The </w:t>
      </w:r>
      <w:r w:rsidR="00167ACA" w:rsidRPr="007C511C">
        <w:rPr>
          <w:color w:val="auto"/>
          <w:sz w:val="22"/>
          <w:szCs w:val="22"/>
        </w:rPr>
        <w:t xml:space="preserve">District </w:t>
      </w:r>
      <w:r w:rsidRPr="007C511C">
        <w:rPr>
          <w:color w:val="auto"/>
          <w:sz w:val="22"/>
          <w:szCs w:val="22"/>
        </w:rPr>
        <w:t xml:space="preserve">shall provide a sign in sheet for attendees to register their names and addresses and furnish the sheet to the executive director.  A public meeting held under </w:t>
      </w:r>
      <w:r w:rsidR="00167ACA" w:rsidRPr="007C511C">
        <w:rPr>
          <w:color w:val="auto"/>
          <w:sz w:val="22"/>
          <w:szCs w:val="22"/>
        </w:rPr>
        <w:t xml:space="preserve">the </w:t>
      </w:r>
      <w:r w:rsidR="0096416F" w:rsidRPr="007C511C">
        <w:rPr>
          <w:color w:val="auto"/>
          <w:sz w:val="22"/>
          <w:szCs w:val="22"/>
        </w:rPr>
        <w:t>Permit</w:t>
      </w:r>
      <w:r w:rsidRPr="007C511C">
        <w:rPr>
          <w:color w:val="auto"/>
          <w:sz w:val="22"/>
          <w:szCs w:val="22"/>
        </w:rPr>
        <w:t xml:space="preserve"> is not an evidentiary proceeding. </w:t>
      </w:r>
    </w:p>
    <w:p w14:paraId="29123A13" w14:textId="77777777" w:rsidR="00425FA4" w:rsidRPr="007C511C" w:rsidRDefault="00425FA4" w:rsidP="00425FA4">
      <w:pPr>
        <w:pStyle w:val="Default"/>
        <w:numPr>
          <w:ilvl w:val="0"/>
          <w:numId w:val="1"/>
        </w:numPr>
        <w:spacing w:after="162"/>
        <w:rPr>
          <w:color w:val="auto"/>
          <w:sz w:val="22"/>
          <w:szCs w:val="22"/>
        </w:rPr>
      </w:pPr>
      <w:r w:rsidRPr="007C511C">
        <w:rPr>
          <w:color w:val="auto"/>
          <w:sz w:val="22"/>
          <w:szCs w:val="22"/>
        </w:rPr>
        <w:t xml:space="preserve">The </w:t>
      </w:r>
      <w:r w:rsidR="00167ACA" w:rsidRPr="007C511C">
        <w:rPr>
          <w:color w:val="auto"/>
          <w:sz w:val="22"/>
          <w:szCs w:val="22"/>
        </w:rPr>
        <w:t xml:space="preserve">District </w:t>
      </w:r>
      <w:r w:rsidRPr="007C511C">
        <w:rPr>
          <w:color w:val="auto"/>
          <w:sz w:val="22"/>
          <w:szCs w:val="22"/>
        </w:rPr>
        <w:t xml:space="preserve">must file with the Chief Clerk a copy and an affidavit of the publication of notice(s) within 60 days of receiving the written instructions from the Office of Chief Clerk. </w:t>
      </w:r>
    </w:p>
    <w:p w14:paraId="3B4AB30F" w14:textId="77777777" w:rsidR="00425FA4" w:rsidRPr="007C511C" w:rsidRDefault="00425FA4" w:rsidP="00425FA4">
      <w:pPr>
        <w:pStyle w:val="Default"/>
        <w:numPr>
          <w:ilvl w:val="0"/>
          <w:numId w:val="1"/>
        </w:numPr>
        <w:spacing w:after="162"/>
        <w:rPr>
          <w:color w:val="auto"/>
          <w:sz w:val="22"/>
          <w:szCs w:val="22"/>
        </w:rPr>
      </w:pPr>
      <w:r w:rsidRPr="007C511C">
        <w:rPr>
          <w:color w:val="auto"/>
          <w:sz w:val="22"/>
          <w:szCs w:val="22"/>
        </w:rPr>
        <w:t xml:space="preserve">The executive director, after considering public comment, shall approve, approve with conditions, or deny the NOI based on whether the NOI and SWMP meet the requirements of </w:t>
      </w:r>
      <w:r w:rsidR="00167ACA" w:rsidRPr="007C511C">
        <w:rPr>
          <w:color w:val="auto"/>
          <w:sz w:val="22"/>
          <w:szCs w:val="22"/>
        </w:rPr>
        <w:t xml:space="preserve">the </w:t>
      </w:r>
      <w:r w:rsidR="0096416F" w:rsidRPr="007C511C">
        <w:rPr>
          <w:color w:val="auto"/>
          <w:sz w:val="22"/>
          <w:szCs w:val="22"/>
        </w:rPr>
        <w:t>Permit</w:t>
      </w:r>
      <w:r w:rsidR="00167ACA" w:rsidRPr="007C511C">
        <w:rPr>
          <w:color w:val="auto"/>
          <w:sz w:val="22"/>
          <w:szCs w:val="22"/>
        </w:rPr>
        <w:t>.</w:t>
      </w:r>
    </w:p>
    <w:p w14:paraId="3BC41D37" w14:textId="77777777" w:rsidR="00425FA4" w:rsidRPr="007C511C" w:rsidRDefault="00425FA4" w:rsidP="00425FA4">
      <w:pPr>
        <w:pStyle w:val="Default"/>
        <w:numPr>
          <w:ilvl w:val="0"/>
          <w:numId w:val="1"/>
        </w:numPr>
        <w:rPr>
          <w:color w:val="auto"/>
          <w:sz w:val="22"/>
          <w:szCs w:val="22"/>
        </w:rPr>
      </w:pPr>
      <w:r w:rsidRPr="007C511C">
        <w:rPr>
          <w:color w:val="auto"/>
          <w:sz w:val="22"/>
          <w:szCs w:val="22"/>
        </w:rPr>
        <w:t xml:space="preserve">Persons whose names and addresses appear legibly on the sign in sheet from the public meeting and persons who submitted written comments to the TCEQ will be notified by the TCEQ’s Office of Chief Clerk of the executive director’s decision regarding the authorization. </w:t>
      </w:r>
    </w:p>
    <w:p w14:paraId="6DA1ADDB" w14:textId="77777777" w:rsidR="00425FA4" w:rsidRPr="007C511C" w:rsidRDefault="00425FA4" w:rsidP="00425FA4">
      <w:pPr>
        <w:pStyle w:val="CM77"/>
        <w:spacing w:line="231" w:lineRule="atLeast"/>
        <w:jc w:val="both"/>
        <w:rPr>
          <w:b/>
          <w:bCs/>
          <w:sz w:val="22"/>
          <w:szCs w:val="22"/>
        </w:rPr>
      </w:pPr>
    </w:p>
    <w:p w14:paraId="6E979375" w14:textId="77777777" w:rsidR="00425FA4" w:rsidRPr="007C511C" w:rsidRDefault="0058780E" w:rsidP="0058780E">
      <w:pPr>
        <w:pStyle w:val="Heading1"/>
        <w:rPr>
          <w:rStyle w:val="Strong"/>
          <w:rFonts w:ascii="Arial" w:hAnsi="Arial" w:cs="Arial"/>
          <w:sz w:val="22"/>
          <w:szCs w:val="22"/>
        </w:rPr>
      </w:pPr>
      <w:bookmarkStart w:id="6" w:name="_Toc149114819"/>
      <w:r w:rsidRPr="007C511C">
        <w:rPr>
          <w:rStyle w:val="Strong"/>
          <w:rFonts w:ascii="Arial" w:hAnsi="Arial" w:cs="Arial"/>
          <w:sz w:val="22"/>
          <w:szCs w:val="22"/>
        </w:rPr>
        <w:t>SWMP Development:</w:t>
      </w:r>
      <w:bookmarkEnd w:id="6"/>
      <w:r w:rsidRPr="007C511C">
        <w:rPr>
          <w:rStyle w:val="Strong"/>
          <w:rFonts w:ascii="Arial" w:hAnsi="Arial" w:cs="Arial"/>
          <w:sz w:val="22"/>
          <w:szCs w:val="22"/>
        </w:rPr>
        <w:t xml:space="preserve"> </w:t>
      </w:r>
    </w:p>
    <w:p w14:paraId="4800D4BB" w14:textId="77777777" w:rsidR="00425FA4" w:rsidRPr="007C511C" w:rsidRDefault="00425FA4" w:rsidP="00425FA4">
      <w:pPr>
        <w:pStyle w:val="Default"/>
        <w:rPr>
          <w:sz w:val="22"/>
          <w:szCs w:val="22"/>
        </w:rPr>
      </w:pPr>
    </w:p>
    <w:p w14:paraId="62EDF30E" w14:textId="77777777" w:rsidR="00425FA4" w:rsidRPr="007C511C" w:rsidRDefault="00425FA4" w:rsidP="00D6491E">
      <w:pPr>
        <w:pStyle w:val="CM77"/>
        <w:spacing w:after="240" w:line="231" w:lineRule="atLeast"/>
        <w:jc w:val="both"/>
        <w:rPr>
          <w:sz w:val="22"/>
          <w:szCs w:val="22"/>
        </w:rPr>
      </w:pPr>
      <w:r w:rsidRPr="007C511C">
        <w:rPr>
          <w:sz w:val="22"/>
          <w:szCs w:val="22"/>
        </w:rPr>
        <w:t>The District hired URS to prepare th</w:t>
      </w:r>
      <w:r w:rsidR="002E04A4" w:rsidRPr="007C511C">
        <w:rPr>
          <w:sz w:val="22"/>
          <w:szCs w:val="22"/>
        </w:rPr>
        <w:t>e</w:t>
      </w:r>
      <w:r w:rsidRPr="007C511C">
        <w:rPr>
          <w:sz w:val="22"/>
          <w:szCs w:val="22"/>
        </w:rPr>
        <w:t xml:space="preserve"> </w:t>
      </w:r>
      <w:r w:rsidR="002E04A4" w:rsidRPr="007C511C">
        <w:rPr>
          <w:sz w:val="22"/>
          <w:szCs w:val="22"/>
        </w:rPr>
        <w:t xml:space="preserve">District’s original </w:t>
      </w:r>
      <w:r w:rsidRPr="007C511C">
        <w:rPr>
          <w:sz w:val="22"/>
          <w:szCs w:val="22"/>
        </w:rPr>
        <w:t>SWMP.</w:t>
      </w:r>
      <w:r w:rsidR="006C1024" w:rsidRPr="007C511C">
        <w:rPr>
          <w:sz w:val="22"/>
          <w:szCs w:val="22"/>
        </w:rPr>
        <w:t xml:space="preserve"> </w:t>
      </w:r>
      <w:r w:rsidR="002E04A4" w:rsidRPr="007C511C">
        <w:rPr>
          <w:sz w:val="22"/>
          <w:szCs w:val="22"/>
        </w:rPr>
        <w:t xml:space="preserve"> </w:t>
      </w:r>
      <w:r w:rsidR="00D6491E" w:rsidRPr="007C511C">
        <w:rPr>
          <w:sz w:val="22"/>
          <w:szCs w:val="22"/>
        </w:rPr>
        <w:t xml:space="preserve">Subsequent </w:t>
      </w:r>
      <w:r w:rsidR="00167ACA" w:rsidRPr="007C511C">
        <w:rPr>
          <w:sz w:val="22"/>
          <w:szCs w:val="22"/>
        </w:rPr>
        <w:t xml:space="preserve">updated </w:t>
      </w:r>
      <w:r w:rsidR="002E04A4" w:rsidRPr="007C511C">
        <w:rPr>
          <w:sz w:val="22"/>
          <w:szCs w:val="22"/>
        </w:rPr>
        <w:t>SWMP</w:t>
      </w:r>
      <w:r w:rsidR="00D6491E" w:rsidRPr="007C511C">
        <w:rPr>
          <w:sz w:val="22"/>
          <w:szCs w:val="22"/>
        </w:rPr>
        <w:t xml:space="preserve">s have been prepared </w:t>
      </w:r>
      <w:r w:rsidR="002E04A4" w:rsidRPr="007C511C">
        <w:rPr>
          <w:sz w:val="22"/>
          <w:szCs w:val="22"/>
        </w:rPr>
        <w:t>by District staff.  Staff has incorporated the</w:t>
      </w:r>
      <w:r w:rsidR="00167ACA" w:rsidRPr="007C511C">
        <w:rPr>
          <w:sz w:val="22"/>
          <w:szCs w:val="22"/>
        </w:rPr>
        <w:t xml:space="preserve"> changes made in the new </w:t>
      </w:r>
      <w:r w:rsidR="0096416F" w:rsidRPr="007C511C">
        <w:rPr>
          <w:sz w:val="22"/>
          <w:szCs w:val="22"/>
        </w:rPr>
        <w:t>Permit</w:t>
      </w:r>
      <w:r w:rsidR="002E04A4" w:rsidRPr="007C511C">
        <w:rPr>
          <w:sz w:val="22"/>
          <w:szCs w:val="22"/>
        </w:rPr>
        <w:t xml:space="preserve"> in this SWMP.</w:t>
      </w:r>
      <w:r w:rsidRPr="007C511C">
        <w:rPr>
          <w:sz w:val="22"/>
          <w:szCs w:val="22"/>
        </w:rPr>
        <w:t xml:space="preserve"> </w:t>
      </w:r>
    </w:p>
    <w:p w14:paraId="5D925A38" w14:textId="77777777" w:rsidR="00425FA4" w:rsidRPr="007C511C" w:rsidRDefault="00425FA4" w:rsidP="00D6491E">
      <w:pPr>
        <w:pStyle w:val="CM77"/>
        <w:spacing w:after="240" w:line="231" w:lineRule="atLeast"/>
        <w:jc w:val="both"/>
        <w:rPr>
          <w:sz w:val="22"/>
          <w:szCs w:val="22"/>
        </w:rPr>
      </w:pPr>
      <w:r w:rsidRPr="007C511C">
        <w:rPr>
          <w:sz w:val="22"/>
          <w:szCs w:val="22"/>
        </w:rPr>
        <w:t>This SWMP</w:t>
      </w:r>
      <w:r w:rsidR="006C1024" w:rsidRPr="007C511C">
        <w:rPr>
          <w:sz w:val="22"/>
          <w:szCs w:val="22"/>
        </w:rPr>
        <w:t xml:space="preserve"> has</w:t>
      </w:r>
      <w:r w:rsidRPr="007C511C">
        <w:rPr>
          <w:sz w:val="22"/>
          <w:szCs w:val="22"/>
        </w:rPr>
        <w:t xml:space="preserve"> BMPs for </w:t>
      </w:r>
      <w:r w:rsidR="00536E7C" w:rsidRPr="007C511C">
        <w:rPr>
          <w:sz w:val="22"/>
          <w:szCs w:val="22"/>
        </w:rPr>
        <w:t>five of the</w:t>
      </w:r>
      <w:r w:rsidR="006C1024" w:rsidRPr="007C511C">
        <w:rPr>
          <w:sz w:val="22"/>
          <w:szCs w:val="22"/>
        </w:rPr>
        <w:t xml:space="preserve"> </w:t>
      </w:r>
      <w:r w:rsidRPr="007C511C">
        <w:rPr>
          <w:sz w:val="22"/>
          <w:szCs w:val="22"/>
        </w:rPr>
        <w:t xml:space="preserve">six </w:t>
      </w:r>
      <w:r w:rsidR="00536E7C" w:rsidRPr="007C511C">
        <w:rPr>
          <w:sz w:val="22"/>
          <w:szCs w:val="22"/>
        </w:rPr>
        <w:t>of the MCMs specified in the G</w:t>
      </w:r>
      <w:r w:rsidR="006C1024" w:rsidRPr="007C511C">
        <w:rPr>
          <w:sz w:val="22"/>
          <w:szCs w:val="22"/>
        </w:rPr>
        <w:t>e</w:t>
      </w:r>
      <w:r w:rsidR="00536E7C" w:rsidRPr="007C511C">
        <w:rPr>
          <w:sz w:val="22"/>
          <w:szCs w:val="22"/>
        </w:rPr>
        <w:t>neral Permit.</w:t>
      </w:r>
      <w:r w:rsidR="006C1024" w:rsidRPr="007C511C">
        <w:rPr>
          <w:sz w:val="22"/>
          <w:szCs w:val="22"/>
        </w:rPr>
        <w:t xml:space="preserve"> </w:t>
      </w:r>
      <w:r w:rsidR="00536E7C" w:rsidRPr="007C511C">
        <w:rPr>
          <w:sz w:val="22"/>
          <w:szCs w:val="22"/>
        </w:rPr>
        <w:t>The sixth MCM that pertains to industrial sources applies only to Level 4 MS4s.</w:t>
      </w:r>
      <w:r w:rsidR="0036556B" w:rsidRPr="007C511C">
        <w:rPr>
          <w:sz w:val="22"/>
          <w:szCs w:val="22"/>
        </w:rPr>
        <w:t xml:space="preserve">  Also included is the optional MCM #7.</w:t>
      </w:r>
      <w:r w:rsidR="002B5985" w:rsidRPr="007C511C">
        <w:rPr>
          <w:sz w:val="22"/>
          <w:szCs w:val="22"/>
        </w:rPr>
        <w:t xml:space="preserve"> </w:t>
      </w:r>
      <w:r w:rsidR="0036556B" w:rsidRPr="007C511C">
        <w:rPr>
          <w:sz w:val="22"/>
          <w:szCs w:val="22"/>
        </w:rPr>
        <w:t>The SWMP will be implemented on a</w:t>
      </w:r>
      <w:r w:rsidR="00AE5811">
        <w:rPr>
          <w:sz w:val="22"/>
          <w:szCs w:val="22"/>
        </w:rPr>
        <w:t>n ongoing basis</w:t>
      </w:r>
      <w:r w:rsidR="0036556B" w:rsidRPr="007C511C">
        <w:rPr>
          <w:sz w:val="22"/>
          <w:szCs w:val="22"/>
        </w:rPr>
        <w:t xml:space="preserve"> throughout the term of the </w:t>
      </w:r>
      <w:r w:rsidR="006C1024" w:rsidRPr="007C511C">
        <w:rPr>
          <w:sz w:val="22"/>
          <w:szCs w:val="22"/>
        </w:rPr>
        <w:t>G</w:t>
      </w:r>
      <w:r w:rsidR="0036556B" w:rsidRPr="007C511C">
        <w:rPr>
          <w:sz w:val="22"/>
          <w:szCs w:val="22"/>
        </w:rPr>
        <w:t xml:space="preserve">eneral </w:t>
      </w:r>
      <w:r w:rsidR="0096416F" w:rsidRPr="007C511C">
        <w:rPr>
          <w:sz w:val="22"/>
          <w:szCs w:val="22"/>
        </w:rPr>
        <w:t>Permit</w:t>
      </w:r>
      <w:r w:rsidR="00AE5811">
        <w:rPr>
          <w:sz w:val="22"/>
          <w:szCs w:val="22"/>
        </w:rPr>
        <w:t xml:space="preserve">. </w:t>
      </w:r>
      <w:r w:rsidR="00EA7116" w:rsidRPr="007C511C">
        <w:rPr>
          <w:sz w:val="22"/>
          <w:szCs w:val="22"/>
        </w:rPr>
        <w:t xml:space="preserve"> </w:t>
      </w:r>
      <w:r w:rsidRPr="007C511C">
        <w:rPr>
          <w:sz w:val="22"/>
          <w:szCs w:val="22"/>
        </w:rPr>
        <w:t xml:space="preserve">In general, evaluation of the success of each control measure will be through careful analysis of the measurable goals for each BMP included in the control measure.  Measurable goals for each BMP were selected by formulating attainable goals </w:t>
      </w:r>
      <w:r w:rsidRPr="007C511C">
        <w:rPr>
          <w:sz w:val="22"/>
          <w:szCs w:val="22"/>
        </w:rPr>
        <w:lastRenderedPageBreak/>
        <w:t xml:space="preserve">for the various BMP implementation tasks.    </w:t>
      </w:r>
    </w:p>
    <w:p w14:paraId="529BF307" w14:textId="77777777" w:rsidR="00425FA4" w:rsidRPr="007C511C" w:rsidRDefault="00425FA4" w:rsidP="00536E7C">
      <w:pPr>
        <w:pStyle w:val="CM13"/>
        <w:jc w:val="both"/>
        <w:rPr>
          <w:sz w:val="22"/>
          <w:szCs w:val="22"/>
        </w:rPr>
      </w:pPr>
      <w:r w:rsidRPr="007C511C">
        <w:rPr>
          <w:sz w:val="22"/>
          <w:szCs w:val="22"/>
        </w:rPr>
        <w:t xml:space="preserve">This document provides a clear plan for implementing stormwater management activities to protect the health of the public and the environment, meet Clean Water Act mandates through compliance with the </w:t>
      </w:r>
      <w:r w:rsidR="0096416F" w:rsidRPr="007C511C">
        <w:rPr>
          <w:sz w:val="22"/>
          <w:szCs w:val="22"/>
        </w:rPr>
        <w:t>Permit</w:t>
      </w:r>
      <w:r w:rsidRPr="007C511C">
        <w:rPr>
          <w:sz w:val="22"/>
          <w:szCs w:val="22"/>
        </w:rPr>
        <w:t xml:space="preserve"> requirements and applicable regulations, and to foster heightened public education, awareness and involvement. </w:t>
      </w:r>
    </w:p>
    <w:p w14:paraId="43C747D5" w14:textId="77777777" w:rsidR="00B12697" w:rsidRPr="003E7503" w:rsidRDefault="00B12697" w:rsidP="00B12697">
      <w:pPr>
        <w:pStyle w:val="Heading1"/>
        <w:rPr>
          <w:rStyle w:val="Strong"/>
          <w:rFonts w:ascii="Arial" w:hAnsi="Arial" w:cs="Arial"/>
          <w:sz w:val="22"/>
          <w:szCs w:val="22"/>
        </w:rPr>
      </w:pPr>
      <w:bookmarkStart w:id="7" w:name="_Toc149114820"/>
      <w:r w:rsidRPr="003E7503">
        <w:rPr>
          <w:rStyle w:val="Strong"/>
          <w:rFonts w:ascii="Arial" w:hAnsi="Arial" w:cs="Arial"/>
          <w:sz w:val="22"/>
          <w:szCs w:val="22"/>
        </w:rPr>
        <w:t>Resources and Funding</w:t>
      </w:r>
      <w:bookmarkEnd w:id="7"/>
    </w:p>
    <w:p w14:paraId="4F1B8C9F" w14:textId="77777777" w:rsidR="00B12697" w:rsidRPr="007C511C" w:rsidRDefault="00B12697" w:rsidP="00B12697">
      <w:pPr>
        <w:pStyle w:val="Default"/>
        <w:rPr>
          <w:sz w:val="22"/>
          <w:szCs w:val="22"/>
        </w:rPr>
      </w:pPr>
      <w:r w:rsidRPr="007C511C">
        <w:rPr>
          <w:sz w:val="22"/>
          <w:szCs w:val="22"/>
        </w:rPr>
        <w:t>The District funds the activities associated with the Storm Water Management Plan through a monthly fee charged to each utility customer.  The monthly fee of $1.50 per living unit equivalent (LUE) per month generates approximately $1</w:t>
      </w:r>
      <w:r w:rsidR="00AE5811">
        <w:rPr>
          <w:sz w:val="22"/>
          <w:szCs w:val="22"/>
        </w:rPr>
        <w:t>21</w:t>
      </w:r>
      <w:r w:rsidRPr="007C511C">
        <w:rPr>
          <w:sz w:val="22"/>
          <w:szCs w:val="22"/>
        </w:rPr>
        <w:t xml:space="preserve">,000 per fiscal year.  This revenue supports one full time position in addition to other staff time for activities including but not limited to erosion control inspections, clean up events, educational material, and drainage system repairs. </w:t>
      </w:r>
    </w:p>
    <w:p w14:paraId="6EEE8C38" w14:textId="77777777" w:rsidR="007604D7" w:rsidRPr="007C511C" w:rsidRDefault="001A4560" w:rsidP="005B3EB1">
      <w:pPr>
        <w:pStyle w:val="Heading1"/>
        <w:rPr>
          <w:rFonts w:ascii="Arial" w:hAnsi="Arial" w:cs="Arial"/>
          <w:sz w:val="22"/>
          <w:szCs w:val="22"/>
        </w:rPr>
      </w:pPr>
      <w:bookmarkStart w:id="8" w:name="_Toc149114821"/>
      <w:r w:rsidRPr="007C511C">
        <w:rPr>
          <w:rFonts w:ascii="Arial" w:hAnsi="Arial" w:cs="Arial"/>
          <w:sz w:val="22"/>
          <w:szCs w:val="22"/>
        </w:rPr>
        <w:t>CONTROL MEASURE</w:t>
      </w:r>
      <w:r w:rsidR="008C6B38" w:rsidRPr="007C511C">
        <w:rPr>
          <w:rFonts w:ascii="Arial" w:hAnsi="Arial" w:cs="Arial"/>
          <w:sz w:val="22"/>
          <w:szCs w:val="22"/>
        </w:rPr>
        <w:t xml:space="preserve"> NUMBER ONE</w:t>
      </w:r>
      <w:bookmarkEnd w:id="8"/>
    </w:p>
    <w:p w14:paraId="50864617" w14:textId="77777777" w:rsidR="007604D7" w:rsidRPr="007C511C" w:rsidRDefault="001A4560" w:rsidP="005B3EB1">
      <w:pPr>
        <w:pStyle w:val="Heading2"/>
        <w:rPr>
          <w:rFonts w:ascii="Arial" w:hAnsi="Arial" w:cs="Arial"/>
          <w:sz w:val="22"/>
          <w:szCs w:val="22"/>
        </w:rPr>
      </w:pPr>
      <w:bookmarkStart w:id="9" w:name="_Toc149114822"/>
      <w:r w:rsidRPr="007C511C">
        <w:rPr>
          <w:rFonts w:ascii="Arial" w:hAnsi="Arial" w:cs="Arial"/>
          <w:sz w:val="22"/>
          <w:szCs w:val="22"/>
        </w:rPr>
        <w:t>1.0 Public Education</w:t>
      </w:r>
      <w:r w:rsidR="00DC40D0" w:rsidRPr="007C511C">
        <w:rPr>
          <w:rFonts w:ascii="Arial" w:hAnsi="Arial" w:cs="Arial"/>
          <w:sz w:val="22"/>
          <w:szCs w:val="22"/>
        </w:rPr>
        <w:t>,</w:t>
      </w:r>
      <w:r w:rsidR="008C6B38" w:rsidRPr="007C511C">
        <w:rPr>
          <w:rFonts w:ascii="Arial" w:hAnsi="Arial" w:cs="Arial"/>
          <w:sz w:val="22"/>
          <w:szCs w:val="22"/>
        </w:rPr>
        <w:t xml:space="preserve"> </w:t>
      </w:r>
      <w:r w:rsidRPr="007C511C">
        <w:rPr>
          <w:rFonts w:ascii="Arial" w:hAnsi="Arial" w:cs="Arial"/>
          <w:sz w:val="22"/>
          <w:szCs w:val="22"/>
        </w:rPr>
        <w:t>Outreach</w:t>
      </w:r>
      <w:r w:rsidR="008C6B38" w:rsidRPr="007C511C">
        <w:rPr>
          <w:rFonts w:ascii="Arial" w:hAnsi="Arial" w:cs="Arial"/>
          <w:sz w:val="22"/>
          <w:szCs w:val="22"/>
        </w:rPr>
        <w:t xml:space="preserve"> and Involvement</w:t>
      </w:r>
      <w:bookmarkEnd w:id="9"/>
      <w:r w:rsidRPr="007C511C">
        <w:rPr>
          <w:rFonts w:ascii="Arial" w:hAnsi="Arial" w:cs="Arial"/>
          <w:sz w:val="22"/>
          <w:szCs w:val="22"/>
        </w:rPr>
        <w:t xml:space="preserve"> </w:t>
      </w:r>
    </w:p>
    <w:p w14:paraId="4A3BC309" w14:textId="77777777" w:rsidR="00F67ECB" w:rsidRPr="007C511C" w:rsidRDefault="00F67ECB" w:rsidP="00F67ECB">
      <w:pPr>
        <w:rPr>
          <w:rFonts w:ascii="Arial" w:hAnsi="Arial" w:cs="Arial"/>
        </w:rPr>
      </w:pPr>
    </w:p>
    <w:p w14:paraId="71B61293" w14:textId="77777777" w:rsidR="007604D7" w:rsidRPr="007C511C" w:rsidRDefault="001A4560" w:rsidP="008C40D6">
      <w:pPr>
        <w:pStyle w:val="CM77"/>
        <w:spacing w:after="240" w:line="231" w:lineRule="atLeast"/>
        <w:jc w:val="both"/>
        <w:rPr>
          <w:sz w:val="22"/>
          <w:szCs w:val="22"/>
        </w:rPr>
      </w:pPr>
      <w:r w:rsidRPr="007C511C">
        <w:rPr>
          <w:sz w:val="22"/>
          <w:szCs w:val="22"/>
        </w:rPr>
        <w:t>The Public Education</w:t>
      </w:r>
      <w:r w:rsidR="00E82508" w:rsidRPr="007C511C">
        <w:rPr>
          <w:sz w:val="22"/>
          <w:szCs w:val="22"/>
        </w:rPr>
        <w:t>,</w:t>
      </w:r>
      <w:r w:rsidRPr="007C511C">
        <w:rPr>
          <w:sz w:val="22"/>
          <w:szCs w:val="22"/>
        </w:rPr>
        <w:t xml:space="preserve"> Outreach </w:t>
      </w:r>
      <w:r w:rsidR="00E82508" w:rsidRPr="007C511C">
        <w:rPr>
          <w:sz w:val="22"/>
          <w:szCs w:val="22"/>
        </w:rPr>
        <w:t xml:space="preserve">and Involvement </w:t>
      </w:r>
      <w:r w:rsidRPr="007C511C">
        <w:rPr>
          <w:sz w:val="22"/>
          <w:szCs w:val="22"/>
        </w:rPr>
        <w:t xml:space="preserve">control measure consists of Best Management Practices (BMPs) that focus on the development and distribution of educational materials designed to inform the public about the impacts that stormwater discharges have on local water bodies, and the steps that the public can take to reduce pollutants in stormwater runoff.  </w:t>
      </w:r>
      <w:r w:rsidR="00E82508" w:rsidRPr="007C511C">
        <w:rPr>
          <w:sz w:val="22"/>
          <w:szCs w:val="22"/>
        </w:rPr>
        <w:t xml:space="preserve">It also focuses on getting the Brushy Creek Community involved. The BMPs associated with public outreach and education </w:t>
      </w:r>
      <w:r w:rsidRPr="007C511C">
        <w:rPr>
          <w:sz w:val="22"/>
          <w:szCs w:val="22"/>
        </w:rPr>
        <w:t xml:space="preserve">describe how individuals, households and businesses will be informed about the steps they can take to reduce stormwater pollution; how individuals and groups will be informed on how to become involved in the stormwater program; and the mechanisms that will be used to reach target audiences.   </w:t>
      </w:r>
    </w:p>
    <w:p w14:paraId="70F3773A" w14:textId="77777777" w:rsidR="00E944EE" w:rsidRPr="007C511C" w:rsidRDefault="001A4560" w:rsidP="008C40D6">
      <w:pPr>
        <w:pStyle w:val="CM77"/>
        <w:spacing w:after="240" w:line="231" w:lineRule="atLeast"/>
        <w:jc w:val="both"/>
        <w:rPr>
          <w:sz w:val="22"/>
          <w:szCs w:val="22"/>
        </w:rPr>
      </w:pPr>
      <w:r w:rsidRPr="007C511C">
        <w:rPr>
          <w:sz w:val="22"/>
          <w:szCs w:val="22"/>
        </w:rPr>
        <w:t xml:space="preserve">The District currently sponsors several activities at which educational materials </w:t>
      </w:r>
      <w:r w:rsidR="00E944EE" w:rsidRPr="007C511C">
        <w:rPr>
          <w:sz w:val="22"/>
          <w:szCs w:val="22"/>
        </w:rPr>
        <w:t>are</w:t>
      </w:r>
      <w:r w:rsidRPr="007C511C">
        <w:rPr>
          <w:sz w:val="22"/>
          <w:szCs w:val="22"/>
        </w:rPr>
        <w:t xml:space="preserve"> distributed; for example, the Hairy Man Festival</w:t>
      </w:r>
      <w:r w:rsidR="00F83104" w:rsidRPr="007C511C">
        <w:rPr>
          <w:sz w:val="22"/>
          <w:szCs w:val="22"/>
        </w:rPr>
        <w:t>,</w:t>
      </w:r>
      <w:r w:rsidR="009532AE" w:rsidRPr="007C511C">
        <w:rPr>
          <w:sz w:val="22"/>
          <w:szCs w:val="22"/>
        </w:rPr>
        <w:t xml:space="preserve"> </w:t>
      </w:r>
      <w:r w:rsidR="008E1FCF" w:rsidRPr="007C511C">
        <w:rPr>
          <w:sz w:val="22"/>
          <w:szCs w:val="22"/>
        </w:rPr>
        <w:t xml:space="preserve">the annual BBQ </w:t>
      </w:r>
      <w:r w:rsidR="00167ACA" w:rsidRPr="007C511C">
        <w:rPr>
          <w:sz w:val="22"/>
          <w:szCs w:val="22"/>
        </w:rPr>
        <w:t>C</w:t>
      </w:r>
      <w:r w:rsidR="00E944EE" w:rsidRPr="007C511C">
        <w:rPr>
          <w:sz w:val="22"/>
          <w:szCs w:val="22"/>
        </w:rPr>
        <w:t>ook-</w:t>
      </w:r>
      <w:r w:rsidR="00167ACA" w:rsidRPr="007C511C">
        <w:rPr>
          <w:sz w:val="22"/>
          <w:szCs w:val="22"/>
        </w:rPr>
        <w:t>O</w:t>
      </w:r>
      <w:r w:rsidR="00E944EE" w:rsidRPr="007C511C">
        <w:rPr>
          <w:sz w:val="22"/>
          <w:szCs w:val="22"/>
        </w:rPr>
        <w:t>ff</w:t>
      </w:r>
      <w:r w:rsidR="008E1FCF" w:rsidRPr="007C511C">
        <w:rPr>
          <w:sz w:val="22"/>
          <w:szCs w:val="22"/>
        </w:rPr>
        <w:t xml:space="preserve"> </w:t>
      </w:r>
      <w:r w:rsidRPr="007C511C">
        <w:rPr>
          <w:sz w:val="22"/>
          <w:szCs w:val="22"/>
        </w:rPr>
        <w:t xml:space="preserve">and the “Keep Brushy Creek Beautiful” stream clean-up event. Materials </w:t>
      </w:r>
      <w:r w:rsidR="001B1595" w:rsidRPr="007C511C">
        <w:rPr>
          <w:sz w:val="22"/>
          <w:szCs w:val="22"/>
        </w:rPr>
        <w:t xml:space="preserve">are </w:t>
      </w:r>
      <w:r w:rsidRPr="007C511C">
        <w:rPr>
          <w:sz w:val="22"/>
          <w:szCs w:val="22"/>
        </w:rPr>
        <w:t xml:space="preserve">made available at the </w:t>
      </w:r>
      <w:r w:rsidR="00167ACA" w:rsidRPr="007C511C">
        <w:rPr>
          <w:sz w:val="22"/>
          <w:szCs w:val="22"/>
        </w:rPr>
        <w:t>Community Center</w:t>
      </w:r>
      <w:r w:rsidRPr="007C511C">
        <w:rPr>
          <w:sz w:val="22"/>
          <w:szCs w:val="22"/>
        </w:rPr>
        <w:t xml:space="preserve"> and at the </w:t>
      </w:r>
      <w:r w:rsidR="0096416F" w:rsidRPr="007C511C">
        <w:rPr>
          <w:sz w:val="22"/>
          <w:szCs w:val="22"/>
        </w:rPr>
        <w:t xml:space="preserve">District’s </w:t>
      </w:r>
      <w:r w:rsidRPr="007C511C">
        <w:rPr>
          <w:sz w:val="22"/>
          <w:szCs w:val="22"/>
        </w:rPr>
        <w:t>utility billing offices.</w:t>
      </w:r>
      <w:r w:rsidR="001B1595" w:rsidRPr="007C511C">
        <w:rPr>
          <w:sz w:val="22"/>
          <w:szCs w:val="22"/>
        </w:rPr>
        <w:t xml:space="preserve">  Information is also distributed through the District’s website, marquees that are located throughout the District</w:t>
      </w:r>
      <w:r w:rsidRPr="007C511C">
        <w:rPr>
          <w:sz w:val="22"/>
          <w:szCs w:val="22"/>
        </w:rPr>
        <w:t xml:space="preserve"> </w:t>
      </w:r>
      <w:r w:rsidR="001B1595" w:rsidRPr="007C511C">
        <w:rPr>
          <w:sz w:val="22"/>
          <w:szCs w:val="22"/>
        </w:rPr>
        <w:t>and the District’s newsletter.</w:t>
      </w:r>
      <w:r w:rsidRPr="007C511C">
        <w:rPr>
          <w:sz w:val="22"/>
          <w:szCs w:val="22"/>
        </w:rPr>
        <w:t xml:space="preserve">  </w:t>
      </w:r>
    </w:p>
    <w:p w14:paraId="4731E694" w14:textId="77777777" w:rsidR="007604D7" w:rsidRPr="007C511C" w:rsidRDefault="00E944EE" w:rsidP="008C40D6">
      <w:pPr>
        <w:pStyle w:val="CM77"/>
        <w:spacing w:after="240" w:line="231" w:lineRule="atLeast"/>
        <w:jc w:val="both"/>
        <w:rPr>
          <w:sz w:val="22"/>
          <w:szCs w:val="22"/>
        </w:rPr>
      </w:pPr>
      <w:r w:rsidRPr="007C511C">
        <w:rPr>
          <w:sz w:val="22"/>
          <w:szCs w:val="22"/>
        </w:rPr>
        <w:t xml:space="preserve">The District also has two annual stream and pond clean up days, an Arbor Day event, Texas Recycle Day and a Christmas tree recycling event.  These events are a way to encourage conservation </w:t>
      </w:r>
      <w:r w:rsidR="003E7503" w:rsidRPr="007C511C">
        <w:rPr>
          <w:sz w:val="22"/>
          <w:szCs w:val="22"/>
        </w:rPr>
        <w:t>and</w:t>
      </w:r>
      <w:r w:rsidRPr="007C511C">
        <w:rPr>
          <w:sz w:val="22"/>
          <w:szCs w:val="22"/>
        </w:rPr>
        <w:t xml:space="preserve"> help educate the District’s residents about environmental issues.</w:t>
      </w:r>
    </w:p>
    <w:p w14:paraId="60679501" w14:textId="77777777" w:rsidR="007604D7" w:rsidRPr="007C511C" w:rsidRDefault="001A4560" w:rsidP="008C40D6">
      <w:pPr>
        <w:pStyle w:val="CM77"/>
        <w:spacing w:after="240" w:line="231" w:lineRule="atLeast"/>
        <w:jc w:val="both"/>
        <w:rPr>
          <w:sz w:val="22"/>
          <w:szCs w:val="22"/>
        </w:rPr>
      </w:pPr>
      <w:r w:rsidRPr="007C511C">
        <w:rPr>
          <w:sz w:val="22"/>
          <w:szCs w:val="22"/>
        </w:rPr>
        <w:t xml:space="preserve">The target audiences for the education program are specified in education-related BMPs described in the control measures, and include residents in the </w:t>
      </w:r>
      <w:r w:rsidR="00B10A06" w:rsidRPr="007C511C">
        <w:rPr>
          <w:sz w:val="22"/>
          <w:szCs w:val="22"/>
        </w:rPr>
        <w:t>p</w:t>
      </w:r>
      <w:r w:rsidR="0096416F" w:rsidRPr="007C511C">
        <w:rPr>
          <w:sz w:val="22"/>
          <w:szCs w:val="22"/>
        </w:rPr>
        <w:t>ermit</w:t>
      </w:r>
      <w:r w:rsidRPr="007C511C">
        <w:rPr>
          <w:sz w:val="22"/>
          <w:szCs w:val="22"/>
        </w:rPr>
        <w:t xml:space="preserve">ted boundary, commercial property owners and businesses in the area, District employees, as well as consultants and contractors working in the community.  There are no industrial facilities in the MS4's </w:t>
      </w:r>
      <w:r w:rsidR="00B10A06" w:rsidRPr="007C511C">
        <w:rPr>
          <w:sz w:val="22"/>
          <w:szCs w:val="22"/>
        </w:rPr>
        <w:t>p</w:t>
      </w:r>
      <w:r w:rsidR="0096416F" w:rsidRPr="007C511C">
        <w:rPr>
          <w:sz w:val="22"/>
          <w:szCs w:val="22"/>
        </w:rPr>
        <w:t>ermit</w:t>
      </w:r>
      <w:r w:rsidRPr="007C511C">
        <w:rPr>
          <w:sz w:val="22"/>
          <w:szCs w:val="22"/>
        </w:rPr>
        <w:t xml:space="preserve">ted boundary, so no mention is made of any in the education-related BMPs.   </w:t>
      </w:r>
    </w:p>
    <w:p w14:paraId="00CC2E05" w14:textId="77777777" w:rsidR="007604D7" w:rsidRPr="007C511C" w:rsidRDefault="001A4560" w:rsidP="008C40D6">
      <w:pPr>
        <w:pStyle w:val="CM77"/>
        <w:spacing w:after="240" w:line="231" w:lineRule="atLeast"/>
        <w:jc w:val="both"/>
        <w:rPr>
          <w:sz w:val="22"/>
          <w:szCs w:val="22"/>
        </w:rPr>
      </w:pPr>
      <w:r w:rsidRPr="007C511C">
        <w:rPr>
          <w:sz w:val="22"/>
          <w:szCs w:val="22"/>
        </w:rPr>
        <w:t xml:space="preserve">The construction community </w:t>
      </w:r>
      <w:r w:rsidR="00E944EE" w:rsidRPr="007C511C">
        <w:rPr>
          <w:sz w:val="22"/>
          <w:szCs w:val="22"/>
        </w:rPr>
        <w:t>is</w:t>
      </w:r>
      <w:r w:rsidRPr="007C511C">
        <w:rPr>
          <w:sz w:val="22"/>
          <w:szCs w:val="22"/>
        </w:rPr>
        <w:t xml:space="preserve"> targeted by providing links to Federal and State regulations, and local construction guidelines, ordinances and regulations on the Stormwater Website.  The District is surrounded by municipalities such as the City of Austin, the City of Round Rock and the City of Cedar Park, as well as Williamson County.  Links can be added to the District’s website that will direct the construction community to any of those entities that provide basic stormwater education.   </w:t>
      </w:r>
    </w:p>
    <w:p w14:paraId="340E2373" w14:textId="77777777" w:rsidR="007604D7" w:rsidRPr="007C511C" w:rsidRDefault="001A4560" w:rsidP="008C40D6">
      <w:pPr>
        <w:pStyle w:val="CM77"/>
        <w:spacing w:after="240" w:line="231" w:lineRule="atLeast"/>
        <w:jc w:val="both"/>
        <w:rPr>
          <w:sz w:val="22"/>
          <w:szCs w:val="22"/>
        </w:rPr>
      </w:pPr>
      <w:r w:rsidRPr="007C511C">
        <w:rPr>
          <w:sz w:val="22"/>
          <w:szCs w:val="22"/>
        </w:rPr>
        <w:t xml:space="preserve">The target audiences for these BMPs were selected based on regulation requirements and based on the goal of educating the entire community about the impacts that stormwater discharges have on local water bodies and the steps that the public can take to reduce pollutants in stormwater runoff.  The Public Education and Outreach program and BMPs, in combination, are expected to reach all of the constituents within the MS4's </w:t>
      </w:r>
      <w:r w:rsidR="00B10A06" w:rsidRPr="007C511C">
        <w:rPr>
          <w:sz w:val="22"/>
          <w:szCs w:val="22"/>
        </w:rPr>
        <w:t>p</w:t>
      </w:r>
      <w:r w:rsidR="0096416F" w:rsidRPr="007C511C">
        <w:rPr>
          <w:sz w:val="22"/>
          <w:szCs w:val="22"/>
        </w:rPr>
        <w:t>ermit</w:t>
      </w:r>
      <w:r w:rsidRPr="007C511C">
        <w:rPr>
          <w:sz w:val="22"/>
          <w:szCs w:val="22"/>
        </w:rPr>
        <w:t xml:space="preserve">ted boundary.  </w:t>
      </w:r>
    </w:p>
    <w:p w14:paraId="1D72BE02" w14:textId="77777777" w:rsidR="007604D7" w:rsidRPr="007C511C" w:rsidRDefault="001A4560" w:rsidP="008C40D6">
      <w:pPr>
        <w:pStyle w:val="CM77"/>
        <w:spacing w:after="240" w:line="231" w:lineRule="atLeast"/>
        <w:jc w:val="both"/>
        <w:rPr>
          <w:sz w:val="22"/>
          <w:szCs w:val="22"/>
        </w:rPr>
      </w:pPr>
      <w:r w:rsidRPr="007C511C">
        <w:rPr>
          <w:sz w:val="22"/>
          <w:szCs w:val="22"/>
        </w:rPr>
        <w:lastRenderedPageBreak/>
        <w:t xml:space="preserve">The target pollutant sources are construction site runoff, impacts from new and re-development, illicit discharges and other pollutant sources as identified to be of local concern.  Evaluation of the success of this control measure will be through careful analysis of the measurable goals for each BMP included in this control measure.  Measurable goals for each BMP were selected by formulating attainable goals for the various BMP implementation steps or tasks.  The responsibility for implementation of this control measure is described with each BMP procedure. </w:t>
      </w:r>
    </w:p>
    <w:p w14:paraId="55F01FCA" w14:textId="77777777" w:rsidR="00CA2C00" w:rsidRPr="007C511C" w:rsidRDefault="00CA2C00" w:rsidP="008C40D6">
      <w:pPr>
        <w:pStyle w:val="Default"/>
        <w:rPr>
          <w:sz w:val="22"/>
          <w:szCs w:val="22"/>
        </w:rPr>
      </w:pPr>
      <w:r w:rsidRPr="007C511C">
        <w:rPr>
          <w:sz w:val="22"/>
          <w:szCs w:val="22"/>
        </w:rPr>
        <w:t>Public education will also focus on the education of residents on the discharging of bacteria into the stormwater system.  The focus will be on:</w:t>
      </w:r>
    </w:p>
    <w:p w14:paraId="78006E65" w14:textId="77777777" w:rsidR="00CA2C00" w:rsidRPr="007C511C" w:rsidRDefault="00CA2C00" w:rsidP="001A60A5">
      <w:pPr>
        <w:pStyle w:val="Default"/>
        <w:numPr>
          <w:ilvl w:val="0"/>
          <w:numId w:val="41"/>
        </w:numPr>
        <w:rPr>
          <w:sz w:val="22"/>
          <w:szCs w:val="22"/>
        </w:rPr>
      </w:pPr>
      <w:r w:rsidRPr="007C511C">
        <w:rPr>
          <w:sz w:val="22"/>
          <w:szCs w:val="22"/>
        </w:rPr>
        <w:t>Discharges from residential sites during run off events</w:t>
      </w:r>
    </w:p>
    <w:p w14:paraId="43981153" w14:textId="77777777" w:rsidR="00CA2C00" w:rsidRPr="007C511C" w:rsidRDefault="00CA2C00" w:rsidP="001A60A5">
      <w:pPr>
        <w:pStyle w:val="Default"/>
        <w:numPr>
          <w:ilvl w:val="0"/>
          <w:numId w:val="41"/>
        </w:numPr>
        <w:rPr>
          <w:sz w:val="22"/>
          <w:szCs w:val="22"/>
        </w:rPr>
      </w:pPr>
      <w:r w:rsidRPr="007C511C">
        <w:rPr>
          <w:sz w:val="22"/>
          <w:szCs w:val="22"/>
        </w:rPr>
        <w:t>How fats,</w:t>
      </w:r>
      <w:r w:rsidR="00174B50" w:rsidRPr="007C511C">
        <w:rPr>
          <w:sz w:val="22"/>
          <w:szCs w:val="22"/>
        </w:rPr>
        <w:t xml:space="preserve"> </w:t>
      </w:r>
      <w:r w:rsidRPr="007C511C">
        <w:rPr>
          <w:sz w:val="22"/>
          <w:szCs w:val="22"/>
        </w:rPr>
        <w:t>oils and greases may cause sanitary overflows</w:t>
      </w:r>
    </w:p>
    <w:p w14:paraId="3BDD8813" w14:textId="77777777" w:rsidR="00CA2C00" w:rsidRPr="007C511C" w:rsidRDefault="00CA2C00" w:rsidP="001A60A5">
      <w:pPr>
        <w:pStyle w:val="Default"/>
        <w:numPr>
          <w:ilvl w:val="0"/>
          <w:numId w:val="41"/>
        </w:numPr>
        <w:rPr>
          <w:sz w:val="22"/>
          <w:szCs w:val="22"/>
        </w:rPr>
      </w:pPr>
      <w:r w:rsidRPr="007C511C">
        <w:rPr>
          <w:sz w:val="22"/>
          <w:szCs w:val="22"/>
        </w:rPr>
        <w:t>Issues with decorative ponds</w:t>
      </w:r>
    </w:p>
    <w:p w14:paraId="3CBA2276" w14:textId="77777777" w:rsidR="00CA2C00" w:rsidRPr="007C511C" w:rsidRDefault="00CA2C00" w:rsidP="001A60A5">
      <w:pPr>
        <w:pStyle w:val="Default"/>
        <w:numPr>
          <w:ilvl w:val="0"/>
          <w:numId w:val="41"/>
        </w:numPr>
        <w:rPr>
          <w:sz w:val="22"/>
          <w:szCs w:val="22"/>
        </w:rPr>
      </w:pPr>
      <w:r w:rsidRPr="007C511C">
        <w:rPr>
          <w:sz w:val="22"/>
          <w:szCs w:val="22"/>
        </w:rPr>
        <w:t>Pet waste</w:t>
      </w:r>
    </w:p>
    <w:p w14:paraId="4BC8CF60" w14:textId="77777777" w:rsidR="007905AE" w:rsidRPr="007C511C" w:rsidRDefault="007905AE">
      <w:pPr>
        <w:rPr>
          <w:rStyle w:val="Heading2Char"/>
          <w:rFonts w:ascii="Arial" w:hAnsi="Arial" w:cs="Arial"/>
          <w:sz w:val="22"/>
          <w:szCs w:val="22"/>
        </w:rPr>
      </w:pPr>
    </w:p>
    <w:p w14:paraId="71C86CCA" w14:textId="77777777" w:rsidR="00E5355D" w:rsidRPr="007C511C" w:rsidRDefault="00E5355D" w:rsidP="00E5355D">
      <w:pPr>
        <w:pStyle w:val="CM77"/>
        <w:spacing w:after="240" w:line="231" w:lineRule="atLeast"/>
        <w:jc w:val="both"/>
        <w:rPr>
          <w:sz w:val="22"/>
          <w:szCs w:val="22"/>
        </w:rPr>
      </w:pPr>
      <w:bookmarkStart w:id="10" w:name="_Toc149114823"/>
      <w:r w:rsidRPr="007C511C">
        <w:rPr>
          <w:rStyle w:val="Heading2Char"/>
          <w:rFonts w:ascii="Arial" w:hAnsi="Arial" w:cs="Arial"/>
          <w:sz w:val="22"/>
          <w:szCs w:val="22"/>
        </w:rPr>
        <w:t>BEST MANAGEMENT PRACTICES</w:t>
      </w:r>
      <w:bookmarkEnd w:id="10"/>
      <w:r w:rsidRPr="007C511C">
        <w:rPr>
          <w:b/>
          <w:bCs/>
          <w:sz w:val="22"/>
          <w:szCs w:val="22"/>
        </w:rPr>
        <w:t xml:space="preserve">: </w:t>
      </w:r>
    </w:p>
    <w:p w14:paraId="31027632" w14:textId="77777777" w:rsidR="00E5355D" w:rsidRPr="007C511C" w:rsidRDefault="00933830" w:rsidP="007379FB">
      <w:pPr>
        <w:pStyle w:val="Heading2"/>
        <w:rPr>
          <w:rFonts w:ascii="Arial" w:hAnsi="Arial" w:cs="Arial"/>
          <w:sz w:val="22"/>
          <w:szCs w:val="22"/>
        </w:rPr>
      </w:pPr>
      <w:bookmarkStart w:id="11" w:name="_Toc149114824"/>
      <w:r w:rsidRPr="007C511C">
        <w:rPr>
          <w:rFonts w:ascii="Arial" w:hAnsi="Arial" w:cs="Arial"/>
          <w:sz w:val="22"/>
          <w:szCs w:val="22"/>
        </w:rPr>
        <w:t>1.1</w:t>
      </w:r>
      <w:r w:rsidRPr="007C511C">
        <w:rPr>
          <w:rFonts w:ascii="Arial" w:hAnsi="Arial" w:cs="Arial"/>
          <w:sz w:val="22"/>
          <w:szCs w:val="22"/>
        </w:rPr>
        <w:tab/>
      </w:r>
      <w:r w:rsidR="00E5355D" w:rsidRPr="007C511C">
        <w:rPr>
          <w:rFonts w:ascii="Arial" w:hAnsi="Arial" w:cs="Arial"/>
          <w:sz w:val="22"/>
          <w:szCs w:val="22"/>
        </w:rPr>
        <w:t>Stormwater Website:</w:t>
      </w:r>
      <w:bookmarkEnd w:id="11"/>
      <w:r w:rsidR="00E5355D" w:rsidRPr="007C511C">
        <w:rPr>
          <w:rFonts w:ascii="Arial" w:hAnsi="Arial" w:cs="Arial"/>
          <w:sz w:val="22"/>
          <w:szCs w:val="22"/>
        </w:rPr>
        <w:t xml:space="preserve"> </w:t>
      </w:r>
    </w:p>
    <w:p w14:paraId="467D3CE5" w14:textId="77777777" w:rsidR="00772164" w:rsidRPr="007C511C" w:rsidRDefault="00772164" w:rsidP="00772164">
      <w:pPr>
        <w:tabs>
          <w:tab w:val="left" w:pos="1680"/>
        </w:tabs>
        <w:spacing w:after="0" w:line="240" w:lineRule="auto"/>
        <w:rPr>
          <w:rFonts w:ascii="Arial" w:hAnsi="Arial" w:cs="Arial"/>
        </w:rPr>
      </w:pPr>
      <w:r w:rsidRPr="007C511C">
        <w:rPr>
          <w:rFonts w:ascii="Arial" w:hAnsi="Arial" w:cs="Arial"/>
        </w:rPr>
        <w:tab/>
      </w:r>
    </w:p>
    <w:p w14:paraId="4D960A23" w14:textId="77777777" w:rsidR="00D72117" w:rsidRPr="007C511C" w:rsidRDefault="00E5355D" w:rsidP="007975E5">
      <w:pPr>
        <w:pStyle w:val="CM12"/>
        <w:ind w:left="720"/>
        <w:jc w:val="both"/>
        <w:rPr>
          <w:sz w:val="22"/>
          <w:szCs w:val="22"/>
        </w:rPr>
      </w:pPr>
      <w:r w:rsidRPr="007C511C">
        <w:rPr>
          <w:sz w:val="22"/>
          <w:szCs w:val="22"/>
        </w:rPr>
        <w:t xml:space="preserve">The District has developed a website that </w:t>
      </w:r>
      <w:r w:rsidR="0096416F" w:rsidRPr="007C511C">
        <w:rPr>
          <w:sz w:val="22"/>
          <w:szCs w:val="22"/>
        </w:rPr>
        <w:t>includes information to educate</w:t>
      </w:r>
      <w:r w:rsidRPr="007C511C">
        <w:rPr>
          <w:sz w:val="22"/>
          <w:szCs w:val="22"/>
        </w:rPr>
        <w:t xml:space="preserve"> the public about the impacts that stormwater runoff can have on water quality, and steps that they can take to reduce pollutants in stormwater runoff.</w:t>
      </w:r>
      <w:r w:rsidR="001A4560" w:rsidRPr="007C511C">
        <w:rPr>
          <w:sz w:val="22"/>
          <w:szCs w:val="22"/>
        </w:rPr>
        <w:t xml:space="preserve">  </w:t>
      </w:r>
    </w:p>
    <w:p w14:paraId="100FBE9A" w14:textId="77777777" w:rsidR="005458F5" w:rsidRPr="007C511C" w:rsidRDefault="005458F5" w:rsidP="005458F5">
      <w:pPr>
        <w:pStyle w:val="Default"/>
        <w:rPr>
          <w:sz w:val="22"/>
          <w:szCs w:val="22"/>
        </w:rPr>
      </w:pPr>
    </w:p>
    <w:p w14:paraId="470FE446" w14:textId="77777777" w:rsidR="005458F5" w:rsidRPr="007C511C" w:rsidRDefault="001A4560" w:rsidP="00772164">
      <w:pPr>
        <w:pStyle w:val="CM12"/>
        <w:ind w:left="720"/>
        <w:jc w:val="both"/>
        <w:rPr>
          <w:sz w:val="22"/>
          <w:szCs w:val="22"/>
        </w:rPr>
      </w:pPr>
      <w:r w:rsidRPr="007C511C">
        <w:rPr>
          <w:sz w:val="22"/>
          <w:szCs w:val="22"/>
        </w:rPr>
        <w:t xml:space="preserve">The target audience for this BMP includes all residents and commercial property owners and businesses in the </w:t>
      </w:r>
      <w:r w:rsidR="0096416F" w:rsidRPr="007C511C">
        <w:rPr>
          <w:sz w:val="22"/>
          <w:szCs w:val="22"/>
        </w:rPr>
        <w:t>permit</w:t>
      </w:r>
      <w:r w:rsidRPr="007C511C">
        <w:rPr>
          <w:sz w:val="22"/>
          <w:szCs w:val="22"/>
        </w:rPr>
        <w:t xml:space="preserve">ted boundary, District employees, potential visitors to the area, as well as consultants and contractors working in the </w:t>
      </w:r>
      <w:r w:rsidR="0096416F" w:rsidRPr="007C511C">
        <w:rPr>
          <w:sz w:val="22"/>
          <w:szCs w:val="22"/>
        </w:rPr>
        <w:t>Permit</w:t>
      </w:r>
      <w:r w:rsidRPr="007C511C">
        <w:rPr>
          <w:sz w:val="22"/>
          <w:szCs w:val="22"/>
        </w:rPr>
        <w:t xml:space="preserve"> area. </w:t>
      </w:r>
    </w:p>
    <w:p w14:paraId="47B53276" w14:textId="77777777" w:rsidR="005458F5" w:rsidRPr="00231B2D" w:rsidRDefault="005458F5" w:rsidP="007379FB">
      <w:pPr>
        <w:pStyle w:val="Heading3"/>
        <w:rPr>
          <w:rStyle w:val="Heading2Char"/>
          <w:rFonts w:ascii="Arial" w:hAnsi="Arial" w:cs="Arial"/>
          <w:b/>
          <w:sz w:val="22"/>
          <w:szCs w:val="22"/>
        </w:rPr>
      </w:pPr>
      <w:bookmarkStart w:id="12" w:name="_Toc149114825"/>
      <w:r w:rsidRPr="00231B2D">
        <w:rPr>
          <w:rStyle w:val="Heading2Char"/>
          <w:rFonts w:ascii="Arial" w:hAnsi="Arial" w:cs="Arial"/>
          <w:b/>
          <w:sz w:val="22"/>
          <w:szCs w:val="22"/>
        </w:rPr>
        <w:t>Implementation Tasks</w:t>
      </w:r>
      <w:r w:rsidR="0041798C" w:rsidRPr="00231B2D">
        <w:rPr>
          <w:rStyle w:val="Heading2Char"/>
          <w:rFonts w:ascii="Arial" w:hAnsi="Arial" w:cs="Arial"/>
          <w:b/>
          <w:sz w:val="22"/>
          <w:szCs w:val="22"/>
        </w:rPr>
        <w:t>:</w:t>
      </w:r>
      <w:bookmarkEnd w:id="12"/>
    </w:p>
    <w:p w14:paraId="0D5DBB54" w14:textId="77777777" w:rsidR="00F17C86" w:rsidRPr="007C511C" w:rsidRDefault="00F17C86" w:rsidP="00F17C86">
      <w:pPr>
        <w:pStyle w:val="Default"/>
        <w:rPr>
          <w:sz w:val="22"/>
          <w:szCs w:val="22"/>
        </w:rPr>
      </w:pPr>
    </w:p>
    <w:p w14:paraId="5FE82C8D" w14:textId="77777777" w:rsidR="00E5355D" w:rsidRPr="007C511C" w:rsidRDefault="00F17C86" w:rsidP="00D5765B">
      <w:pPr>
        <w:pStyle w:val="CM77"/>
        <w:spacing w:line="231" w:lineRule="atLeast"/>
        <w:ind w:left="720" w:hanging="720"/>
        <w:jc w:val="both"/>
        <w:rPr>
          <w:sz w:val="22"/>
          <w:szCs w:val="22"/>
        </w:rPr>
      </w:pPr>
      <w:r w:rsidRPr="007C511C">
        <w:rPr>
          <w:sz w:val="22"/>
          <w:szCs w:val="22"/>
        </w:rPr>
        <w:t>1.1.1</w:t>
      </w:r>
      <w:r w:rsidRPr="007C511C">
        <w:rPr>
          <w:sz w:val="22"/>
          <w:szCs w:val="22"/>
        </w:rPr>
        <w:tab/>
      </w:r>
      <w:r w:rsidR="005458F5" w:rsidRPr="007C511C">
        <w:rPr>
          <w:sz w:val="22"/>
          <w:szCs w:val="22"/>
        </w:rPr>
        <w:t>T</w:t>
      </w:r>
      <w:r w:rsidR="00994517" w:rsidRPr="007C511C">
        <w:rPr>
          <w:sz w:val="22"/>
          <w:szCs w:val="22"/>
        </w:rPr>
        <w:t xml:space="preserve">he District </w:t>
      </w:r>
      <w:r w:rsidR="00E5355D" w:rsidRPr="007C511C">
        <w:rPr>
          <w:sz w:val="22"/>
          <w:szCs w:val="22"/>
        </w:rPr>
        <w:t xml:space="preserve">has developed a list of topics for inclusion and discussion on the stormwater website based on, but not limited to consideration of the following subjects: </w:t>
      </w:r>
    </w:p>
    <w:p w14:paraId="69020F69" w14:textId="77777777" w:rsidR="00E5355D" w:rsidRPr="007C511C" w:rsidRDefault="00E5355D" w:rsidP="001A60A5">
      <w:pPr>
        <w:pStyle w:val="CM77"/>
        <w:numPr>
          <w:ilvl w:val="0"/>
          <w:numId w:val="5"/>
        </w:numPr>
        <w:rPr>
          <w:sz w:val="22"/>
          <w:szCs w:val="22"/>
        </w:rPr>
      </w:pPr>
      <w:r w:rsidRPr="007C511C">
        <w:rPr>
          <w:sz w:val="22"/>
          <w:szCs w:val="22"/>
        </w:rPr>
        <w:t xml:space="preserve">Hazards of illicit discharge </w:t>
      </w:r>
    </w:p>
    <w:p w14:paraId="0F162875" w14:textId="77777777" w:rsidR="00E5355D" w:rsidRPr="007C511C" w:rsidRDefault="00E5355D" w:rsidP="001A60A5">
      <w:pPr>
        <w:pStyle w:val="CM77"/>
        <w:numPr>
          <w:ilvl w:val="0"/>
          <w:numId w:val="5"/>
        </w:numPr>
        <w:rPr>
          <w:sz w:val="22"/>
          <w:szCs w:val="22"/>
        </w:rPr>
      </w:pPr>
      <w:r w:rsidRPr="007C511C">
        <w:rPr>
          <w:sz w:val="22"/>
          <w:szCs w:val="22"/>
        </w:rPr>
        <w:t xml:space="preserve">Proper disposal of waste </w:t>
      </w:r>
    </w:p>
    <w:p w14:paraId="601AC6E6" w14:textId="77777777" w:rsidR="00E5355D" w:rsidRPr="007C511C" w:rsidRDefault="00E5355D" w:rsidP="001A60A5">
      <w:pPr>
        <w:pStyle w:val="CM77"/>
        <w:numPr>
          <w:ilvl w:val="0"/>
          <w:numId w:val="5"/>
        </w:numPr>
        <w:rPr>
          <w:sz w:val="22"/>
          <w:szCs w:val="22"/>
        </w:rPr>
      </w:pPr>
      <w:r w:rsidRPr="007C511C">
        <w:rPr>
          <w:sz w:val="22"/>
          <w:szCs w:val="22"/>
        </w:rPr>
        <w:t xml:space="preserve">Citizen reporting under illicit discharge and construction programs </w:t>
      </w:r>
    </w:p>
    <w:p w14:paraId="7E4D60CF" w14:textId="77777777" w:rsidR="00E5355D" w:rsidRPr="007C511C" w:rsidRDefault="00E5355D" w:rsidP="001A60A5">
      <w:pPr>
        <w:pStyle w:val="CM77"/>
        <w:numPr>
          <w:ilvl w:val="0"/>
          <w:numId w:val="5"/>
        </w:numPr>
        <w:rPr>
          <w:sz w:val="22"/>
          <w:szCs w:val="22"/>
        </w:rPr>
      </w:pPr>
      <w:r w:rsidRPr="007C511C">
        <w:rPr>
          <w:sz w:val="22"/>
          <w:szCs w:val="22"/>
        </w:rPr>
        <w:t xml:space="preserve">Steps the public can take to reduce stormwater pollution </w:t>
      </w:r>
    </w:p>
    <w:p w14:paraId="7987DDAE" w14:textId="77777777" w:rsidR="00E5355D" w:rsidRPr="007C511C" w:rsidRDefault="00E5355D" w:rsidP="001A60A5">
      <w:pPr>
        <w:pStyle w:val="CM77"/>
        <w:numPr>
          <w:ilvl w:val="0"/>
          <w:numId w:val="5"/>
        </w:numPr>
        <w:rPr>
          <w:sz w:val="22"/>
          <w:szCs w:val="22"/>
        </w:rPr>
      </w:pPr>
      <w:r w:rsidRPr="007C511C">
        <w:rPr>
          <w:sz w:val="22"/>
          <w:szCs w:val="22"/>
        </w:rPr>
        <w:t xml:space="preserve">Public involvement programs </w:t>
      </w:r>
    </w:p>
    <w:p w14:paraId="6C505F68" w14:textId="77777777" w:rsidR="00E5355D" w:rsidRPr="007C511C" w:rsidRDefault="00E5355D" w:rsidP="001A60A5">
      <w:pPr>
        <w:pStyle w:val="CM77"/>
        <w:numPr>
          <w:ilvl w:val="0"/>
          <w:numId w:val="5"/>
        </w:numPr>
        <w:rPr>
          <w:sz w:val="22"/>
          <w:szCs w:val="22"/>
        </w:rPr>
      </w:pPr>
      <w:r w:rsidRPr="007C511C">
        <w:rPr>
          <w:sz w:val="22"/>
          <w:szCs w:val="22"/>
        </w:rPr>
        <w:t xml:space="preserve">Construction guidelines, ordinances, regulations, and enforcement procedures </w:t>
      </w:r>
    </w:p>
    <w:p w14:paraId="62691B14" w14:textId="77777777" w:rsidR="00E5355D" w:rsidRPr="007C511C" w:rsidRDefault="00E5355D" w:rsidP="001A60A5">
      <w:pPr>
        <w:pStyle w:val="CM77"/>
        <w:numPr>
          <w:ilvl w:val="0"/>
          <w:numId w:val="5"/>
        </w:numPr>
        <w:rPr>
          <w:sz w:val="22"/>
          <w:szCs w:val="22"/>
        </w:rPr>
      </w:pPr>
      <w:r w:rsidRPr="007C511C">
        <w:rPr>
          <w:sz w:val="22"/>
          <w:szCs w:val="22"/>
        </w:rPr>
        <w:t xml:space="preserve">Construction plan review and site inspection procedures  </w:t>
      </w:r>
    </w:p>
    <w:p w14:paraId="7540C9AB" w14:textId="77777777" w:rsidR="007604D7" w:rsidRPr="007C511C" w:rsidRDefault="001A4560" w:rsidP="001A60A5">
      <w:pPr>
        <w:pStyle w:val="CM77"/>
        <w:numPr>
          <w:ilvl w:val="0"/>
          <w:numId w:val="5"/>
        </w:numPr>
        <w:rPr>
          <w:sz w:val="22"/>
          <w:szCs w:val="22"/>
        </w:rPr>
      </w:pPr>
      <w:r w:rsidRPr="007C511C">
        <w:rPr>
          <w:sz w:val="22"/>
          <w:szCs w:val="22"/>
        </w:rPr>
        <w:t xml:space="preserve">Allowable BMPs that can be used within the </w:t>
      </w:r>
      <w:r w:rsidR="00B10A06" w:rsidRPr="007C511C">
        <w:rPr>
          <w:sz w:val="22"/>
          <w:szCs w:val="22"/>
        </w:rPr>
        <w:t>P</w:t>
      </w:r>
      <w:r w:rsidR="0096416F" w:rsidRPr="007C511C">
        <w:rPr>
          <w:sz w:val="22"/>
          <w:szCs w:val="22"/>
        </w:rPr>
        <w:t>ermit</w:t>
      </w:r>
      <w:r w:rsidRPr="007C511C">
        <w:rPr>
          <w:sz w:val="22"/>
          <w:szCs w:val="22"/>
        </w:rPr>
        <w:t xml:space="preserve"> boundary to control erosion and sedimentation on construction sites, and for structural and non-structural post-construction runoff control </w:t>
      </w:r>
    </w:p>
    <w:p w14:paraId="5185AB8B" w14:textId="77777777" w:rsidR="00933830" w:rsidRPr="007C511C" w:rsidRDefault="001A4560" w:rsidP="001A60A5">
      <w:pPr>
        <w:pStyle w:val="CM77"/>
        <w:numPr>
          <w:ilvl w:val="0"/>
          <w:numId w:val="5"/>
        </w:numPr>
        <w:rPr>
          <w:sz w:val="22"/>
          <w:szCs w:val="22"/>
        </w:rPr>
      </w:pPr>
      <w:r w:rsidRPr="007C511C">
        <w:rPr>
          <w:sz w:val="22"/>
          <w:szCs w:val="22"/>
        </w:rPr>
        <w:t xml:space="preserve">Links to other useful sites for additional information </w:t>
      </w:r>
    </w:p>
    <w:p w14:paraId="1012C83E" w14:textId="77777777" w:rsidR="00D5765B" w:rsidRPr="007C511C" w:rsidRDefault="00D5765B" w:rsidP="00D5765B">
      <w:pPr>
        <w:pStyle w:val="Default"/>
        <w:rPr>
          <w:sz w:val="22"/>
          <w:szCs w:val="22"/>
        </w:rPr>
      </w:pPr>
    </w:p>
    <w:p w14:paraId="3B98B6B5" w14:textId="77777777" w:rsidR="00E5355D" w:rsidRPr="007C511C" w:rsidRDefault="001A4560" w:rsidP="00D5765B">
      <w:pPr>
        <w:pStyle w:val="CM77"/>
        <w:spacing w:after="240" w:line="231" w:lineRule="atLeast"/>
        <w:ind w:left="720" w:hanging="720"/>
        <w:jc w:val="both"/>
        <w:rPr>
          <w:sz w:val="22"/>
          <w:szCs w:val="22"/>
        </w:rPr>
      </w:pPr>
      <w:r w:rsidRPr="007C511C">
        <w:rPr>
          <w:sz w:val="22"/>
          <w:szCs w:val="22"/>
        </w:rPr>
        <w:t>1.1.2</w:t>
      </w:r>
      <w:r w:rsidR="00933830" w:rsidRPr="007C511C">
        <w:rPr>
          <w:sz w:val="22"/>
          <w:szCs w:val="22"/>
        </w:rPr>
        <w:tab/>
      </w:r>
      <w:r w:rsidR="00994517" w:rsidRPr="007C511C">
        <w:rPr>
          <w:sz w:val="22"/>
          <w:szCs w:val="22"/>
        </w:rPr>
        <w:t>M</w:t>
      </w:r>
      <w:r w:rsidR="00E5355D" w:rsidRPr="007C511C">
        <w:rPr>
          <w:sz w:val="22"/>
          <w:szCs w:val="22"/>
        </w:rPr>
        <w:t xml:space="preserve">aintain </w:t>
      </w:r>
      <w:r w:rsidR="0096416F" w:rsidRPr="007C511C">
        <w:rPr>
          <w:sz w:val="22"/>
          <w:szCs w:val="22"/>
        </w:rPr>
        <w:t xml:space="preserve">the </w:t>
      </w:r>
      <w:r w:rsidR="00E5355D" w:rsidRPr="007C511C">
        <w:rPr>
          <w:sz w:val="22"/>
          <w:szCs w:val="22"/>
        </w:rPr>
        <w:t xml:space="preserve">stormwater website on the internet for public access </w:t>
      </w:r>
    </w:p>
    <w:p w14:paraId="6CA622D4" w14:textId="77777777" w:rsidR="007604D7" w:rsidRPr="007C511C" w:rsidRDefault="00933830" w:rsidP="00D5765B">
      <w:pPr>
        <w:pStyle w:val="CM77"/>
        <w:spacing w:after="240" w:line="231" w:lineRule="atLeast"/>
        <w:ind w:left="720" w:hanging="720"/>
        <w:jc w:val="both"/>
        <w:rPr>
          <w:sz w:val="22"/>
          <w:szCs w:val="22"/>
        </w:rPr>
      </w:pPr>
      <w:r w:rsidRPr="007C511C">
        <w:rPr>
          <w:sz w:val="22"/>
          <w:szCs w:val="22"/>
        </w:rPr>
        <w:t>1.1.</w:t>
      </w:r>
      <w:r w:rsidR="003E7503">
        <w:rPr>
          <w:sz w:val="22"/>
          <w:szCs w:val="22"/>
        </w:rPr>
        <w:t>3</w:t>
      </w:r>
      <w:r w:rsidRPr="007C511C">
        <w:rPr>
          <w:sz w:val="22"/>
          <w:szCs w:val="22"/>
        </w:rPr>
        <w:tab/>
      </w:r>
      <w:r w:rsidR="001A4560" w:rsidRPr="007C511C">
        <w:rPr>
          <w:sz w:val="22"/>
          <w:szCs w:val="22"/>
        </w:rPr>
        <w:t>Post new information on the website</w:t>
      </w:r>
      <w:r w:rsidR="00C538D2">
        <w:rPr>
          <w:sz w:val="22"/>
          <w:szCs w:val="22"/>
        </w:rPr>
        <w:t>, s</w:t>
      </w:r>
      <w:r w:rsidR="00AB6D77" w:rsidRPr="007C511C">
        <w:rPr>
          <w:sz w:val="22"/>
          <w:szCs w:val="22"/>
        </w:rPr>
        <w:t>uch as the current SWMP and annual reports</w:t>
      </w:r>
    </w:p>
    <w:p w14:paraId="3C93207E" w14:textId="77777777" w:rsidR="007604D7" w:rsidRPr="007C511C" w:rsidRDefault="00933830" w:rsidP="00D5765B">
      <w:pPr>
        <w:pStyle w:val="CM77"/>
        <w:spacing w:after="240" w:line="231" w:lineRule="atLeast"/>
        <w:ind w:left="720" w:hanging="720"/>
        <w:jc w:val="both"/>
        <w:rPr>
          <w:sz w:val="22"/>
          <w:szCs w:val="22"/>
        </w:rPr>
      </w:pPr>
      <w:r w:rsidRPr="007C511C">
        <w:rPr>
          <w:sz w:val="22"/>
          <w:szCs w:val="22"/>
        </w:rPr>
        <w:t>1.1.</w:t>
      </w:r>
      <w:r w:rsidR="003E7503">
        <w:rPr>
          <w:sz w:val="22"/>
          <w:szCs w:val="22"/>
        </w:rPr>
        <w:t>4</w:t>
      </w:r>
      <w:r w:rsidRPr="007C511C">
        <w:rPr>
          <w:sz w:val="22"/>
          <w:szCs w:val="22"/>
        </w:rPr>
        <w:tab/>
      </w:r>
      <w:r w:rsidR="001A4560" w:rsidRPr="007C511C">
        <w:rPr>
          <w:sz w:val="22"/>
          <w:szCs w:val="22"/>
        </w:rPr>
        <w:t xml:space="preserve">Maintain records of website traffic using a hit counter. </w:t>
      </w:r>
      <w:r w:rsidR="00994517" w:rsidRPr="007C511C">
        <w:rPr>
          <w:sz w:val="22"/>
          <w:szCs w:val="22"/>
        </w:rPr>
        <w:t xml:space="preserve"> </w:t>
      </w:r>
      <w:r w:rsidR="001A4560" w:rsidRPr="007C511C">
        <w:rPr>
          <w:sz w:val="22"/>
          <w:szCs w:val="22"/>
        </w:rPr>
        <w:t xml:space="preserve"> </w:t>
      </w:r>
    </w:p>
    <w:p w14:paraId="735256D0" w14:textId="77777777" w:rsidR="00E724E9" w:rsidRPr="007C511C" w:rsidRDefault="00933830" w:rsidP="00D5765B">
      <w:pPr>
        <w:pStyle w:val="CM77"/>
        <w:spacing w:after="240" w:line="231" w:lineRule="atLeast"/>
        <w:ind w:left="720" w:hanging="720"/>
        <w:jc w:val="both"/>
        <w:rPr>
          <w:sz w:val="22"/>
          <w:szCs w:val="22"/>
        </w:rPr>
      </w:pPr>
      <w:r w:rsidRPr="007C511C">
        <w:rPr>
          <w:sz w:val="22"/>
          <w:szCs w:val="22"/>
        </w:rPr>
        <w:t>1.1.</w:t>
      </w:r>
      <w:r w:rsidR="003E7503">
        <w:rPr>
          <w:sz w:val="22"/>
          <w:szCs w:val="22"/>
        </w:rPr>
        <w:t>5</w:t>
      </w:r>
      <w:r w:rsidRPr="007C511C">
        <w:rPr>
          <w:sz w:val="22"/>
          <w:szCs w:val="22"/>
        </w:rPr>
        <w:tab/>
      </w:r>
      <w:r w:rsidR="001A4560" w:rsidRPr="007C511C">
        <w:rPr>
          <w:sz w:val="22"/>
          <w:szCs w:val="22"/>
        </w:rPr>
        <w:t xml:space="preserve">Annually report on website traffic under this program. </w:t>
      </w:r>
      <w:r w:rsidR="00994517" w:rsidRPr="007C511C">
        <w:rPr>
          <w:sz w:val="22"/>
          <w:szCs w:val="22"/>
        </w:rPr>
        <w:t xml:space="preserve"> </w:t>
      </w:r>
      <w:r w:rsidR="001A4560" w:rsidRPr="007C511C">
        <w:rPr>
          <w:sz w:val="22"/>
          <w:szCs w:val="22"/>
        </w:rPr>
        <w:t xml:space="preserve"> </w:t>
      </w:r>
    </w:p>
    <w:p w14:paraId="38D96FFC" w14:textId="77777777" w:rsidR="007604D7" w:rsidRPr="00231B2D" w:rsidRDefault="001A4560" w:rsidP="00F67ECB">
      <w:pPr>
        <w:pStyle w:val="Heading3"/>
        <w:rPr>
          <w:rStyle w:val="Heading2Char"/>
          <w:rFonts w:ascii="Arial" w:hAnsi="Arial" w:cs="Arial"/>
          <w:b/>
          <w:sz w:val="22"/>
          <w:szCs w:val="22"/>
        </w:rPr>
      </w:pPr>
      <w:bookmarkStart w:id="13" w:name="_Toc149114826"/>
      <w:r w:rsidRPr="00231B2D">
        <w:rPr>
          <w:rStyle w:val="Heading2Char"/>
          <w:rFonts w:ascii="Arial" w:hAnsi="Arial" w:cs="Arial"/>
          <w:b/>
          <w:sz w:val="22"/>
          <w:szCs w:val="22"/>
        </w:rPr>
        <w:t>Measurable Goals</w:t>
      </w:r>
      <w:r w:rsidR="00933830" w:rsidRPr="00231B2D">
        <w:rPr>
          <w:rStyle w:val="Heading2Char"/>
          <w:rFonts w:ascii="Arial" w:hAnsi="Arial" w:cs="Arial"/>
          <w:b/>
          <w:sz w:val="22"/>
          <w:szCs w:val="22"/>
        </w:rPr>
        <w:t>:</w:t>
      </w:r>
      <w:bookmarkEnd w:id="13"/>
    </w:p>
    <w:p w14:paraId="08A9EB4B" w14:textId="77777777" w:rsidR="00E724E9" w:rsidRPr="007C511C" w:rsidRDefault="00E724E9" w:rsidP="00E724E9">
      <w:pPr>
        <w:pStyle w:val="Default"/>
        <w:rPr>
          <w:sz w:val="22"/>
          <w:szCs w:val="22"/>
        </w:rPr>
      </w:pPr>
    </w:p>
    <w:p w14:paraId="79B4606D" w14:textId="77777777" w:rsidR="007604D7" w:rsidRPr="007C511C" w:rsidRDefault="001A4560" w:rsidP="001A60A5">
      <w:pPr>
        <w:pStyle w:val="CM77"/>
        <w:numPr>
          <w:ilvl w:val="0"/>
          <w:numId w:val="5"/>
        </w:numPr>
        <w:spacing w:line="231" w:lineRule="atLeast"/>
        <w:rPr>
          <w:sz w:val="22"/>
          <w:szCs w:val="22"/>
        </w:rPr>
      </w:pPr>
      <w:r w:rsidRPr="007C511C">
        <w:rPr>
          <w:sz w:val="22"/>
          <w:szCs w:val="22"/>
        </w:rPr>
        <w:t xml:space="preserve">Develop a list of topics for inclusion and discussion on the stormwater web page or website. </w:t>
      </w:r>
    </w:p>
    <w:p w14:paraId="17E4410B" w14:textId="77777777" w:rsidR="00E724E9" w:rsidRPr="007C511C" w:rsidRDefault="00E724E9" w:rsidP="00E724E9">
      <w:pPr>
        <w:pStyle w:val="Default"/>
        <w:rPr>
          <w:sz w:val="22"/>
          <w:szCs w:val="22"/>
        </w:rPr>
      </w:pPr>
    </w:p>
    <w:p w14:paraId="2A9FF7D2" w14:textId="77777777" w:rsidR="007604D7" w:rsidRPr="007C511C" w:rsidRDefault="001A4560" w:rsidP="001A60A5">
      <w:pPr>
        <w:pStyle w:val="CM77"/>
        <w:numPr>
          <w:ilvl w:val="0"/>
          <w:numId w:val="5"/>
        </w:numPr>
        <w:spacing w:after="240" w:line="231" w:lineRule="atLeast"/>
        <w:rPr>
          <w:sz w:val="22"/>
          <w:szCs w:val="22"/>
        </w:rPr>
      </w:pPr>
      <w:r w:rsidRPr="007C511C">
        <w:rPr>
          <w:sz w:val="22"/>
          <w:szCs w:val="22"/>
        </w:rPr>
        <w:t xml:space="preserve">Publish and maintain stormwater web page or website on the Internet for public access. </w:t>
      </w:r>
    </w:p>
    <w:p w14:paraId="55F30F4D" w14:textId="77777777" w:rsidR="007604D7" w:rsidRPr="007C511C" w:rsidRDefault="001A4560" w:rsidP="001A60A5">
      <w:pPr>
        <w:pStyle w:val="CM78"/>
        <w:numPr>
          <w:ilvl w:val="0"/>
          <w:numId w:val="5"/>
        </w:numPr>
        <w:spacing w:line="231" w:lineRule="atLeast"/>
        <w:rPr>
          <w:sz w:val="22"/>
          <w:szCs w:val="22"/>
        </w:rPr>
      </w:pPr>
      <w:r w:rsidRPr="007C511C">
        <w:rPr>
          <w:sz w:val="22"/>
          <w:szCs w:val="22"/>
        </w:rPr>
        <w:lastRenderedPageBreak/>
        <w:t xml:space="preserve">Post new information on the web page or website </w:t>
      </w:r>
    </w:p>
    <w:p w14:paraId="689ED8E8" w14:textId="77777777" w:rsidR="00E724E9" w:rsidRPr="007C511C" w:rsidRDefault="00E724E9" w:rsidP="00E724E9">
      <w:pPr>
        <w:pStyle w:val="Default"/>
        <w:rPr>
          <w:sz w:val="22"/>
          <w:szCs w:val="22"/>
        </w:rPr>
      </w:pPr>
    </w:p>
    <w:p w14:paraId="30F4379D" w14:textId="77777777" w:rsidR="00F83104" w:rsidRPr="007C511C" w:rsidRDefault="00E5355D" w:rsidP="00E5355D">
      <w:pPr>
        <w:pStyle w:val="CM77"/>
        <w:spacing w:line="231" w:lineRule="atLeast"/>
        <w:rPr>
          <w:sz w:val="22"/>
          <w:szCs w:val="22"/>
        </w:rPr>
      </w:pPr>
      <w:r w:rsidRPr="007C511C">
        <w:rPr>
          <w:b/>
          <w:sz w:val="22"/>
          <w:szCs w:val="22"/>
          <w:u w:val="single"/>
        </w:rPr>
        <w:t>Responsible Party</w:t>
      </w:r>
      <w:r w:rsidR="00933830" w:rsidRPr="007C511C">
        <w:rPr>
          <w:b/>
          <w:sz w:val="22"/>
          <w:szCs w:val="22"/>
        </w:rPr>
        <w:t xml:space="preserve">: </w:t>
      </w:r>
      <w:r w:rsidRPr="007C511C">
        <w:rPr>
          <w:sz w:val="22"/>
          <w:szCs w:val="22"/>
        </w:rPr>
        <w:t>Utility Systems Coordinator</w:t>
      </w:r>
    </w:p>
    <w:p w14:paraId="24065B20" w14:textId="77777777" w:rsidR="003628E5" w:rsidRPr="007C511C" w:rsidRDefault="003628E5" w:rsidP="00DE3D50">
      <w:pPr>
        <w:pStyle w:val="CM25"/>
        <w:rPr>
          <w:b/>
          <w:bCs/>
          <w:sz w:val="22"/>
          <w:szCs w:val="22"/>
        </w:rPr>
      </w:pPr>
    </w:p>
    <w:p w14:paraId="22E2B358" w14:textId="77777777" w:rsidR="00782446" w:rsidRPr="007C511C" w:rsidRDefault="00FB7946" w:rsidP="00DE3D50">
      <w:pPr>
        <w:pStyle w:val="CM25"/>
        <w:rPr>
          <w:b/>
          <w:bCs/>
          <w:sz w:val="22"/>
          <w:szCs w:val="22"/>
        </w:rPr>
      </w:pPr>
      <w:bookmarkStart w:id="14" w:name="_Toc149114827"/>
      <w:r w:rsidRPr="007C511C">
        <w:rPr>
          <w:rStyle w:val="Heading2Char"/>
          <w:rFonts w:ascii="Arial" w:hAnsi="Arial" w:cs="Arial"/>
          <w:sz w:val="22"/>
          <w:szCs w:val="22"/>
        </w:rPr>
        <w:t xml:space="preserve">1.2 </w:t>
      </w:r>
      <w:r w:rsidR="00933830" w:rsidRPr="007C511C">
        <w:rPr>
          <w:rStyle w:val="Heading2Char"/>
          <w:rFonts w:ascii="Arial" w:hAnsi="Arial" w:cs="Arial"/>
          <w:sz w:val="22"/>
          <w:szCs w:val="22"/>
        </w:rPr>
        <w:tab/>
      </w:r>
      <w:r w:rsidR="00E5355D" w:rsidRPr="007C511C">
        <w:rPr>
          <w:rStyle w:val="Heading2Char"/>
          <w:rFonts w:ascii="Arial" w:hAnsi="Arial" w:cs="Arial"/>
          <w:sz w:val="22"/>
          <w:szCs w:val="22"/>
        </w:rPr>
        <w:t>Flyers</w:t>
      </w:r>
      <w:r w:rsidRPr="007C511C">
        <w:rPr>
          <w:rStyle w:val="Heading2Char"/>
          <w:rFonts w:ascii="Arial" w:hAnsi="Arial" w:cs="Arial"/>
          <w:sz w:val="22"/>
          <w:szCs w:val="22"/>
        </w:rPr>
        <w:t>, Brochures and/or Posters</w:t>
      </w:r>
      <w:bookmarkEnd w:id="14"/>
      <w:r w:rsidRPr="007C511C">
        <w:rPr>
          <w:b/>
          <w:bCs/>
          <w:sz w:val="22"/>
          <w:szCs w:val="22"/>
        </w:rPr>
        <w:t xml:space="preserve">: </w:t>
      </w:r>
    </w:p>
    <w:p w14:paraId="6E06ECD7" w14:textId="77777777" w:rsidR="00933830" w:rsidRPr="007C511C" w:rsidRDefault="00933830" w:rsidP="00933830">
      <w:pPr>
        <w:pStyle w:val="Default"/>
        <w:rPr>
          <w:sz w:val="22"/>
          <w:szCs w:val="22"/>
        </w:rPr>
      </w:pPr>
    </w:p>
    <w:p w14:paraId="1AB8E4F3" w14:textId="77777777" w:rsidR="00E5355D" w:rsidRPr="007C511C" w:rsidRDefault="00E5355D" w:rsidP="007975E5">
      <w:pPr>
        <w:pStyle w:val="CM77"/>
        <w:spacing w:after="181" w:line="231" w:lineRule="atLeast"/>
        <w:ind w:left="720"/>
        <w:rPr>
          <w:sz w:val="22"/>
          <w:szCs w:val="22"/>
        </w:rPr>
      </w:pPr>
      <w:r w:rsidRPr="007C511C">
        <w:rPr>
          <w:sz w:val="22"/>
          <w:szCs w:val="22"/>
        </w:rPr>
        <w:t>Distribute</w:t>
      </w:r>
      <w:r w:rsidR="00FB7946" w:rsidRPr="007C511C">
        <w:rPr>
          <w:sz w:val="22"/>
          <w:szCs w:val="22"/>
        </w:rPr>
        <w:t xml:space="preserve"> flyers, brochures, and/or posters </w:t>
      </w:r>
      <w:r w:rsidR="003E7503" w:rsidRPr="007C511C">
        <w:rPr>
          <w:sz w:val="22"/>
          <w:szCs w:val="22"/>
        </w:rPr>
        <w:t>for</w:t>
      </w:r>
      <w:r w:rsidR="00FB7946" w:rsidRPr="007C511C">
        <w:rPr>
          <w:sz w:val="22"/>
          <w:szCs w:val="22"/>
        </w:rPr>
        <w:t xml:space="preserve"> educating the public on stormwater quality </w:t>
      </w:r>
      <w:r w:rsidR="00E807D6" w:rsidRPr="007C511C">
        <w:rPr>
          <w:sz w:val="22"/>
          <w:szCs w:val="22"/>
        </w:rPr>
        <w:t>issues.</w:t>
      </w:r>
      <w:r w:rsidR="001A4560" w:rsidRPr="007C511C">
        <w:rPr>
          <w:sz w:val="22"/>
          <w:szCs w:val="22"/>
        </w:rPr>
        <w:t xml:space="preserve">  The target audience for this BMP includes all residents, visitors to the area, and commercial property owners and businesses in the </w:t>
      </w:r>
      <w:r w:rsidR="00B10A06" w:rsidRPr="007C511C">
        <w:rPr>
          <w:sz w:val="22"/>
          <w:szCs w:val="22"/>
        </w:rPr>
        <w:t>p</w:t>
      </w:r>
      <w:r w:rsidR="0096416F" w:rsidRPr="007C511C">
        <w:rPr>
          <w:sz w:val="22"/>
          <w:szCs w:val="22"/>
        </w:rPr>
        <w:t>ermit</w:t>
      </w:r>
      <w:r w:rsidR="001A4560" w:rsidRPr="007C511C">
        <w:rPr>
          <w:sz w:val="22"/>
          <w:szCs w:val="22"/>
        </w:rPr>
        <w:t xml:space="preserve">ted boundary.  School-age children are targeted in BMP 1.6, Classroom Education on Stormwater. District employees are targeted in BMP </w:t>
      </w:r>
      <w:r w:rsidR="00601811" w:rsidRPr="007C511C">
        <w:rPr>
          <w:sz w:val="22"/>
          <w:szCs w:val="22"/>
        </w:rPr>
        <w:t>5.2</w:t>
      </w:r>
      <w:r w:rsidR="00BF1E54" w:rsidRPr="007C511C">
        <w:rPr>
          <w:sz w:val="22"/>
          <w:szCs w:val="22"/>
        </w:rPr>
        <w:t>,</w:t>
      </w:r>
      <w:r w:rsidR="001A4560" w:rsidRPr="007C511C">
        <w:rPr>
          <w:sz w:val="22"/>
          <w:szCs w:val="22"/>
        </w:rPr>
        <w:t xml:space="preserve"> District Employee Education Program.  The construction community is targeted in Control Measures </w:t>
      </w:r>
      <w:r w:rsidR="00BF1E54" w:rsidRPr="007C511C">
        <w:rPr>
          <w:sz w:val="22"/>
          <w:szCs w:val="22"/>
        </w:rPr>
        <w:t>3.0</w:t>
      </w:r>
      <w:r w:rsidR="001A4560" w:rsidRPr="007C511C">
        <w:rPr>
          <w:sz w:val="22"/>
          <w:szCs w:val="22"/>
        </w:rPr>
        <w:t xml:space="preserve"> Construction Site Runoff, and </w:t>
      </w:r>
      <w:r w:rsidR="00BF1E54" w:rsidRPr="007C511C">
        <w:rPr>
          <w:sz w:val="22"/>
          <w:szCs w:val="22"/>
        </w:rPr>
        <w:t>4.0</w:t>
      </w:r>
      <w:r w:rsidR="001A4560" w:rsidRPr="007C511C">
        <w:rPr>
          <w:sz w:val="22"/>
          <w:szCs w:val="22"/>
        </w:rPr>
        <w:t xml:space="preserve"> Post Construction Site Runoff.  Additionally, information included in these educational materials will be reinforced with similar, complementary information provided on t</w:t>
      </w:r>
      <w:r w:rsidR="00E807D6" w:rsidRPr="007C511C">
        <w:rPr>
          <w:sz w:val="22"/>
          <w:szCs w:val="22"/>
        </w:rPr>
        <w:t xml:space="preserve">he District’s Stormwater Website </w:t>
      </w:r>
      <w:r w:rsidR="001A4560" w:rsidRPr="007C511C">
        <w:rPr>
          <w:sz w:val="22"/>
          <w:szCs w:val="22"/>
        </w:rPr>
        <w:t>(BMP 1.1),  Public S</w:t>
      </w:r>
      <w:r w:rsidR="00E807D6" w:rsidRPr="007C511C">
        <w:rPr>
          <w:sz w:val="22"/>
          <w:szCs w:val="22"/>
        </w:rPr>
        <w:t xml:space="preserve">ervice Announcements </w:t>
      </w:r>
      <w:r w:rsidR="001A4560" w:rsidRPr="007C511C">
        <w:rPr>
          <w:sz w:val="22"/>
          <w:szCs w:val="22"/>
        </w:rPr>
        <w:t>(BMP 1.</w:t>
      </w:r>
      <w:r w:rsidR="00C538D2">
        <w:rPr>
          <w:sz w:val="22"/>
          <w:szCs w:val="22"/>
        </w:rPr>
        <w:t>3</w:t>
      </w:r>
      <w:r w:rsidR="001A4560" w:rsidRPr="007C511C">
        <w:rPr>
          <w:sz w:val="22"/>
          <w:szCs w:val="22"/>
        </w:rPr>
        <w:t>), Public Education on Environmentally Friendly Gardening and the Proper use of Pesti</w:t>
      </w:r>
      <w:r w:rsidR="00E807D6" w:rsidRPr="007C511C">
        <w:rPr>
          <w:sz w:val="22"/>
          <w:szCs w:val="22"/>
        </w:rPr>
        <w:t>cides and Herbicides</w:t>
      </w:r>
      <w:r w:rsidR="003628E5" w:rsidRPr="007C511C">
        <w:rPr>
          <w:sz w:val="22"/>
          <w:szCs w:val="22"/>
        </w:rPr>
        <w:t xml:space="preserve"> (BMP 1.</w:t>
      </w:r>
      <w:r w:rsidR="00C538D2">
        <w:rPr>
          <w:sz w:val="22"/>
          <w:szCs w:val="22"/>
        </w:rPr>
        <w:t>4</w:t>
      </w:r>
      <w:r w:rsidR="003628E5" w:rsidRPr="007C511C">
        <w:rPr>
          <w:sz w:val="22"/>
          <w:szCs w:val="22"/>
        </w:rPr>
        <w:t>).</w:t>
      </w:r>
      <w:r w:rsidR="001A4560" w:rsidRPr="007C511C">
        <w:rPr>
          <w:sz w:val="22"/>
          <w:szCs w:val="22"/>
        </w:rPr>
        <w:t xml:space="preserve"> </w:t>
      </w:r>
      <w:r w:rsidR="00E807D6" w:rsidRPr="007C511C">
        <w:rPr>
          <w:sz w:val="22"/>
          <w:szCs w:val="22"/>
        </w:rPr>
        <w:t xml:space="preserve"> </w:t>
      </w:r>
    </w:p>
    <w:p w14:paraId="42340708" w14:textId="77777777" w:rsidR="007604D7" w:rsidRPr="00231B2D" w:rsidRDefault="001A4560" w:rsidP="00F67ECB">
      <w:pPr>
        <w:pStyle w:val="Heading3"/>
        <w:rPr>
          <w:rStyle w:val="Heading2Char"/>
          <w:rFonts w:ascii="Arial" w:hAnsi="Arial" w:cs="Arial"/>
          <w:b/>
          <w:sz w:val="22"/>
          <w:szCs w:val="22"/>
        </w:rPr>
      </w:pPr>
      <w:bookmarkStart w:id="15" w:name="_Toc149114828"/>
      <w:r w:rsidRPr="00231B2D">
        <w:rPr>
          <w:rStyle w:val="Heading2Char"/>
          <w:rFonts w:ascii="Arial" w:hAnsi="Arial" w:cs="Arial"/>
          <w:b/>
          <w:sz w:val="22"/>
          <w:szCs w:val="22"/>
        </w:rPr>
        <w:t>Implementation Tasks</w:t>
      </w:r>
      <w:r w:rsidR="00933830" w:rsidRPr="00231B2D">
        <w:rPr>
          <w:rStyle w:val="Heading2Char"/>
          <w:rFonts w:ascii="Arial" w:hAnsi="Arial" w:cs="Arial"/>
          <w:b/>
          <w:sz w:val="22"/>
          <w:szCs w:val="22"/>
        </w:rPr>
        <w:t>:</w:t>
      </w:r>
      <w:bookmarkEnd w:id="15"/>
      <w:r w:rsidR="00933830" w:rsidRPr="00231B2D">
        <w:rPr>
          <w:rStyle w:val="Heading2Char"/>
          <w:rFonts w:ascii="Arial" w:hAnsi="Arial" w:cs="Arial"/>
          <w:b/>
          <w:sz w:val="22"/>
          <w:szCs w:val="22"/>
        </w:rPr>
        <w:t xml:space="preserve"> </w:t>
      </w:r>
    </w:p>
    <w:p w14:paraId="60FEA60E" w14:textId="77777777" w:rsidR="00D5765B" w:rsidRPr="007C511C" w:rsidRDefault="00D5765B" w:rsidP="00933830">
      <w:pPr>
        <w:pStyle w:val="CM26"/>
        <w:ind w:left="720" w:hanging="720"/>
        <w:jc w:val="both"/>
        <w:rPr>
          <w:sz w:val="22"/>
          <w:szCs w:val="22"/>
        </w:rPr>
      </w:pPr>
    </w:p>
    <w:p w14:paraId="2435535C" w14:textId="77777777" w:rsidR="007604D7" w:rsidRPr="007C511C" w:rsidRDefault="00933830" w:rsidP="00933830">
      <w:pPr>
        <w:pStyle w:val="CM26"/>
        <w:ind w:left="720" w:hanging="720"/>
        <w:jc w:val="both"/>
        <w:rPr>
          <w:sz w:val="22"/>
          <w:szCs w:val="22"/>
        </w:rPr>
      </w:pPr>
      <w:r w:rsidRPr="007C511C">
        <w:rPr>
          <w:sz w:val="22"/>
          <w:szCs w:val="22"/>
        </w:rPr>
        <w:t>1.2.1</w:t>
      </w:r>
      <w:r w:rsidRPr="007C511C">
        <w:rPr>
          <w:sz w:val="22"/>
          <w:szCs w:val="22"/>
        </w:rPr>
        <w:tab/>
      </w:r>
      <w:r w:rsidR="00E807D6" w:rsidRPr="007C511C">
        <w:rPr>
          <w:sz w:val="22"/>
          <w:szCs w:val="22"/>
        </w:rPr>
        <w:t>Maintain</w:t>
      </w:r>
      <w:r w:rsidR="001A4560" w:rsidRPr="007C511C">
        <w:rPr>
          <w:sz w:val="22"/>
          <w:szCs w:val="22"/>
        </w:rPr>
        <w:t xml:space="preserve"> a list of topics for inclusion and discussion in the flyers, brochures and/or posters based on, but not limited to consideration of the following subjects: </w:t>
      </w:r>
    </w:p>
    <w:p w14:paraId="2CCBB5F5" w14:textId="77777777" w:rsidR="007604D7" w:rsidRPr="007C511C" w:rsidRDefault="001A4560" w:rsidP="001A60A5">
      <w:pPr>
        <w:pStyle w:val="Default"/>
        <w:numPr>
          <w:ilvl w:val="0"/>
          <w:numId w:val="4"/>
        </w:numPr>
        <w:rPr>
          <w:color w:val="auto"/>
          <w:sz w:val="22"/>
          <w:szCs w:val="22"/>
        </w:rPr>
      </w:pPr>
      <w:r w:rsidRPr="007C511C">
        <w:rPr>
          <w:color w:val="auto"/>
          <w:sz w:val="22"/>
          <w:szCs w:val="22"/>
        </w:rPr>
        <w:t xml:space="preserve">Water quality impacts of stormwater runoff to local water bodies </w:t>
      </w:r>
    </w:p>
    <w:p w14:paraId="1E104110" w14:textId="77777777" w:rsidR="007604D7" w:rsidRPr="007C511C" w:rsidRDefault="001A4560" w:rsidP="001A60A5">
      <w:pPr>
        <w:pStyle w:val="Default"/>
        <w:numPr>
          <w:ilvl w:val="0"/>
          <w:numId w:val="4"/>
        </w:numPr>
        <w:rPr>
          <w:color w:val="auto"/>
          <w:sz w:val="22"/>
          <w:szCs w:val="22"/>
        </w:rPr>
      </w:pPr>
      <w:r w:rsidRPr="007C511C">
        <w:rPr>
          <w:color w:val="auto"/>
          <w:sz w:val="22"/>
          <w:szCs w:val="22"/>
        </w:rPr>
        <w:t xml:space="preserve">Steps the public can take to reduce stormwater pollution </w:t>
      </w:r>
    </w:p>
    <w:p w14:paraId="709CBA1B" w14:textId="77777777" w:rsidR="007604D7" w:rsidRPr="007C511C" w:rsidRDefault="001A4560" w:rsidP="001A60A5">
      <w:pPr>
        <w:pStyle w:val="Default"/>
        <w:numPr>
          <w:ilvl w:val="0"/>
          <w:numId w:val="4"/>
        </w:numPr>
        <w:rPr>
          <w:color w:val="auto"/>
          <w:sz w:val="22"/>
          <w:szCs w:val="22"/>
        </w:rPr>
      </w:pPr>
      <w:r w:rsidRPr="007C511C">
        <w:rPr>
          <w:color w:val="auto"/>
          <w:sz w:val="22"/>
          <w:szCs w:val="22"/>
        </w:rPr>
        <w:t>Impacts that specific commercial businesses can have on water quality and steps they can take to reduce stormwater pollution from their operations (i.e.: restaurants, car washes,</w:t>
      </w:r>
      <w:r w:rsidR="00CA42CE" w:rsidRPr="007C511C">
        <w:rPr>
          <w:color w:val="auto"/>
          <w:sz w:val="22"/>
          <w:szCs w:val="22"/>
        </w:rPr>
        <w:t xml:space="preserve"> automobile repair shops, etc.)</w:t>
      </w:r>
      <w:r w:rsidRPr="007C511C">
        <w:rPr>
          <w:color w:val="auto"/>
          <w:sz w:val="22"/>
          <w:szCs w:val="22"/>
        </w:rPr>
        <w:t xml:space="preserve"> </w:t>
      </w:r>
    </w:p>
    <w:p w14:paraId="479C9FF5" w14:textId="77777777" w:rsidR="007604D7" w:rsidRPr="007C511C" w:rsidRDefault="007604D7">
      <w:pPr>
        <w:pStyle w:val="Default"/>
        <w:rPr>
          <w:color w:val="auto"/>
          <w:sz w:val="22"/>
          <w:szCs w:val="22"/>
        </w:rPr>
      </w:pPr>
    </w:p>
    <w:p w14:paraId="5EB16779" w14:textId="77777777" w:rsidR="007604D7" w:rsidRPr="007C511C" w:rsidRDefault="001A4560" w:rsidP="00DE3D50">
      <w:pPr>
        <w:pStyle w:val="CM77"/>
        <w:spacing w:after="240" w:line="231" w:lineRule="atLeast"/>
        <w:jc w:val="both"/>
        <w:rPr>
          <w:sz w:val="22"/>
          <w:szCs w:val="22"/>
        </w:rPr>
      </w:pPr>
      <w:r w:rsidRPr="007C511C">
        <w:rPr>
          <w:sz w:val="22"/>
          <w:szCs w:val="22"/>
        </w:rPr>
        <w:t>1.2.2</w:t>
      </w:r>
      <w:r w:rsidR="00933830" w:rsidRPr="007C511C">
        <w:rPr>
          <w:sz w:val="22"/>
          <w:szCs w:val="22"/>
        </w:rPr>
        <w:tab/>
      </w:r>
      <w:r w:rsidR="00E807D6" w:rsidRPr="007C511C">
        <w:rPr>
          <w:sz w:val="22"/>
          <w:szCs w:val="22"/>
        </w:rPr>
        <w:t>Acquire and make</w:t>
      </w:r>
      <w:r w:rsidRPr="007C511C">
        <w:rPr>
          <w:sz w:val="22"/>
          <w:szCs w:val="22"/>
        </w:rPr>
        <w:t xml:space="preserve"> available material from EPA, State or other agencies or organizations.  </w:t>
      </w:r>
    </w:p>
    <w:p w14:paraId="56DB7542" w14:textId="77777777" w:rsidR="007604D7" w:rsidRPr="007C511C" w:rsidRDefault="00DE3D50" w:rsidP="00933830">
      <w:pPr>
        <w:pStyle w:val="CM77"/>
        <w:spacing w:after="240" w:line="231" w:lineRule="atLeast"/>
        <w:ind w:left="720" w:hanging="720"/>
        <w:jc w:val="both"/>
        <w:rPr>
          <w:sz w:val="22"/>
          <w:szCs w:val="22"/>
        </w:rPr>
      </w:pPr>
      <w:r w:rsidRPr="007C511C">
        <w:rPr>
          <w:sz w:val="22"/>
          <w:szCs w:val="22"/>
        </w:rPr>
        <w:t>1</w:t>
      </w:r>
      <w:r w:rsidR="00F17C86" w:rsidRPr="007C511C">
        <w:rPr>
          <w:sz w:val="22"/>
          <w:szCs w:val="22"/>
        </w:rPr>
        <w:t>.2.3</w:t>
      </w:r>
      <w:r w:rsidR="00F17C86" w:rsidRPr="007C511C">
        <w:rPr>
          <w:sz w:val="22"/>
          <w:szCs w:val="22"/>
        </w:rPr>
        <w:tab/>
      </w:r>
      <w:r w:rsidR="00E807D6" w:rsidRPr="007C511C">
        <w:rPr>
          <w:sz w:val="22"/>
          <w:szCs w:val="22"/>
        </w:rPr>
        <w:t>Maintain</w:t>
      </w:r>
      <w:r w:rsidR="001A4560" w:rsidRPr="007C511C">
        <w:rPr>
          <w:sz w:val="22"/>
          <w:szCs w:val="22"/>
        </w:rPr>
        <w:t xml:space="preserve"> a list of appropriate locations to place flyers, brochures and/or posters, and local functions at which to hand them out</w:t>
      </w:r>
      <w:r w:rsidR="00C84CDE" w:rsidRPr="007C511C">
        <w:rPr>
          <w:sz w:val="22"/>
          <w:szCs w:val="22"/>
        </w:rPr>
        <w:t>.</w:t>
      </w:r>
    </w:p>
    <w:p w14:paraId="3C2E38D2" w14:textId="77777777" w:rsidR="007604D7" w:rsidRPr="007C511C" w:rsidRDefault="00933830" w:rsidP="00F17C86">
      <w:pPr>
        <w:pStyle w:val="CM77"/>
        <w:spacing w:after="240" w:line="231" w:lineRule="atLeast"/>
        <w:ind w:left="720" w:hanging="720"/>
        <w:jc w:val="both"/>
        <w:rPr>
          <w:sz w:val="22"/>
          <w:szCs w:val="22"/>
        </w:rPr>
      </w:pPr>
      <w:r w:rsidRPr="007C511C">
        <w:rPr>
          <w:sz w:val="22"/>
          <w:szCs w:val="22"/>
        </w:rPr>
        <w:t>1.2.4</w:t>
      </w:r>
      <w:r w:rsidRPr="007C511C">
        <w:rPr>
          <w:sz w:val="22"/>
          <w:szCs w:val="22"/>
        </w:rPr>
        <w:tab/>
      </w:r>
      <w:r w:rsidR="001A4560" w:rsidRPr="007C511C">
        <w:rPr>
          <w:sz w:val="22"/>
          <w:szCs w:val="22"/>
        </w:rPr>
        <w:t xml:space="preserve">Maintain a record of the number of flyers, brochures and/or posters that are distributed under this program. </w:t>
      </w:r>
      <w:r w:rsidR="005458F5" w:rsidRPr="007C511C">
        <w:rPr>
          <w:sz w:val="22"/>
          <w:szCs w:val="22"/>
        </w:rPr>
        <w:t xml:space="preserve"> </w:t>
      </w:r>
      <w:r w:rsidR="001A4560" w:rsidRPr="007C511C">
        <w:rPr>
          <w:sz w:val="22"/>
          <w:szCs w:val="22"/>
        </w:rPr>
        <w:t xml:space="preserve"> </w:t>
      </w:r>
    </w:p>
    <w:p w14:paraId="5446B3F1" w14:textId="77777777" w:rsidR="00876114" w:rsidRPr="00231B2D" w:rsidRDefault="00876114" w:rsidP="00F67ECB">
      <w:pPr>
        <w:pStyle w:val="Heading3"/>
        <w:rPr>
          <w:rStyle w:val="Heading2Char"/>
          <w:rFonts w:ascii="Arial" w:hAnsi="Arial" w:cs="Arial"/>
          <w:b/>
          <w:sz w:val="22"/>
          <w:szCs w:val="22"/>
        </w:rPr>
      </w:pPr>
      <w:bookmarkStart w:id="16" w:name="_Toc149114829"/>
      <w:r w:rsidRPr="00231B2D">
        <w:rPr>
          <w:rStyle w:val="Heading2Char"/>
          <w:rFonts w:ascii="Arial" w:hAnsi="Arial" w:cs="Arial"/>
          <w:b/>
          <w:sz w:val="22"/>
          <w:szCs w:val="22"/>
        </w:rPr>
        <w:t>Measurable Goals</w:t>
      </w:r>
      <w:r w:rsidR="00F17C86" w:rsidRPr="00231B2D">
        <w:rPr>
          <w:rStyle w:val="Heading2Char"/>
          <w:rFonts w:ascii="Arial" w:hAnsi="Arial" w:cs="Arial"/>
          <w:b/>
          <w:sz w:val="22"/>
          <w:szCs w:val="22"/>
        </w:rPr>
        <w:t>:</w:t>
      </w:r>
      <w:bookmarkEnd w:id="16"/>
      <w:r w:rsidR="00F17C86" w:rsidRPr="00231B2D">
        <w:rPr>
          <w:rStyle w:val="Heading2Char"/>
          <w:rFonts w:ascii="Arial" w:hAnsi="Arial" w:cs="Arial"/>
          <w:b/>
          <w:sz w:val="22"/>
          <w:szCs w:val="22"/>
        </w:rPr>
        <w:t xml:space="preserve"> </w:t>
      </w:r>
    </w:p>
    <w:p w14:paraId="377214B8" w14:textId="77777777" w:rsidR="00F17C86" w:rsidRPr="007C511C" w:rsidRDefault="00F17C86" w:rsidP="00876114">
      <w:pPr>
        <w:pStyle w:val="Default"/>
        <w:rPr>
          <w:sz w:val="22"/>
          <w:szCs w:val="22"/>
        </w:rPr>
      </w:pPr>
    </w:p>
    <w:p w14:paraId="2E91AD76" w14:textId="77777777" w:rsidR="007604D7" w:rsidRPr="007C511C" w:rsidRDefault="005458F5" w:rsidP="001A60A5">
      <w:pPr>
        <w:pStyle w:val="CM77"/>
        <w:numPr>
          <w:ilvl w:val="0"/>
          <w:numId w:val="6"/>
        </w:numPr>
        <w:spacing w:after="240" w:line="231" w:lineRule="atLeast"/>
        <w:jc w:val="both"/>
        <w:rPr>
          <w:sz w:val="22"/>
          <w:szCs w:val="22"/>
        </w:rPr>
      </w:pPr>
      <w:r w:rsidRPr="007C511C">
        <w:rPr>
          <w:sz w:val="22"/>
          <w:szCs w:val="22"/>
        </w:rPr>
        <w:t>L</w:t>
      </w:r>
      <w:r w:rsidR="001A4560" w:rsidRPr="007C511C">
        <w:rPr>
          <w:sz w:val="22"/>
          <w:szCs w:val="22"/>
        </w:rPr>
        <w:t xml:space="preserve">ist of topics for inclusion and discussion in the flyers, brochures and/or posters </w:t>
      </w:r>
    </w:p>
    <w:p w14:paraId="25B860CF" w14:textId="77777777" w:rsidR="00876114" w:rsidRPr="007C511C" w:rsidRDefault="005458F5" w:rsidP="001A60A5">
      <w:pPr>
        <w:pStyle w:val="Default"/>
        <w:numPr>
          <w:ilvl w:val="0"/>
          <w:numId w:val="6"/>
        </w:numPr>
        <w:rPr>
          <w:sz w:val="22"/>
          <w:szCs w:val="22"/>
        </w:rPr>
      </w:pPr>
      <w:r w:rsidRPr="007C511C">
        <w:rPr>
          <w:sz w:val="22"/>
          <w:szCs w:val="22"/>
        </w:rPr>
        <w:t>Document the d</w:t>
      </w:r>
      <w:r w:rsidR="001A4560" w:rsidRPr="007C511C">
        <w:rPr>
          <w:sz w:val="22"/>
          <w:szCs w:val="22"/>
        </w:rPr>
        <w:t>evelop</w:t>
      </w:r>
      <w:r w:rsidRPr="007C511C">
        <w:rPr>
          <w:sz w:val="22"/>
          <w:szCs w:val="22"/>
        </w:rPr>
        <w:t xml:space="preserve">ment </w:t>
      </w:r>
      <w:r w:rsidR="001A4560" w:rsidRPr="007C511C">
        <w:rPr>
          <w:sz w:val="22"/>
          <w:szCs w:val="22"/>
        </w:rPr>
        <w:t>or acquire</w:t>
      </w:r>
      <w:r w:rsidRPr="007C511C">
        <w:rPr>
          <w:sz w:val="22"/>
          <w:szCs w:val="22"/>
        </w:rPr>
        <w:t>d</w:t>
      </w:r>
      <w:r w:rsidR="001A4560" w:rsidRPr="007C511C">
        <w:rPr>
          <w:sz w:val="22"/>
          <w:szCs w:val="22"/>
        </w:rPr>
        <w:t xml:space="preserve"> available </w:t>
      </w:r>
      <w:r w:rsidRPr="007C511C">
        <w:rPr>
          <w:sz w:val="22"/>
          <w:szCs w:val="22"/>
        </w:rPr>
        <w:t xml:space="preserve">new </w:t>
      </w:r>
      <w:r w:rsidR="001A4560" w:rsidRPr="007C511C">
        <w:rPr>
          <w:sz w:val="22"/>
          <w:szCs w:val="22"/>
        </w:rPr>
        <w:t xml:space="preserve">material </w:t>
      </w:r>
    </w:p>
    <w:p w14:paraId="2D66AFFB" w14:textId="77777777" w:rsidR="005458F5" w:rsidRPr="007C511C" w:rsidRDefault="005458F5" w:rsidP="00876114">
      <w:pPr>
        <w:pStyle w:val="Default"/>
        <w:rPr>
          <w:sz w:val="22"/>
          <w:szCs w:val="22"/>
          <w:u w:val="single"/>
        </w:rPr>
      </w:pPr>
    </w:p>
    <w:p w14:paraId="5779EE4C" w14:textId="77777777" w:rsidR="00876114" w:rsidRPr="007C511C" w:rsidRDefault="005458F5" w:rsidP="001A60A5">
      <w:pPr>
        <w:pStyle w:val="Default"/>
        <w:numPr>
          <w:ilvl w:val="0"/>
          <w:numId w:val="6"/>
        </w:numPr>
        <w:rPr>
          <w:sz w:val="22"/>
          <w:szCs w:val="22"/>
        </w:rPr>
      </w:pPr>
      <w:r w:rsidRPr="007C511C">
        <w:rPr>
          <w:sz w:val="22"/>
          <w:szCs w:val="22"/>
        </w:rPr>
        <w:t xml:space="preserve">Document the </w:t>
      </w:r>
      <w:r w:rsidR="00876114" w:rsidRPr="007C511C">
        <w:rPr>
          <w:sz w:val="22"/>
          <w:szCs w:val="22"/>
        </w:rPr>
        <w:t>amount of educational material distributed</w:t>
      </w:r>
    </w:p>
    <w:p w14:paraId="7BB7C9B3" w14:textId="77777777" w:rsidR="005458F5" w:rsidRPr="007C511C" w:rsidRDefault="005458F5" w:rsidP="00876114">
      <w:pPr>
        <w:pStyle w:val="Default"/>
        <w:rPr>
          <w:sz w:val="22"/>
          <w:szCs w:val="22"/>
        </w:rPr>
      </w:pPr>
    </w:p>
    <w:p w14:paraId="54C1CE0A" w14:textId="77777777" w:rsidR="00C538D2" w:rsidRDefault="001A4560" w:rsidP="001A60A5">
      <w:pPr>
        <w:pStyle w:val="Default"/>
        <w:numPr>
          <w:ilvl w:val="0"/>
          <w:numId w:val="6"/>
        </w:numPr>
        <w:rPr>
          <w:sz w:val="22"/>
          <w:szCs w:val="22"/>
        </w:rPr>
      </w:pPr>
      <w:r w:rsidRPr="007C511C">
        <w:rPr>
          <w:sz w:val="22"/>
          <w:szCs w:val="22"/>
        </w:rPr>
        <w:t xml:space="preserve">Post and distribute flyers, brochures and/or posters </w:t>
      </w:r>
    </w:p>
    <w:p w14:paraId="2A0A32C5" w14:textId="77777777" w:rsidR="00C538D2" w:rsidRDefault="00C538D2" w:rsidP="00C538D2">
      <w:pPr>
        <w:pStyle w:val="ListParagraph"/>
        <w:rPr>
          <w:b/>
          <w:u w:val="single"/>
        </w:rPr>
      </w:pPr>
    </w:p>
    <w:p w14:paraId="644A80F0" w14:textId="77777777" w:rsidR="003628E5" w:rsidRPr="007C511C" w:rsidRDefault="001A4560" w:rsidP="00C538D2">
      <w:pPr>
        <w:pStyle w:val="Default"/>
        <w:rPr>
          <w:sz w:val="22"/>
          <w:szCs w:val="22"/>
        </w:rPr>
      </w:pPr>
      <w:r w:rsidRPr="007C511C">
        <w:rPr>
          <w:b/>
          <w:sz w:val="22"/>
          <w:szCs w:val="22"/>
          <w:u w:val="single"/>
        </w:rPr>
        <w:t>Responsible Party</w:t>
      </w:r>
      <w:r w:rsidR="00F17C86" w:rsidRPr="007C511C">
        <w:rPr>
          <w:sz w:val="22"/>
          <w:szCs w:val="22"/>
        </w:rPr>
        <w:t>:</w:t>
      </w:r>
      <w:r w:rsidR="006923E5" w:rsidRPr="007C511C">
        <w:rPr>
          <w:sz w:val="22"/>
          <w:szCs w:val="22"/>
        </w:rPr>
        <w:t xml:space="preserve"> </w:t>
      </w:r>
      <w:r w:rsidR="005458F5" w:rsidRPr="007C511C">
        <w:rPr>
          <w:sz w:val="22"/>
          <w:szCs w:val="22"/>
        </w:rPr>
        <w:t>Utility System Coordinator</w:t>
      </w:r>
    </w:p>
    <w:p w14:paraId="19415B12" w14:textId="77777777" w:rsidR="00F17C86" w:rsidRPr="007C511C" w:rsidRDefault="00F17C86" w:rsidP="00DE3D50">
      <w:pPr>
        <w:pStyle w:val="Default"/>
        <w:rPr>
          <w:sz w:val="22"/>
          <w:szCs w:val="22"/>
        </w:rPr>
      </w:pPr>
    </w:p>
    <w:p w14:paraId="7B4F79E2" w14:textId="77777777" w:rsidR="00C10F9A" w:rsidRPr="007C511C" w:rsidRDefault="00C10F9A" w:rsidP="00C10F9A">
      <w:pPr>
        <w:rPr>
          <w:rFonts w:ascii="Arial" w:hAnsi="Arial" w:cs="Arial"/>
        </w:rPr>
      </w:pPr>
    </w:p>
    <w:p w14:paraId="3303C3B8" w14:textId="77777777" w:rsidR="00CA42CE" w:rsidRPr="007C511C" w:rsidRDefault="00037FAF" w:rsidP="00C10F9A">
      <w:pPr>
        <w:rPr>
          <w:rStyle w:val="Heading2Char"/>
          <w:rFonts w:ascii="Arial" w:hAnsi="Arial" w:cs="Arial"/>
          <w:sz w:val="22"/>
          <w:szCs w:val="22"/>
        </w:rPr>
      </w:pPr>
      <w:bookmarkStart w:id="17" w:name="_Toc149114830"/>
      <w:r w:rsidRPr="007C511C">
        <w:rPr>
          <w:rStyle w:val="Heading2Char"/>
          <w:rFonts w:ascii="Arial" w:hAnsi="Arial" w:cs="Arial"/>
          <w:sz w:val="22"/>
          <w:szCs w:val="22"/>
        </w:rPr>
        <w:t>1.</w:t>
      </w:r>
      <w:r w:rsidR="003E7503">
        <w:rPr>
          <w:rStyle w:val="Heading2Char"/>
          <w:rFonts w:ascii="Arial" w:hAnsi="Arial" w:cs="Arial"/>
          <w:sz w:val="22"/>
          <w:szCs w:val="22"/>
        </w:rPr>
        <w:t>3</w:t>
      </w:r>
      <w:r w:rsidRPr="007C511C">
        <w:rPr>
          <w:rStyle w:val="Heading2Char"/>
          <w:rFonts w:ascii="Arial" w:hAnsi="Arial" w:cs="Arial"/>
          <w:sz w:val="22"/>
          <w:szCs w:val="22"/>
        </w:rPr>
        <w:tab/>
      </w:r>
      <w:r w:rsidR="00DE3D50" w:rsidRPr="007C511C">
        <w:rPr>
          <w:rStyle w:val="Heading2Char"/>
          <w:rFonts w:ascii="Arial" w:hAnsi="Arial" w:cs="Arial"/>
          <w:sz w:val="22"/>
          <w:szCs w:val="22"/>
        </w:rPr>
        <w:t>Public Service Announcements</w:t>
      </w:r>
      <w:r w:rsidRPr="007C511C">
        <w:rPr>
          <w:rStyle w:val="Heading2Char"/>
          <w:rFonts w:ascii="Arial" w:hAnsi="Arial" w:cs="Arial"/>
          <w:sz w:val="22"/>
          <w:szCs w:val="22"/>
        </w:rPr>
        <w:t xml:space="preserve"> - </w:t>
      </w:r>
      <w:r w:rsidR="00DE3D50" w:rsidRPr="007C511C">
        <w:rPr>
          <w:rStyle w:val="Heading2Char"/>
          <w:rFonts w:ascii="Arial" w:hAnsi="Arial" w:cs="Arial"/>
          <w:sz w:val="22"/>
          <w:szCs w:val="22"/>
        </w:rPr>
        <w:t>Marquees and Newsletter:</w:t>
      </w:r>
      <w:bookmarkEnd w:id="17"/>
      <w:r w:rsidR="00DE3D50" w:rsidRPr="007C511C">
        <w:rPr>
          <w:rStyle w:val="Heading2Char"/>
          <w:rFonts w:ascii="Arial" w:hAnsi="Arial" w:cs="Arial"/>
          <w:sz w:val="22"/>
          <w:szCs w:val="22"/>
        </w:rPr>
        <w:t xml:space="preserve"> </w:t>
      </w:r>
    </w:p>
    <w:p w14:paraId="327843FC" w14:textId="77777777" w:rsidR="00172418" w:rsidRPr="007C511C" w:rsidRDefault="00DE3D50" w:rsidP="007975E5">
      <w:pPr>
        <w:pStyle w:val="CM25"/>
        <w:ind w:left="720"/>
        <w:rPr>
          <w:sz w:val="22"/>
          <w:szCs w:val="22"/>
        </w:rPr>
      </w:pPr>
      <w:r w:rsidRPr="007C511C">
        <w:rPr>
          <w:sz w:val="22"/>
          <w:szCs w:val="22"/>
        </w:rPr>
        <w:t xml:space="preserve">Development and broadcasting of public service announcements on local marquees and in the monthly newsletter, designed to remind the public to protect their water resources.  </w:t>
      </w:r>
    </w:p>
    <w:p w14:paraId="4AD4E1BA" w14:textId="77777777" w:rsidR="00172418" w:rsidRPr="007C511C" w:rsidRDefault="00172418" w:rsidP="00DE3D50">
      <w:pPr>
        <w:pStyle w:val="CM25"/>
        <w:rPr>
          <w:sz w:val="22"/>
          <w:szCs w:val="22"/>
        </w:rPr>
      </w:pPr>
    </w:p>
    <w:p w14:paraId="63E48BD6" w14:textId="77777777" w:rsidR="00172418" w:rsidRPr="007C511C" w:rsidRDefault="001A4560" w:rsidP="00D5765B">
      <w:pPr>
        <w:pStyle w:val="CM25"/>
        <w:ind w:left="720"/>
        <w:rPr>
          <w:sz w:val="22"/>
          <w:szCs w:val="22"/>
        </w:rPr>
      </w:pPr>
      <w:r w:rsidRPr="007C511C">
        <w:rPr>
          <w:sz w:val="22"/>
          <w:szCs w:val="22"/>
        </w:rPr>
        <w:t xml:space="preserve">The target audience for this BMP includes all residents in the </w:t>
      </w:r>
      <w:r w:rsidR="001078BE" w:rsidRPr="007C511C">
        <w:rPr>
          <w:sz w:val="22"/>
          <w:szCs w:val="22"/>
        </w:rPr>
        <w:t>p</w:t>
      </w:r>
      <w:r w:rsidR="0096416F" w:rsidRPr="007C511C">
        <w:rPr>
          <w:sz w:val="22"/>
          <w:szCs w:val="22"/>
        </w:rPr>
        <w:t>ermit</w:t>
      </w:r>
      <w:r w:rsidRPr="007C511C">
        <w:rPr>
          <w:sz w:val="22"/>
          <w:szCs w:val="22"/>
        </w:rPr>
        <w:t xml:space="preserve">ted boundary, commercial property owners and businesses in the area, District employees, and visitors to the community. </w:t>
      </w:r>
    </w:p>
    <w:p w14:paraId="51D586D4" w14:textId="77777777" w:rsidR="00037FAF" w:rsidRPr="00231B2D" w:rsidRDefault="00172418" w:rsidP="00F67ECB">
      <w:pPr>
        <w:pStyle w:val="Heading3"/>
        <w:rPr>
          <w:rStyle w:val="Heading2Char"/>
          <w:rFonts w:ascii="Arial" w:hAnsi="Arial" w:cs="Arial"/>
          <w:b/>
          <w:sz w:val="22"/>
          <w:szCs w:val="22"/>
        </w:rPr>
      </w:pPr>
      <w:bookmarkStart w:id="18" w:name="_Toc149114831"/>
      <w:r w:rsidRPr="00231B2D">
        <w:rPr>
          <w:rStyle w:val="Heading2Char"/>
          <w:rFonts w:ascii="Arial" w:hAnsi="Arial" w:cs="Arial"/>
          <w:b/>
          <w:sz w:val="22"/>
          <w:szCs w:val="22"/>
        </w:rPr>
        <w:lastRenderedPageBreak/>
        <w:t>Implementation Tasks</w:t>
      </w:r>
      <w:r w:rsidR="00037FAF" w:rsidRPr="00231B2D">
        <w:rPr>
          <w:rStyle w:val="Heading2Char"/>
          <w:rFonts w:ascii="Arial" w:hAnsi="Arial" w:cs="Arial"/>
          <w:b/>
          <w:sz w:val="22"/>
          <w:szCs w:val="22"/>
        </w:rPr>
        <w:t>:</w:t>
      </w:r>
      <w:bookmarkEnd w:id="18"/>
    </w:p>
    <w:p w14:paraId="07A2570C" w14:textId="77777777" w:rsidR="00772164" w:rsidRPr="007C511C" w:rsidRDefault="00772164" w:rsidP="00772164">
      <w:pPr>
        <w:spacing w:after="0" w:line="240" w:lineRule="auto"/>
        <w:rPr>
          <w:rFonts w:ascii="Arial" w:hAnsi="Arial" w:cs="Arial"/>
        </w:rPr>
      </w:pPr>
    </w:p>
    <w:p w14:paraId="79F22DA4" w14:textId="77777777" w:rsidR="00037FAF" w:rsidRPr="007C511C" w:rsidRDefault="00DE3D50" w:rsidP="00037FAF">
      <w:pPr>
        <w:pStyle w:val="CM77"/>
        <w:spacing w:line="231" w:lineRule="atLeast"/>
        <w:ind w:left="720" w:hanging="720"/>
        <w:jc w:val="both"/>
        <w:rPr>
          <w:sz w:val="22"/>
          <w:szCs w:val="22"/>
        </w:rPr>
      </w:pPr>
      <w:r w:rsidRPr="007C511C">
        <w:rPr>
          <w:sz w:val="22"/>
          <w:szCs w:val="22"/>
        </w:rPr>
        <w:t>1.</w:t>
      </w:r>
      <w:r w:rsidR="003E7503">
        <w:rPr>
          <w:sz w:val="22"/>
          <w:szCs w:val="22"/>
        </w:rPr>
        <w:t>3.</w:t>
      </w:r>
      <w:r w:rsidR="00037FAF" w:rsidRPr="007C511C">
        <w:rPr>
          <w:sz w:val="22"/>
          <w:szCs w:val="22"/>
        </w:rPr>
        <w:t>1</w:t>
      </w:r>
      <w:r w:rsidR="00037FAF" w:rsidRPr="007C511C">
        <w:rPr>
          <w:sz w:val="22"/>
          <w:szCs w:val="22"/>
        </w:rPr>
        <w:tab/>
      </w:r>
      <w:r w:rsidRPr="007C511C">
        <w:rPr>
          <w:sz w:val="22"/>
          <w:szCs w:val="22"/>
        </w:rPr>
        <w:t xml:space="preserve">Post public service announcements on marquees and in the monthly newsletter </w:t>
      </w:r>
    </w:p>
    <w:p w14:paraId="5ACDD4F4" w14:textId="77777777" w:rsidR="00CA42CE" w:rsidRPr="007C511C" w:rsidRDefault="00CA42CE" w:rsidP="00CA42CE">
      <w:pPr>
        <w:pStyle w:val="Default"/>
        <w:rPr>
          <w:sz w:val="22"/>
          <w:szCs w:val="22"/>
        </w:rPr>
      </w:pPr>
    </w:p>
    <w:p w14:paraId="256F6F88" w14:textId="77777777" w:rsidR="00DE3D50" w:rsidRPr="007C511C" w:rsidRDefault="00DE3D50" w:rsidP="00037FAF">
      <w:pPr>
        <w:pStyle w:val="CM77"/>
        <w:spacing w:after="240" w:line="231" w:lineRule="atLeast"/>
        <w:ind w:left="720" w:hanging="720"/>
        <w:jc w:val="both"/>
        <w:rPr>
          <w:sz w:val="22"/>
          <w:szCs w:val="22"/>
        </w:rPr>
      </w:pPr>
      <w:r w:rsidRPr="007C511C">
        <w:rPr>
          <w:sz w:val="22"/>
          <w:szCs w:val="22"/>
        </w:rPr>
        <w:t>1.</w:t>
      </w:r>
      <w:r w:rsidR="003E7503">
        <w:rPr>
          <w:sz w:val="22"/>
          <w:szCs w:val="22"/>
        </w:rPr>
        <w:t>3</w:t>
      </w:r>
      <w:r w:rsidR="00037FAF" w:rsidRPr="007C511C">
        <w:rPr>
          <w:sz w:val="22"/>
          <w:szCs w:val="22"/>
        </w:rPr>
        <w:t>.2</w:t>
      </w:r>
      <w:r w:rsidR="00037FAF" w:rsidRPr="007C511C">
        <w:rPr>
          <w:sz w:val="22"/>
          <w:szCs w:val="22"/>
        </w:rPr>
        <w:tab/>
      </w:r>
      <w:r w:rsidRPr="007C511C">
        <w:rPr>
          <w:sz w:val="22"/>
          <w:szCs w:val="22"/>
        </w:rPr>
        <w:t>Maintain a record of the number of times public service announcements are posted on marquees and in the newsletter</w:t>
      </w:r>
      <w:r w:rsidR="00172418" w:rsidRPr="007C511C">
        <w:rPr>
          <w:sz w:val="22"/>
          <w:szCs w:val="22"/>
        </w:rPr>
        <w:t>.</w:t>
      </w:r>
      <w:r w:rsidRPr="007C511C">
        <w:rPr>
          <w:sz w:val="22"/>
          <w:szCs w:val="22"/>
        </w:rPr>
        <w:t xml:space="preserve"> </w:t>
      </w:r>
    </w:p>
    <w:p w14:paraId="3F16748C" w14:textId="77777777" w:rsidR="00037FAF" w:rsidRPr="007C511C" w:rsidRDefault="00DE3D50" w:rsidP="00E724E9">
      <w:pPr>
        <w:pStyle w:val="CM77"/>
        <w:spacing w:after="240" w:line="231" w:lineRule="atLeast"/>
        <w:ind w:left="720" w:hanging="720"/>
        <w:jc w:val="both"/>
        <w:rPr>
          <w:sz w:val="22"/>
          <w:szCs w:val="22"/>
        </w:rPr>
      </w:pPr>
      <w:r w:rsidRPr="007C511C">
        <w:rPr>
          <w:sz w:val="22"/>
          <w:szCs w:val="22"/>
        </w:rPr>
        <w:t>1</w:t>
      </w:r>
      <w:r w:rsidR="00172418" w:rsidRPr="007C511C">
        <w:rPr>
          <w:sz w:val="22"/>
          <w:szCs w:val="22"/>
        </w:rPr>
        <w:t>.</w:t>
      </w:r>
      <w:r w:rsidR="003E7503">
        <w:rPr>
          <w:sz w:val="22"/>
          <w:szCs w:val="22"/>
        </w:rPr>
        <w:t>3</w:t>
      </w:r>
      <w:r w:rsidRPr="007C511C">
        <w:rPr>
          <w:sz w:val="22"/>
          <w:szCs w:val="22"/>
        </w:rPr>
        <w:t>.3</w:t>
      </w:r>
      <w:r w:rsidR="00037FAF" w:rsidRPr="007C511C">
        <w:rPr>
          <w:sz w:val="22"/>
          <w:szCs w:val="22"/>
        </w:rPr>
        <w:tab/>
      </w:r>
      <w:r w:rsidRPr="007C511C">
        <w:rPr>
          <w:sz w:val="22"/>
          <w:szCs w:val="22"/>
        </w:rPr>
        <w:t>Annually report on the number of times public service announcements are posted on marquees and in the monthly newsletters</w:t>
      </w:r>
      <w:r w:rsidR="00172418" w:rsidRPr="007C511C">
        <w:rPr>
          <w:sz w:val="22"/>
          <w:szCs w:val="22"/>
        </w:rPr>
        <w:t>.</w:t>
      </w:r>
      <w:r w:rsidRPr="007C511C">
        <w:rPr>
          <w:sz w:val="22"/>
          <w:szCs w:val="22"/>
        </w:rPr>
        <w:t xml:space="preserve"> </w:t>
      </w:r>
    </w:p>
    <w:p w14:paraId="5B81E4EA" w14:textId="77777777" w:rsidR="007604D7" w:rsidRPr="007C511C" w:rsidRDefault="007604D7">
      <w:pPr>
        <w:pStyle w:val="Default"/>
        <w:framePr w:w="1800" w:wrap="auto" w:vAnchor="page" w:hAnchor="page" w:x="9859" w:y="14890"/>
        <w:rPr>
          <w:color w:val="auto"/>
          <w:sz w:val="22"/>
          <w:szCs w:val="22"/>
        </w:rPr>
      </w:pPr>
    </w:p>
    <w:p w14:paraId="2137DED8" w14:textId="77777777" w:rsidR="00DE3D50" w:rsidRPr="00231B2D" w:rsidRDefault="00DE3D50" w:rsidP="00F67ECB">
      <w:pPr>
        <w:pStyle w:val="Heading3"/>
        <w:rPr>
          <w:rFonts w:ascii="Arial" w:hAnsi="Arial" w:cs="Arial"/>
          <w:b w:val="0"/>
        </w:rPr>
      </w:pPr>
      <w:bookmarkStart w:id="19" w:name="_Toc149114832"/>
      <w:r w:rsidRPr="00231B2D">
        <w:rPr>
          <w:rStyle w:val="Heading2Char"/>
          <w:rFonts w:ascii="Arial" w:hAnsi="Arial" w:cs="Arial"/>
          <w:b/>
          <w:sz w:val="22"/>
          <w:szCs w:val="22"/>
        </w:rPr>
        <w:t>Measurable Goals</w:t>
      </w:r>
      <w:r w:rsidR="00037FAF" w:rsidRPr="00231B2D">
        <w:rPr>
          <w:rStyle w:val="Heading2Char"/>
          <w:rFonts w:ascii="Arial" w:hAnsi="Arial" w:cs="Arial"/>
          <w:b/>
          <w:sz w:val="22"/>
          <w:szCs w:val="22"/>
        </w:rPr>
        <w:t>:</w:t>
      </w:r>
      <w:bookmarkEnd w:id="19"/>
    </w:p>
    <w:p w14:paraId="776CC547" w14:textId="77777777" w:rsidR="00E724E9" w:rsidRPr="007C511C" w:rsidRDefault="00E724E9" w:rsidP="00E724E9">
      <w:pPr>
        <w:pStyle w:val="Default"/>
        <w:rPr>
          <w:sz w:val="22"/>
          <w:szCs w:val="22"/>
        </w:rPr>
      </w:pPr>
    </w:p>
    <w:p w14:paraId="22D93991" w14:textId="77777777" w:rsidR="00E724E9" w:rsidRPr="007C511C" w:rsidRDefault="004378E4" w:rsidP="001A60A5">
      <w:pPr>
        <w:pStyle w:val="CM77"/>
        <w:numPr>
          <w:ilvl w:val="0"/>
          <w:numId w:val="7"/>
        </w:numPr>
        <w:jc w:val="both"/>
        <w:rPr>
          <w:sz w:val="22"/>
          <w:szCs w:val="22"/>
        </w:rPr>
      </w:pPr>
      <w:r w:rsidRPr="007C511C">
        <w:rPr>
          <w:sz w:val="22"/>
          <w:szCs w:val="22"/>
        </w:rPr>
        <w:t xml:space="preserve">Document </w:t>
      </w:r>
      <w:r w:rsidR="00DE3D50" w:rsidRPr="007C511C">
        <w:rPr>
          <w:sz w:val="22"/>
          <w:szCs w:val="22"/>
        </w:rPr>
        <w:t xml:space="preserve">public service announcements on marquees and in the monthly newsletter </w:t>
      </w:r>
      <w:r w:rsidR="001A4560" w:rsidRPr="007C511C">
        <w:rPr>
          <w:sz w:val="22"/>
          <w:szCs w:val="22"/>
        </w:rPr>
        <w:t xml:space="preserve">in accordance </w:t>
      </w:r>
    </w:p>
    <w:p w14:paraId="0282446C" w14:textId="77777777" w:rsidR="00E724E9" w:rsidRPr="007C511C" w:rsidRDefault="00DE3D50" w:rsidP="001A60A5">
      <w:pPr>
        <w:pStyle w:val="Default"/>
        <w:numPr>
          <w:ilvl w:val="0"/>
          <w:numId w:val="7"/>
        </w:numPr>
        <w:spacing w:after="240" w:line="231" w:lineRule="atLeast"/>
        <w:jc w:val="both"/>
        <w:rPr>
          <w:b/>
          <w:sz w:val="22"/>
          <w:szCs w:val="22"/>
          <w:u w:val="single"/>
        </w:rPr>
      </w:pPr>
      <w:r w:rsidRPr="007C511C">
        <w:rPr>
          <w:sz w:val="22"/>
          <w:szCs w:val="22"/>
        </w:rPr>
        <w:t xml:space="preserve">Maintain accurate records for future use and annual reporting </w:t>
      </w:r>
    </w:p>
    <w:p w14:paraId="5A87A76B" w14:textId="77777777" w:rsidR="0067742C" w:rsidRPr="007C511C" w:rsidRDefault="00DE3D50" w:rsidP="006923E5">
      <w:pPr>
        <w:pStyle w:val="CM77"/>
        <w:spacing w:after="240" w:line="231" w:lineRule="atLeast"/>
        <w:jc w:val="both"/>
        <w:rPr>
          <w:b/>
          <w:bCs/>
          <w:sz w:val="22"/>
          <w:szCs w:val="22"/>
        </w:rPr>
      </w:pPr>
      <w:r w:rsidRPr="007C511C">
        <w:rPr>
          <w:b/>
          <w:sz w:val="22"/>
          <w:szCs w:val="22"/>
          <w:u w:val="single"/>
        </w:rPr>
        <w:t>Responsible Party</w:t>
      </w:r>
      <w:r w:rsidR="00037FAF" w:rsidRPr="007C511C">
        <w:rPr>
          <w:b/>
          <w:sz w:val="22"/>
          <w:szCs w:val="22"/>
        </w:rPr>
        <w:t>:</w:t>
      </w:r>
      <w:r w:rsidR="006923E5" w:rsidRPr="007C511C">
        <w:rPr>
          <w:b/>
          <w:sz w:val="22"/>
          <w:szCs w:val="22"/>
        </w:rPr>
        <w:t xml:space="preserve"> </w:t>
      </w:r>
      <w:r w:rsidR="006923E5" w:rsidRPr="007C511C">
        <w:rPr>
          <w:sz w:val="22"/>
          <w:szCs w:val="22"/>
        </w:rPr>
        <w:t>Ut</w:t>
      </w:r>
      <w:r w:rsidRPr="007C511C">
        <w:rPr>
          <w:sz w:val="22"/>
          <w:szCs w:val="22"/>
        </w:rPr>
        <w:t xml:space="preserve">ility Systems Coordinator </w:t>
      </w:r>
    </w:p>
    <w:p w14:paraId="212E98F4" w14:textId="77777777" w:rsidR="007604D7" w:rsidRPr="007C511C" w:rsidRDefault="00781784" w:rsidP="005B3EB1">
      <w:pPr>
        <w:pStyle w:val="Heading2"/>
        <w:rPr>
          <w:rFonts w:ascii="Arial" w:hAnsi="Arial" w:cs="Arial"/>
          <w:sz w:val="22"/>
          <w:szCs w:val="22"/>
        </w:rPr>
      </w:pPr>
      <w:bookmarkStart w:id="20" w:name="_Toc149114833"/>
      <w:r w:rsidRPr="007C511C">
        <w:rPr>
          <w:rFonts w:ascii="Arial" w:hAnsi="Arial" w:cs="Arial"/>
          <w:sz w:val="22"/>
          <w:szCs w:val="22"/>
        </w:rPr>
        <w:t>1.</w:t>
      </w:r>
      <w:r w:rsidR="003E7503">
        <w:rPr>
          <w:rFonts w:ascii="Arial" w:hAnsi="Arial" w:cs="Arial"/>
          <w:sz w:val="22"/>
          <w:szCs w:val="22"/>
        </w:rPr>
        <w:t>4</w:t>
      </w:r>
      <w:r w:rsidR="00037FAF" w:rsidRPr="007C511C">
        <w:rPr>
          <w:rFonts w:ascii="Arial" w:hAnsi="Arial" w:cs="Arial"/>
          <w:sz w:val="22"/>
          <w:szCs w:val="22"/>
        </w:rPr>
        <w:tab/>
      </w:r>
      <w:r w:rsidR="001A4560" w:rsidRPr="007C511C">
        <w:rPr>
          <w:rFonts w:ascii="Arial" w:hAnsi="Arial" w:cs="Arial"/>
          <w:sz w:val="22"/>
          <w:szCs w:val="22"/>
        </w:rPr>
        <w:t>Public Education on Environmentally Friendly Gardening and the Proper use of Pesticides and Herbicides:</w:t>
      </w:r>
      <w:bookmarkEnd w:id="20"/>
      <w:r w:rsidR="001A4560" w:rsidRPr="007C511C">
        <w:rPr>
          <w:rFonts w:ascii="Arial" w:hAnsi="Arial" w:cs="Arial"/>
          <w:sz w:val="22"/>
          <w:szCs w:val="22"/>
        </w:rPr>
        <w:t xml:space="preserve"> </w:t>
      </w:r>
    </w:p>
    <w:p w14:paraId="13AE9465" w14:textId="77777777" w:rsidR="00037FAF" w:rsidRPr="007C511C" w:rsidRDefault="00037FAF" w:rsidP="00037FAF">
      <w:pPr>
        <w:pStyle w:val="Default"/>
        <w:rPr>
          <w:sz w:val="22"/>
          <w:szCs w:val="22"/>
        </w:rPr>
      </w:pPr>
    </w:p>
    <w:p w14:paraId="2B7FB2AC" w14:textId="77777777" w:rsidR="005161F7" w:rsidRPr="007C511C" w:rsidRDefault="001A4560" w:rsidP="007975E5">
      <w:pPr>
        <w:pStyle w:val="CM25"/>
        <w:ind w:left="720"/>
        <w:rPr>
          <w:sz w:val="22"/>
          <w:szCs w:val="22"/>
        </w:rPr>
      </w:pPr>
      <w:r w:rsidRPr="007C511C">
        <w:rPr>
          <w:sz w:val="22"/>
          <w:szCs w:val="22"/>
        </w:rPr>
        <w:t xml:space="preserve">Continuation of a program to distribute public education materials </w:t>
      </w:r>
      <w:r w:rsidR="004B46E6" w:rsidRPr="007C511C">
        <w:rPr>
          <w:sz w:val="22"/>
          <w:szCs w:val="22"/>
        </w:rPr>
        <w:t>that focuses</w:t>
      </w:r>
      <w:r w:rsidRPr="007C511C">
        <w:rPr>
          <w:sz w:val="22"/>
          <w:szCs w:val="22"/>
        </w:rPr>
        <w:t xml:space="preserve"> on environmentally friendly gardening, and development of additional information to include regarding the proper use of pesticides and herbicides.</w:t>
      </w:r>
      <w:r w:rsidR="005161F7" w:rsidRPr="007C511C">
        <w:rPr>
          <w:sz w:val="22"/>
          <w:szCs w:val="22"/>
        </w:rPr>
        <w:t xml:space="preserve"> </w:t>
      </w:r>
    </w:p>
    <w:p w14:paraId="5CF62B00" w14:textId="77777777" w:rsidR="00037FAF" w:rsidRPr="007C511C" w:rsidRDefault="00037FAF" w:rsidP="00037FAF">
      <w:pPr>
        <w:pStyle w:val="Default"/>
        <w:rPr>
          <w:sz w:val="22"/>
          <w:szCs w:val="22"/>
        </w:rPr>
      </w:pPr>
    </w:p>
    <w:p w14:paraId="6ADC99E1" w14:textId="77777777" w:rsidR="00782446" w:rsidRPr="007C511C" w:rsidRDefault="001A4560" w:rsidP="007975E5">
      <w:pPr>
        <w:pStyle w:val="CM25"/>
        <w:ind w:left="720"/>
        <w:rPr>
          <w:sz w:val="22"/>
          <w:szCs w:val="22"/>
        </w:rPr>
      </w:pPr>
      <w:r w:rsidRPr="007C511C">
        <w:rPr>
          <w:sz w:val="22"/>
          <w:szCs w:val="22"/>
        </w:rPr>
        <w:t xml:space="preserve">The target audience for this BMP includes all residents in the </w:t>
      </w:r>
      <w:r w:rsidR="001078BE" w:rsidRPr="007C511C">
        <w:rPr>
          <w:sz w:val="22"/>
          <w:szCs w:val="22"/>
        </w:rPr>
        <w:t>p</w:t>
      </w:r>
      <w:r w:rsidR="0096416F" w:rsidRPr="007C511C">
        <w:rPr>
          <w:sz w:val="22"/>
          <w:szCs w:val="22"/>
        </w:rPr>
        <w:t>ermit</w:t>
      </w:r>
      <w:r w:rsidRPr="007C511C">
        <w:rPr>
          <w:sz w:val="22"/>
          <w:szCs w:val="22"/>
        </w:rPr>
        <w:t xml:space="preserve">ted boundary and District employees.  </w:t>
      </w:r>
    </w:p>
    <w:p w14:paraId="2C0848BF" w14:textId="77777777" w:rsidR="00037FAF" w:rsidRPr="007C511C" w:rsidRDefault="00037FAF" w:rsidP="00037FAF">
      <w:pPr>
        <w:pStyle w:val="Default"/>
        <w:rPr>
          <w:sz w:val="22"/>
          <w:szCs w:val="22"/>
        </w:rPr>
      </w:pPr>
    </w:p>
    <w:p w14:paraId="54DB928A" w14:textId="77777777" w:rsidR="00D5765B" w:rsidRPr="00231B2D" w:rsidRDefault="001A4560" w:rsidP="00D5765B">
      <w:pPr>
        <w:pStyle w:val="Heading3"/>
        <w:spacing w:before="0" w:line="240" w:lineRule="auto"/>
        <w:rPr>
          <w:rStyle w:val="Heading2Char"/>
          <w:rFonts w:ascii="Arial" w:hAnsi="Arial" w:cs="Arial"/>
          <w:b/>
          <w:sz w:val="22"/>
          <w:szCs w:val="22"/>
        </w:rPr>
      </w:pPr>
      <w:bookmarkStart w:id="21" w:name="_Toc149114834"/>
      <w:r w:rsidRPr="00231B2D">
        <w:rPr>
          <w:rStyle w:val="Heading2Char"/>
          <w:rFonts w:ascii="Arial" w:hAnsi="Arial" w:cs="Arial"/>
          <w:b/>
          <w:sz w:val="22"/>
          <w:szCs w:val="22"/>
        </w:rPr>
        <w:t>Implementation Tasks</w:t>
      </w:r>
      <w:r w:rsidR="00037FAF" w:rsidRPr="00231B2D">
        <w:rPr>
          <w:rStyle w:val="Heading2Char"/>
          <w:rFonts w:ascii="Arial" w:hAnsi="Arial" w:cs="Arial"/>
          <w:b/>
          <w:sz w:val="22"/>
          <w:szCs w:val="22"/>
        </w:rPr>
        <w:t>:</w:t>
      </w:r>
      <w:bookmarkEnd w:id="21"/>
    </w:p>
    <w:p w14:paraId="06919918" w14:textId="77777777" w:rsidR="00D5765B" w:rsidRPr="007C511C" w:rsidRDefault="00D5765B" w:rsidP="00D5765B">
      <w:pPr>
        <w:pStyle w:val="Default"/>
        <w:rPr>
          <w:sz w:val="22"/>
          <w:szCs w:val="22"/>
        </w:rPr>
      </w:pPr>
    </w:p>
    <w:p w14:paraId="1AAAE2D8" w14:textId="77777777" w:rsidR="007604D7" w:rsidRPr="007C511C" w:rsidRDefault="00781784" w:rsidP="00D5765B">
      <w:pPr>
        <w:pStyle w:val="CM77"/>
        <w:spacing w:after="240"/>
        <w:jc w:val="both"/>
        <w:rPr>
          <w:sz w:val="22"/>
          <w:szCs w:val="22"/>
        </w:rPr>
      </w:pPr>
      <w:r w:rsidRPr="007C511C">
        <w:rPr>
          <w:sz w:val="22"/>
          <w:szCs w:val="22"/>
        </w:rPr>
        <w:t>1.</w:t>
      </w:r>
      <w:r w:rsidR="003E7503">
        <w:rPr>
          <w:sz w:val="22"/>
          <w:szCs w:val="22"/>
        </w:rPr>
        <w:t>4</w:t>
      </w:r>
      <w:r w:rsidR="001A4560" w:rsidRPr="007C511C">
        <w:rPr>
          <w:sz w:val="22"/>
          <w:szCs w:val="22"/>
        </w:rPr>
        <w:t>.1</w:t>
      </w:r>
      <w:r w:rsidR="00037FAF" w:rsidRPr="007C511C">
        <w:rPr>
          <w:sz w:val="22"/>
          <w:szCs w:val="22"/>
        </w:rPr>
        <w:tab/>
      </w:r>
      <w:r w:rsidR="001A4560" w:rsidRPr="007C511C">
        <w:rPr>
          <w:sz w:val="22"/>
          <w:szCs w:val="22"/>
        </w:rPr>
        <w:t xml:space="preserve">Continue current activities that focus on environmentally friendly gardening.  </w:t>
      </w:r>
    </w:p>
    <w:p w14:paraId="28CD49FE" w14:textId="77777777" w:rsidR="007604D7" w:rsidRPr="007C511C" w:rsidRDefault="00781784" w:rsidP="00037FAF">
      <w:pPr>
        <w:pStyle w:val="CM77"/>
        <w:spacing w:line="231" w:lineRule="atLeast"/>
        <w:ind w:left="720" w:hanging="720"/>
        <w:jc w:val="both"/>
        <w:rPr>
          <w:sz w:val="22"/>
          <w:szCs w:val="22"/>
        </w:rPr>
      </w:pPr>
      <w:r w:rsidRPr="007C511C">
        <w:rPr>
          <w:sz w:val="22"/>
          <w:szCs w:val="22"/>
        </w:rPr>
        <w:t>1.</w:t>
      </w:r>
      <w:r w:rsidR="003E7503">
        <w:rPr>
          <w:sz w:val="22"/>
          <w:szCs w:val="22"/>
        </w:rPr>
        <w:t>4</w:t>
      </w:r>
      <w:r w:rsidR="001A4560" w:rsidRPr="007C511C">
        <w:rPr>
          <w:sz w:val="22"/>
          <w:szCs w:val="22"/>
        </w:rPr>
        <w:t>.2</w:t>
      </w:r>
      <w:r w:rsidR="00037FAF" w:rsidRPr="007C511C">
        <w:rPr>
          <w:sz w:val="22"/>
          <w:szCs w:val="22"/>
        </w:rPr>
        <w:tab/>
      </w:r>
      <w:r w:rsidR="004B46E6" w:rsidRPr="007C511C">
        <w:rPr>
          <w:sz w:val="22"/>
          <w:szCs w:val="22"/>
        </w:rPr>
        <w:t>Maintain</w:t>
      </w:r>
      <w:r w:rsidR="001A4560" w:rsidRPr="007C511C">
        <w:rPr>
          <w:sz w:val="22"/>
          <w:szCs w:val="22"/>
        </w:rPr>
        <w:t xml:space="preserve"> a list of topics for inclusion and discussion in educational material based on, but not limited to consideration of the following subjects: </w:t>
      </w:r>
    </w:p>
    <w:p w14:paraId="669C60B9" w14:textId="77777777" w:rsidR="007604D7" w:rsidRPr="007C511C" w:rsidRDefault="001A4560" w:rsidP="001A60A5">
      <w:pPr>
        <w:pStyle w:val="CM77"/>
        <w:numPr>
          <w:ilvl w:val="0"/>
          <w:numId w:val="8"/>
        </w:numPr>
        <w:jc w:val="both"/>
        <w:rPr>
          <w:sz w:val="22"/>
          <w:szCs w:val="22"/>
        </w:rPr>
      </w:pPr>
      <w:r w:rsidRPr="007C511C">
        <w:rPr>
          <w:sz w:val="22"/>
          <w:szCs w:val="22"/>
        </w:rPr>
        <w:t xml:space="preserve">Lawn and garden activities  </w:t>
      </w:r>
    </w:p>
    <w:p w14:paraId="1837960A" w14:textId="77777777" w:rsidR="007604D7" w:rsidRPr="007C511C" w:rsidRDefault="001A4560" w:rsidP="001A60A5">
      <w:pPr>
        <w:pStyle w:val="CM77"/>
        <w:numPr>
          <w:ilvl w:val="0"/>
          <w:numId w:val="8"/>
        </w:numPr>
        <w:jc w:val="both"/>
        <w:rPr>
          <w:sz w:val="22"/>
          <w:szCs w:val="22"/>
        </w:rPr>
      </w:pPr>
      <w:r w:rsidRPr="007C511C">
        <w:rPr>
          <w:sz w:val="22"/>
          <w:szCs w:val="22"/>
        </w:rPr>
        <w:t xml:space="preserve">Water conservation practices for homeowners  </w:t>
      </w:r>
    </w:p>
    <w:p w14:paraId="2783C8A3" w14:textId="77777777" w:rsidR="007604D7" w:rsidRPr="007C511C" w:rsidRDefault="001A4560" w:rsidP="001A60A5">
      <w:pPr>
        <w:pStyle w:val="CM77"/>
        <w:numPr>
          <w:ilvl w:val="0"/>
          <w:numId w:val="8"/>
        </w:numPr>
        <w:jc w:val="both"/>
        <w:rPr>
          <w:sz w:val="22"/>
          <w:szCs w:val="22"/>
        </w:rPr>
      </w:pPr>
      <w:r w:rsidRPr="007C511C">
        <w:rPr>
          <w:sz w:val="22"/>
          <w:szCs w:val="22"/>
        </w:rPr>
        <w:t xml:space="preserve">Proper use of pesticides and herbicides </w:t>
      </w:r>
    </w:p>
    <w:p w14:paraId="05B4E83D" w14:textId="77777777" w:rsidR="00756201" w:rsidRPr="007C511C" w:rsidRDefault="00756201" w:rsidP="00756201">
      <w:pPr>
        <w:pStyle w:val="Default"/>
        <w:rPr>
          <w:sz w:val="22"/>
          <w:szCs w:val="22"/>
        </w:rPr>
      </w:pPr>
    </w:p>
    <w:p w14:paraId="083E2988" w14:textId="77777777" w:rsidR="007604D7" w:rsidRPr="007C511C" w:rsidRDefault="00DE3D50" w:rsidP="00037FAF">
      <w:pPr>
        <w:pStyle w:val="CM77"/>
        <w:spacing w:line="231" w:lineRule="atLeast"/>
        <w:ind w:left="720" w:hanging="720"/>
        <w:jc w:val="both"/>
        <w:rPr>
          <w:sz w:val="22"/>
          <w:szCs w:val="22"/>
        </w:rPr>
      </w:pPr>
      <w:r w:rsidRPr="007C511C">
        <w:rPr>
          <w:sz w:val="22"/>
          <w:szCs w:val="22"/>
        </w:rPr>
        <w:t>1.</w:t>
      </w:r>
      <w:r w:rsidR="003E7503">
        <w:rPr>
          <w:sz w:val="22"/>
          <w:szCs w:val="22"/>
        </w:rPr>
        <w:t>4</w:t>
      </w:r>
      <w:r w:rsidR="00037FAF" w:rsidRPr="007C511C">
        <w:rPr>
          <w:sz w:val="22"/>
          <w:szCs w:val="22"/>
        </w:rPr>
        <w:t>.3</w:t>
      </w:r>
      <w:r w:rsidR="00037FAF" w:rsidRPr="007C511C">
        <w:rPr>
          <w:sz w:val="22"/>
          <w:szCs w:val="22"/>
        </w:rPr>
        <w:tab/>
      </w:r>
      <w:r w:rsidR="005161F7" w:rsidRPr="007C511C">
        <w:rPr>
          <w:sz w:val="22"/>
          <w:szCs w:val="22"/>
        </w:rPr>
        <w:t xml:space="preserve">Maintain </w:t>
      </w:r>
      <w:r w:rsidR="001A4560" w:rsidRPr="007C511C">
        <w:rPr>
          <w:sz w:val="22"/>
          <w:szCs w:val="22"/>
        </w:rPr>
        <w:t xml:space="preserve">a schedule to distribute educational material that is consistent with the implementation schedule of other BMPs included in the SWMP. </w:t>
      </w:r>
      <w:r w:rsidR="005161F7" w:rsidRPr="007C511C">
        <w:rPr>
          <w:sz w:val="22"/>
          <w:szCs w:val="22"/>
        </w:rPr>
        <w:t xml:space="preserve"> </w:t>
      </w:r>
      <w:r w:rsidR="001A4560" w:rsidRPr="007C511C">
        <w:rPr>
          <w:sz w:val="22"/>
          <w:szCs w:val="22"/>
        </w:rPr>
        <w:t xml:space="preserve"> </w:t>
      </w:r>
    </w:p>
    <w:p w14:paraId="53CBF0D1" w14:textId="77777777" w:rsidR="006923E5" w:rsidRPr="007C511C" w:rsidRDefault="006923E5" w:rsidP="006923E5">
      <w:pPr>
        <w:pStyle w:val="Default"/>
        <w:rPr>
          <w:sz w:val="22"/>
          <w:szCs w:val="22"/>
        </w:rPr>
      </w:pPr>
    </w:p>
    <w:p w14:paraId="51E2546C" w14:textId="77777777" w:rsidR="00DE3D50" w:rsidRPr="007C511C" w:rsidRDefault="00037FAF" w:rsidP="00037FAF">
      <w:pPr>
        <w:pStyle w:val="CM77"/>
        <w:spacing w:after="240" w:line="231" w:lineRule="atLeast"/>
        <w:ind w:left="720" w:hanging="720"/>
        <w:jc w:val="both"/>
        <w:rPr>
          <w:sz w:val="22"/>
          <w:szCs w:val="22"/>
        </w:rPr>
      </w:pPr>
      <w:r w:rsidRPr="007C511C">
        <w:rPr>
          <w:sz w:val="22"/>
          <w:szCs w:val="22"/>
        </w:rPr>
        <w:t>1.</w:t>
      </w:r>
      <w:r w:rsidR="003E7503">
        <w:rPr>
          <w:sz w:val="22"/>
          <w:szCs w:val="22"/>
        </w:rPr>
        <w:t>4</w:t>
      </w:r>
      <w:r w:rsidRPr="007C511C">
        <w:rPr>
          <w:sz w:val="22"/>
          <w:szCs w:val="22"/>
        </w:rPr>
        <w:t>.4</w:t>
      </w:r>
      <w:r w:rsidRPr="007C511C">
        <w:rPr>
          <w:sz w:val="22"/>
          <w:szCs w:val="22"/>
        </w:rPr>
        <w:tab/>
      </w:r>
      <w:r w:rsidR="00DE3D50" w:rsidRPr="007C511C">
        <w:rPr>
          <w:sz w:val="22"/>
          <w:szCs w:val="22"/>
        </w:rPr>
        <w:t xml:space="preserve">Distribute educational material in accordance with the identified plan </w:t>
      </w:r>
      <w:r w:rsidR="001A4560" w:rsidRPr="007C511C">
        <w:rPr>
          <w:sz w:val="22"/>
          <w:szCs w:val="22"/>
        </w:rPr>
        <w:t xml:space="preserve">and schedule. </w:t>
      </w:r>
      <w:r w:rsidR="005161F7" w:rsidRPr="007C511C">
        <w:rPr>
          <w:sz w:val="22"/>
          <w:szCs w:val="22"/>
        </w:rPr>
        <w:t xml:space="preserve"> </w:t>
      </w:r>
      <w:r w:rsidR="001A4560" w:rsidRPr="007C511C">
        <w:rPr>
          <w:sz w:val="22"/>
          <w:szCs w:val="22"/>
        </w:rPr>
        <w:t xml:space="preserve"> </w:t>
      </w:r>
    </w:p>
    <w:p w14:paraId="72CD8C8C" w14:textId="77777777" w:rsidR="00DE3D50" w:rsidRPr="007C511C" w:rsidRDefault="00DE3D50" w:rsidP="00037FAF">
      <w:pPr>
        <w:pStyle w:val="CM77"/>
        <w:spacing w:after="240" w:line="231" w:lineRule="atLeast"/>
        <w:ind w:left="720" w:hanging="720"/>
        <w:jc w:val="both"/>
        <w:rPr>
          <w:sz w:val="22"/>
          <w:szCs w:val="22"/>
        </w:rPr>
      </w:pPr>
      <w:r w:rsidRPr="007C511C">
        <w:rPr>
          <w:sz w:val="22"/>
          <w:szCs w:val="22"/>
        </w:rPr>
        <w:t>1.</w:t>
      </w:r>
      <w:r w:rsidR="003E7503">
        <w:rPr>
          <w:sz w:val="22"/>
          <w:szCs w:val="22"/>
        </w:rPr>
        <w:t>4</w:t>
      </w:r>
      <w:r w:rsidR="00037FAF" w:rsidRPr="007C511C">
        <w:rPr>
          <w:sz w:val="22"/>
          <w:szCs w:val="22"/>
        </w:rPr>
        <w:t>.</w:t>
      </w:r>
      <w:r w:rsidR="003A5CD0" w:rsidRPr="007C511C">
        <w:rPr>
          <w:sz w:val="22"/>
          <w:szCs w:val="22"/>
        </w:rPr>
        <w:t>5</w:t>
      </w:r>
      <w:r w:rsidR="00037FAF" w:rsidRPr="007C511C">
        <w:rPr>
          <w:sz w:val="22"/>
          <w:szCs w:val="22"/>
        </w:rPr>
        <w:tab/>
      </w:r>
      <w:r w:rsidRPr="007C511C">
        <w:rPr>
          <w:sz w:val="22"/>
          <w:szCs w:val="22"/>
        </w:rPr>
        <w:t xml:space="preserve">Maintain a record of the educational material that is distributed under this program. </w:t>
      </w:r>
    </w:p>
    <w:p w14:paraId="5295C47B" w14:textId="77777777" w:rsidR="00E724E9" w:rsidRPr="00231B2D" w:rsidRDefault="00037FAF" w:rsidP="00F67ECB">
      <w:pPr>
        <w:pStyle w:val="Heading3"/>
        <w:rPr>
          <w:rStyle w:val="Heading2Char"/>
          <w:rFonts w:ascii="Arial" w:hAnsi="Arial" w:cs="Arial"/>
          <w:b/>
          <w:sz w:val="22"/>
          <w:szCs w:val="22"/>
        </w:rPr>
      </w:pPr>
      <w:bookmarkStart w:id="22" w:name="_Toc149114835"/>
      <w:r w:rsidRPr="00231B2D">
        <w:rPr>
          <w:rStyle w:val="Heading2Char"/>
          <w:rFonts w:ascii="Arial" w:hAnsi="Arial" w:cs="Arial"/>
          <w:b/>
          <w:sz w:val="22"/>
          <w:szCs w:val="22"/>
        </w:rPr>
        <w:t>Measurable Goals:</w:t>
      </w:r>
      <w:bookmarkEnd w:id="22"/>
    </w:p>
    <w:p w14:paraId="569F72A2" w14:textId="77777777" w:rsidR="00E724E9" w:rsidRPr="007C511C" w:rsidRDefault="00E724E9" w:rsidP="00E724E9">
      <w:pPr>
        <w:pStyle w:val="Default"/>
        <w:rPr>
          <w:sz w:val="22"/>
          <w:szCs w:val="22"/>
        </w:rPr>
      </w:pPr>
    </w:p>
    <w:p w14:paraId="3DFD836C" w14:textId="77777777" w:rsidR="00DE3D50" w:rsidRPr="007C511C" w:rsidRDefault="00DE3D50" w:rsidP="001A60A5">
      <w:pPr>
        <w:pStyle w:val="CM77"/>
        <w:numPr>
          <w:ilvl w:val="0"/>
          <w:numId w:val="7"/>
        </w:numPr>
        <w:spacing w:line="231" w:lineRule="atLeast"/>
        <w:jc w:val="both"/>
        <w:rPr>
          <w:sz w:val="22"/>
          <w:szCs w:val="22"/>
        </w:rPr>
      </w:pPr>
      <w:r w:rsidRPr="007C511C">
        <w:rPr>
          <w:sz w:val="22"/>
          <w:szCs w:val="22"/>
        </w:rPr>
        <w:t>Continue current activities that focus on env</w:t>
      </w:r>
      <w:r w:rsidR="00CA42CE" w:rsidRPr="007C511C">
        <w:rPr>
          <w:sz w:val="22"/>
          <w:szCs w:val="22"/>
        </w:rPr>
        <w:t>ironmentally friendly gardening</w:t>
      </w:r>
      <w:r w:rsidRPr="007C511C">
        <w:rPr>
          <w:sz w:val="22"/>
          <w:szCs w:val="22"/>
        </w:rPr>
        <w:t xml:space="preserve"> </w:t>
      </w:r>
    </w:p>
    <w:p w14:paraId="41A7A684" w14:textId="77777777" w:rsidR="00E724E9" w:rsidRPr="007C511C" w:rsidRDefault="00E724E9" w:rsidP="00E724E9">
      <w:pPr>
        <w:pStyle w:val="Default"/>
        <w:rPr>
          <w:sz w:val="22"/>
          <w:szCs w:val="22"/>
        </w:rPr>
      </w:pPr>
    </w:p>
    <w:p w14:paraId="57ABFF73" w14:textId="77777777" w:rsidR="00DE3D50" w:rsidRPr="007C511C" w:rsidRDefault="00DE3D50" w:rsidP="001A60A5">
      <w:pPr>
        <w:pStyle w:val="CM77"/>
        <w:numPr>
          <w:ilvl w:val="0"/>
          <w:numId w:val="7"/>
        </w:numPr>
        <w:spacing w:line="231" w:lineRule="atLeast"/>
        <w:jc w:val="both"/>
        <w:rPr>
          <w:sz w:val="22"/>
          <w:szCs w:val="22"/>
        </w:rPr>
      </w:pPr>
      <w:r w:rsidRPr="007C511C">
        <w:rPr>
          <w:sz w:val="22"/>
          <w:szCs w:val="22"/>
        </w:rPr>
        <w:t>Maintain a list of topics for inclusion and dis</w:t>
      </w:r>
      <w:r w:rsidR="00CA42CE" w:rsidRPr="007C511C">
        <w:rPr>
          <w:sz w:val="22"/>
          <w:szCs w:val="22"/>
        </w:rPr>
        <w:t>cussion in educational material</w:t>
      </w:r>
    </w:p>
    <w:p w14:paraId="7C73D563" w14:textId="77777777" w:rsidR="00E724E9" w:rsidRPr="007C511C" w:rsidRDefault="00E724E9" w:rsidP="00E724E9">
      <w:pPr>
        <w:pStyle w:val="Default"/>
        <w:rPr>
          <w:sz w:val="22"/>
          <w:szCs w:val="22"/>
        </w:rPr>
      </w:pPr>
    </w:p>
    <w:p w14:paraId="02CE256A" w14:textId="77777777" w:rsidR="00DE3D50" w:rsidRPr="007C511C" w:rsidRDefault="00DE3D50" w:rsidP="001A60A5">
      <w:pPr>
        <w:pStyle w:val="CM77"/>
        <w:numPr>
          <w:ilvl w:val="0"/>
          <w:numId w:val="7"/>
        </w:numPr>
        <w:spacing w:after="240" w:line="231" w:lineRule="atLeast"/>
        <w:jc w:val="both"/>
        <w:rPr>
          <w:sz w:val="22"/>
          <w:szCs w:val="22"/>
        </w:rPr>
      </w:pPr>
      <w:r w:rsidRPr="007C511C">
        <w:rPr>
          <w:sz w:val="22"/>
          <w:szCs w:val="22"/>
        </w:rPr>
        <w:t xml:space="preserve">Implement the distribution of educational material in accordance with the identified plan </w:t>
      </w:r>
      <w:r w:rsidR="001A4560" w:rsidRPr="007C511C">
        <w:rPr>
          <w:sz w:val="22"/>
          <w:szCs w:val="22"/>
        </w:rPr>
        <w:t xml:space="preserve">and schedule </w:t>
      </w:r>
    </w:p>
    <w:p w14:paraId="397DFD18" w14:textId="77777777" w:rsidR="005161F7" w:rsidRPr="007C511C" w:rsidRDefault="005161F7" w:rsidP="001A60A5">
      <w:pPr>
        <w:pStyle w:val="CM77"/>
        <w:numPr>
          <w:ilvl w:val="0"/>
          <w:numId w:val="7"/>
        </w:numPr>
        <w:spacing w:after="240" w:line="231" w:lineRule="atLeast"/>
        <w:jc w:val="both"/>
        <w:rPr>
          <w:sz w:val="22"/>
          <w:szCs w:val="22"/>
        </w:rPr>
      </w:pPr>
      <w:r w:rsidRPr="007C511C">
        <w:rPr>
          <w:sz w:val="22"/>
          <w:szCs w:val="22"/>
        </w:rPr>
        <w:t xml:space="preserve">Annually report the amount of educational material that is distributed under this program </w:t>
      </w:r>
    </w:p>
    <w:p w14:paraId="3163544B" w14:textId="77777777" w:rsidR="00DE3D50" w:rsidRPr="007C511C" w:rsidRDefault="00DE3D50" w:rsidP="00756201">
      <w:pPr>
        <w:pStyle w:val="CM77"/>
        <w:spacing w:after="240" w:line="231" w:lineRule="atLeast"/>
        <w:jc w:val="both"/>
        <w:rPr>
          <w:sz w:val="22"/>
          <w:szCs w:val="22"/>
        </w:rPr>
      </w:pPr>
      <w:r w:rsidRPr="007C511C">
        <w:rPr>
          <w:b/>
          <w:sz w:val="22"/>
          <w:szCs w:val="22"/>
          <w:u w:val="single"/>
        </w:rPr>
        <w:t>Responsible Party</w:t>
      </w:r>
      <w:r w:rsidR="00037FAF" w:rsidRPr="007C511C">
        <w:rPr>
          <w:b/>
          <w:sz w:val="22"/>
          <w:szCs w:val="22"/>
          <w:u w:val="single"/>
        </w:rPr>
        <w:t>:</w:t>
      </w:r>
      <w:r w:rsidR="006923E5" w:rsidRPr="007C511C">
        <w:rPr>
          <w:b/>
          <w:sz w:val="22"/>
          <w:szCs w:val="22"/>
          <w:u w:val="single"/>
        </w:rPr>
        <w:t xml:space="preserve"> </w:t>
      </w:r>
      <w:r w:rsidRPr="007C511C">
        <w:rPr>
          <w:sz w:val="22"/>
          <w:szCs w:val="22"/>
        </w:rPr>
        <w:t xml:space="preserve">Utility Systems Coordinator </w:t>
      </w:r>
    </w:p>
    <w:p w14:paraId="4AA5922B" w14:textId="77777777" w:rsidR="007604D7" w:rsidRPr="007C511C" w:rsidRDefault="00781784" w:rsidP="00870705">
      <w:pPr>
        <w:pStyle w:val="Heading2"/>
        <w:rPr>
          <w:rFonts w:ascii="Arial" w:hAnsi="Arial" w:cs="Arial"/>
          <w:b w:val="0"/>
          <w:bCs w:val="0"/>
          <w:sz w:val="22"/>
          <w:szCs w:val="22"/>
        </w:rPr>
      </w:pPr>
      <w:bookmarkStart w:id="23" w:name="_Toc149114836"/>
      <w:r w:rsidRPr="007C511C">
        <w:rPr>
          <w:rFonts w:ascii="Arial" w:hAnsi="Arial" w:cs="Arial"/>
          <w:sz w:val="22"/>
          <w:szCs w:val="22"/>
        </w:rPr>
        <w:lastRenderedPageBreak/>
        <w:t>1.</w:t>
      </w:r>
      <w:r w:rsidR="003E7503">
        <w:rPr>
          <w:rFonts w:ascii="Arial" w:hAnsi="Arial" w:cs="Arial"/>
          <w:sz w:val="22"/>
          <w:szCs w:val="22"/>
        </w:rPr>
        <w:t>5</w:t>
      </w:r>
      <w:r w:rsidR="00C84CDE" w:rsidRPr="007C511C">
        <w:rPr>
          <w:rFonts w:ascii="Arial" w:hAnsi="Arial" w:cs="Arial"/>
          <w:sz w:val="22"/>
          <w:szCs w:val="22"/>
        </w:rPr>
        <w:tab/>
      </w:r>
      <w:r w:rsidR="001A4560" w:rsidRPr="007C511C">
        <w:rPr>
          <w:rFonts w:ascii="Arial" w:hAnsi="Arial" w:cs="Arial"/>
          <w:sz w:val="22"/>
          <w:szCs w:val="22"/>
        </w:rPr>
        <w:t>Classroom Education on Stormwater:</w:t>
      </w:r>
      <w:bookmarkEnd w:id="23"/>
      <w:r w:rsidR="001A4560" w:rsidRPr="007C511C">
        <w:rPr>
          <w:rFonts w:ascii="Arial" w:hAnsi="Arial" w:cs="Arial"/>
          <w:b w:val="0"/>
          <w:bCs w:val="0"/>
          <w:sz w:val="22"/>
          <w:szCs w:val="22"/>
        </w:rPr>
        <w:t xml:space="preserve">  </w:t>
      </w:r>
    </w:p>
    <w:p w14:paraId="4CE55C0E" w14:textId="77777777" w:rsidR="00037FAF" w:rsidRPr="007C511C" w:rsidRDefault="00037FAF" w:rsidP="00037FAF">
      <w:pPr>
        <w:pStyle w:val="Default"/>
        <w:rPr>
          <w:sz w:val="22"/>
          <w:szCs w:val="22"/>
        </w:rPr>
      </w:pPr>
    </w:p>
    <w:p w14:paraId="16095629" w14:textId="77777777" w:rsidR="00037FAF" w:rsidRPr="007C511C" w:rsidRDefault="001A4560" w:rsidP="00D5765B">
      <w:pPr>
        <w:pStyle w:val="CM25"/>
        <w:ind w:left="720"/>
        <w:rPr>
          <w:sz w:val="22"/>
          <w:szCs w:val="22"/>
        </w:rPr>
      </w:pPr>
      <w:r w:rsidRPr="007C511C">
        <w:rPr>
          <w:sz w:val="22"/>
          <w:szCs w:val="22"/>
        </w:rPr>
        <w:t xml:space="preserve">Continuation of educational activities for school age children designed to foster respect for the environment at an early age.  The target audience for this BMP includes school age children in the community. </w:t>
      </w:r>
    </w:p>
    <w:p w14:paraId="7F3B2AE6" w14:textId="77777777" w:rsidR="007604D7" w:rsidRPr="00231B2D" w:rsidRDefault="001A4560" w:rsidP="00F67ECB">
      <w:pPr>
        <w:pStyle w:val="Heading3"/>
        <w:rPr>
          <w:rStyle w:val="Heading2Char"/>
          <w:rFonts w:ascii="Arial" w:hAnsi="Arial" w:cs="Arial"/>
          <w:b/>
          <w:sz w:val="22"/>
          <w:szCs w:val="22"/>
        </w:rPr>
      </w:pPr>
      <w:bookmarkStart w:id="24" w:name="_Toc149114837"/>
      <w:r w:rsidRPr="00231B2D">
        <w:rPr>
          <w:rStyle w:val="Heading2Char"/>
          <w:rFonts w:ascii="Arial" w:hAnsi="Arial" w:cs="Arial"/>
          <w:b/>
          <w:sz w:val="22"/>
          <w:szCs w:val="22"/>
        </w:rPr>
        <w:t>Implementation Tasks</w:t>
      </w:r>
      <w:r w:rsidR="00037FAF" w:rsidRPr="00231B2D">
        <w:rPr>
          <w:rStyle w:val="Heading2Char"/>
          <w:rFonts w:ascii="Arial" w:hAnsi="Arial" w:cs="Arial"/>
          <w:b/>
          <w:sz w:val="22"/>
          <w:szCs w:val="22"/>
        </w:rPr>
        <w:t>:</w:t>
      </w:r>
      <w:bookmarkEnd w:id="24"/>
    </w:p>
    <w:p w14:paraId="1BE9A8C0" w14:textId="77777777" w:rsidR="00772164" w:rsidRPr="007C511C" w:rsidRDefault="00772164" w:rsidP="00772164">
      <w:pPr>
        <w:spacing w:after="0" w:line="240" w:lineRule="auto"/>
        <w:rPr>
          <w:rFonts w:ascii="Arial" w:hAnsi="Arial" w:cs="Arial"/>
        </w:rPr>
      </w:pPr>
    </w:p>
    <w:p w14:paraId="6DFB9681" w14:textId="77777777" w:rsidR="00FD44A2" w:rsidRPr="007C511C" w:rsidRDefault="00756201" w:rsidP="00756201">
      <w:pPr>
        <w:pStyle w:val="CM77"/>
        <w:spacing w:line="231" w:lineRule="atLeast"/>
        <w:ind w:left="720" w:hanging="720"/>
        <w:jc w:val="both"/>
        <w:rPr>
          <w:sz w:val="22"/>
          <w:szCs w:val="22"/>
        </w:rPr>
      </w:pPr>
      <w:r w:rsidRPr="007C511C">
        <w:rPr>
          <w:sz w:val="22"/>
          <w:szCs w:val="22"/>
        </w:rPr>
        <w:t>1.</w:t>
      </w:r>
      <w:r w:rsidR="00705D26">
        <w:rPr>
          <w:sz w:val="22"/>
          <w:szCs w:val="22"/>
        </w:rPr>
        <w:t>5</w:t>
      </w:r>
      <w:r w:rsidR="001A4560" w:rsidRPr="007C511C">
        <w:rPr>
          <w:sz w:val="22"/>
          <w:szCs w:val="22"/>
        </w:rPr>
        <w:t>.1</w:t>
      </w:r>
      <w:r w:rsidRPr="007C511C">
        <w:rPr>
          <w:sz w:val="22"/>
          <w:szCs w:val="22"/>
        </w:rPr>
        <w:tab/>
      </w:r>
      <w:r w:rsidR="001A4560" w:rsidRPr="007C511C">
        <w:rPr>
          <w:sz w:val="22"/>
          <w:szCs w:val="22"/>
        </w:rPr>
        <w:t xml:space="preserve">Continue educational activities provided at the recreation center and at school related functions for school age children that are designed to foster respect for the environment at an early age. </w:t>
      </w:r>
    </w:p>
    <w:p w14:paraId="67C9BB03" w14:textId="77777777" w:rsidR="00823B1E" w:rsidRPr="007C511C" w:rsidRDefault="00823B1E" w:rsidP="00823B1E">
      <w:pPr>
        <w:pStyle w:val="Default"/>
        <w:rPr>
          <w:sz w:val="22"/>
          <w:szCs w:val="22"/>
        </w:rPr>
      </w:pPr>
    </w:p>
    <w:p w14:paraId="41184E83" w14:textId="77777777" w:rsidR="007604D7" w:rsidRPr="007C511C" w:rsidRDefault="00756201" w:rsidP="00756201">
      <w:pPr>
        <w:pStyle w:val="CM77"/>
        <w:spacing w:line="231" w:lineRule="atLeast"/>
        <w:ind w:left="720" w:hanging="720"/>
        <w:jc w:val="both"/>
        <w:rPr>
          <w:sz w:val="22"/>
          <w:szCs w:val="22"/>
        </w:rPr>
      </w:pPr>
      <w:r w:rsidRPr="007C511C">
        <w:rPr>
          <w:sz w:val="22"/>
          <w:szCs w:val="22"/>
        </w:rPr>
        <w:t>1.</w:t>
      </w:r>
      <w:r w:rsidR="00705D26">
        <w:rPr>
          <w:sz w:val="22"/>
          <w:szCs w:val="22"/>
        </w:rPr>
        <w:t>5</w:t>
      </w:r>
      <w:r w:rsidR="001A4560" w:rsidRPr="007C511C">
        <w:rPr>
          <w:sz w:val="22"/>
          <w:szCs w:val="22"/>
        </w:rPr>
        <w:t>.2</w:t>
      </w:r>
      <w:r w:rsidRPr="007C511C">
        <w:rPr>
          <w:sz w:val="22"/>
          <w:szCs w:val="22"/>
        </w:rPr>
        <w:tab/>
      </w:r>
      <w:r w:rsidR="0067742C" w:rsidRPr="007C511C">
        <w:rPr>
          <w:sz w:val="22"/>
          <w:szCs w:val="22"/>
        </w:rPr>
        <w:t>Maintain</w:t>
      </w:r>
      <w:r w:rsidR="001A4560" w:rsidRPr="007C511C">
        <w:rPr>
          <w:sz w:val="22"/>
          <w:szCs w:val="22"/>
        </w:rPr>
        <w:t xml:space="preserve"> a list of topics and educational materials from EPA, State or other agencies or organizations, for inclusion and discussion in educational programs based on, but not limited to consideration of the following subjects: </w:t>
      </w:r>
    </w:p>
    <w:p w14:paraId="5C88CB0F" w14:textId="77777777" w:rsidR="007604D7" w:rsidRPr="007C511C" w:rsidRDefault="001A4560" w:rsidP="001A60A5">
      <w:pPr>
        <w:pStyle w:val="CM77"/>
        <w:numPr>
          <w:ilvl w:val="0"/>
          <w:numId w:val="9"/>
        </w:numPr>
        <w:jc w:val="both"/>
        <w:rPr>
          <w:sz w:val="22"/>
          <w:szCs w:val="22"/>
        </w:rPr>
      </w:pPr>
      <w:r w:rsidRPr="007C511C">
        <w:rPr>
          <w:sz w:val="22"/>
          <w:szCs w:val="22"/>
        </w:rPr>
        <w:t xml:space="preserve">General appreciation of nature and the environment </w:t>
      </w:r>
    </w:p>
    <w:p w14:paraId="06E2E5A1" w14:textId="77777777" w:rsidR="007604D7" w:rsidRPr="007C511C" w:rsidRDefault="001A4560" w:rsidP="001A60A5">
      <w:pPr>
        <w:pStyle w:val="CM77"/>
        <w:numPr>
          <w:ilvl w:val="0"/>
          <w:numId w:val="9"/>
        </w:numPr>
        <w:jc w:val="both"/>
        <w:rPr>
          <w:sz w:val="22"/>
          <w:szCs w:val="22"/>
        </w:rPr>
      </w:pPr>
      <w:r w:rsidRPr="007C511C">
        <w:rPr>
          <w:sz w:val="22"/>
          <w:szCs w:val="22"/>
        </w:rPr>
        <w:t xml:space="preserve">Water conservation </w:t>
      </w:r>
    </w:p>
    <w:p w14:paraId="49900989" w14:textId="77777777" w:rsidR="00FD44A2" w:rsidRPr="007C511C" w:rsidRDefault="001A4560" w:rsidP="001A60A5">
      <w:pPr>
        <w:pStyle w:val="CM77"/>
        <w:numPr>
          <w:ilvl w:val="0"/>
          <w:numId w:val="9"/>
        </w:numPr>
        <w:jc w:val="both"/>
        <w:rPr>
          <w:sz w:val="22"/>
          <w:szCs w:val="22"/>
        </w:rPr>
      </w:pPr>
      <w:r w:rsidRPr="007C511C">
        <w:rPr>
          <w:sz w:val="22"/>
          <w:szCs w:val="22"/>
        </w:rPr>
        <w:t xml:space="preserve">Water pollution/water quality </w:t>
      </w:r>
    </w:p>
    <w:p w14:paraId="35CAA184" w14:textId="77777777" w:rsidR="007604D7" w:rsidRPr="007C511C" w:rsidRDefault="001A4560" w:rsidP="001A60A5">
      <w:pPr>
        <w:pStyle w:val="CM77"/>
        <w:numPr>
          <w:ilvl w:val="0"/>
          <w:numId w:val="9"/>
        </w:numPr>
        <w:jc w:val="both"/>
        <w:rPr>
          <w:sz w:val="22"/>
          <w:szCs w:val="22"/>
        </w:rPr>
      </w:pPr>
      <w:r w:rsidRPr="007C511C">
        <w:rPr>
          <w:sz w:val="22"/>
          <w:szCs w:val="22"/>
        </w:rPr>
        <w:t xml:space="preserve">Things kids can do to help protect the environment </w:t>
      </w:r>
    </w:p>
    <w:p w14:paraId="39A30923" w14:textId="77777777" w:rsidR="00756201" w:rsidRPr="007C511C" w:rsidRDefault="00756201" w:rsidP="00756201">
      <w:pPr>
        <w:pStyle w:val="Default"/>
        <w:rPr>
          <w:sz w:val="22"/>
          <w:szCs w:val="22"/>
        </w:rPr>
      </w:pPr>
    </w:p>
    <w:p w14:paraId="3EA268CB" w14:textId="77777777" w:rsidR="007604D7" w:rsidRPr="007C511C" w:rsidRDefault="00756201" w:rsidP="00756201">
      <w:pPr>
        <w:pStyle w:val="CM77"/>
        <w:spacing w:line="231" w:lineRule="atLeast"/>
        <w:ind w:left="720" w:hanging="720"/>
        <w:jc w:val="both"/>
        <w:rPr>
          <w:sz w:val="22"/>
          <w:szCs w:val="22"/>
        </w:rPr>
      </w:pPr>
      <w:r w:rsidRPr="007C511C">
        <w:rPr>
          <w:sz w:val="22"/>
          <w:szCs w:val="22"/>
        </w:rPr>
        <w:t>1.</w:t>
      </w:r>
      <w:r w:rsidR="00705D26">
        <w:rPr>
          <w:sz w:val="22"/>
          <w:szCs w:val="22"/>
        </w:rPr>
        <w:t>5</w:t>
      </w:r>
      <w:r w:rsidRPr="007C511C">
        <w:rPr>
          <w:sz w:val="22"/>
          <w:szCs w:val="22"/>
        </w:rPr>
        <w:t>.3</w:t>
      </w:r>
      <w:r w:rsidRPr="007C511C">
        <w:rPr>
          <w:sz w:val="22"/>
          <w:szCs w:val="22"/>
        </w:rPr>
        <w:tab/>
      </w:r>
      <w:r w:rsidR="001A4560" w:rsidRPr="007C511C">
        <w:rPr>
          <w:sz w:val="22"/>
          <w:szCs w:val="22"/>
        </w:rPr>
        <w:t xml:space="preserve">Develop a schedule to provide educational activities to school age children at the recreation center and/or at school related functions. </w:t>
      </w:r>
    </w:p>
    <w:p w14:paraId="779B0EDB" w14:textId="77777777" w:rsidR="006923E5" w:rsidRPr="007C511C" w:rsidRDefault="006923E5" w:rsidP="006923E5">
      <w:pPr>
        <w:pStyle w:val="Default"/>
        <w:rPr>
          <w:sz w:val="22"/>
          <w:szCs w:val="22"/>
        </w:rPr>
      </w:pPr>
    </w:p>
    <w:p w14:paraId="1295E2F8" w14:textId="77777777" w:rsidR="007604D7" w:rsidRPr="007C511C" w:rsidRDefault="00756201" w:rsidP="00756201">
      <w:pPr>
        <w:pStyle w:val="CM77"/>
        <w:spacing w:after="240" w:line="231" w:lineRule="atLeast"/>
        <w:ind w:left="720" w:hanging="720"/>
        <w:jc w:val="both"/>
        <w:rPr>
          <w:sz w:val="22"/>
          <w:szCs w:val="22"/>
        </w:rPr>
      </w:pPr>
      <w:r w:rsidRPr="007C511C">
        <w:rPr>
          <w:sz w:val="22"/>
          <w:szCs w:val="22"/>
        </w:rPr>
        <w:t>1.</w:t>
      </w:r>
      <w:r w:rsidR="00705D26">
        <w:rPr>
          <w:sz w:val="22"/>
          <w:szCs w:val="22"/>
        </w:rPr>
        <w:t>5</w:t>
      </w:r>
      <w:r w:rsidRPr="007C511C">
        <w:rPr>
          <w:sz w:val="22"/>
          <w:szCs w:val="22"/>
        </w:rPr>
        <w:t>.4</w:t>
      </w:r>
      <w:r w:rsidRPr="007C511C">
        <w:rPr>
          <w:sz w:val="22"/>
          <w:szCs w:val="22"/>
        </w:rPr>
        <w:tab/>
      </w:r>
      <w:r w:rsidR="001A4560" w:rsidRPr="007C511C">
        <w:rPr>
          <w:sz w:val="22"/>
          <w:szCs w:val="22"/>
        </w:rPr>
        <w:t xml:space="preserve">Implement educational programs in accordance with the identified schedule. </w:t>
      </w:r>
      <w:r w:rsidR="005161F7" w:rsidRPr="007C511C">
        <w:rPr>
          <w:sz w:val="22"/>
          <w:szCs w:val="22"/>
        </w:rPr>
        <w:t xml:space="preserve"> </w:t>
      </w:r>
      <w:r w:rsidR="001A4560" w:rsidRPr="007C511C">
        <w:rPr>
          <w:sz w:val="22"/>
          <w:szCs w:val="22"/>
        </w:rPr>
        <w:t xml:space="preserve"> </w:t>
      </w:r>
    </w:p>
    <w:p w14:paraId="1B30FDDE" w14:textId="77777777" w:rsidR="00650981" w:rsidRPr="007C511C" w:rsidRDefault="0067742C" w:rsidP="00756201">
      <w:pPr>
        <w:pStyle w:val="CM77"/>
        <w:spacing w:after="240" w:line="231" w:lineRule="atLeast"/>
        <w:ind w:left="720" w:hanging="720"/>
        <w:jc w:val="both"/>
        <w:rPr>
          <w:sz w:val="22"/>
          <w:szCs w:val="22"/>
        </w:rPr>
      </w:pPr>
      <w:r w:rsidRPr="007C511C">
        <w:rPr>
          <w:sz w:val="22"/>
          <w:szCs w:val="22"/>
        </w:rPr>
        <w:t>1.</w:t>
      </w:r>
      <w:r w:rsidR="00705D26">
        <w:rPr>
          <w:sz w:val="22"/>
          <w:szCs w:val="22"/>
        </w:rPr>
        <w:t>5</w:t>
      </w:r>
      <w:r w:rsidR="005161F7" w:rsidRPr="007C511C">
        <w:rPr>
          <w:sz w:val="22"/>
          <w:szCs w:val="22"/>
        </w:rPr>
        <w:t>.5</w:t>
      </w:r>
      <w:r w:rsidR="00756201" w:rsidRPr="007C511C">
        <w:rPr>
          <w:sz w:val="22"/>
          <w:szCs w:val="22"/>
        </w:rPr>
        <w:tab/>
      </w:r>
      <w:r w:rsidR="001A4560" w:rsidRPr="007C511C">
        <w:rPr>
          <w:sz w:val="22"/>
          <w:szCs w:val="22"/>
        </w:rPr>
        <w:t xml:space="preserve">Maintain a record of the educational activities that are provided under this program, and the number of children that participate in each. </w:t>
      </w:r>
    </w:p>
    <w:p w14:paraId="4187E2D9" w14:textId="77777777" w:rsidR="005B13DB" w:rsidRPr="00231B2D" w:rsidRDefault="00756201" w:rsidP="00F67ECB">
      <w:pPr>
        <w:pStyle w:val="Heading3"/>
        <w:rPr>
          <w:rStyle w:val="Heading2Char"/>
          <w:rFonts w:ascii="Arial" w:hAnsi="Arial" w:cs="Arial"/>
          <w:b/>
          <w:sz w:val="22"/>
          <w:szCs w:val="22"/>
        </w:rPr>
      </w:pPr>
      <w:bookmarkStart w:id="25" w:name="_Toc149114838"/>
      <w:r w:rsidRPr="00231B2D">
        <w:rPr>
          <w:rStyle w:val="Heading2Char"/>
          <w:rFonts w:ascii="Arial" w:hAnsi="Arial" w:cs="Arial"/>
          <w:b/>
          <w:sz w:val="22"/>
          <w:szCs w:val="22"/>
        </w:rPr>
        <w:t>Measurable Goals:</w:t>
      </w:r>
      <w:bookmarkEnd w:id="25"/>
    </w:p>
    <w:p w14:paraId="15167753" w14:textId="77777777" w:rsidR="00E724E9" w:rsidRPr="007C511C" w:rsidRDefault="00E724E9" w:rsidP="00E724E9">
      <w:pPr>
        <w:pStyle w:val="Default"/>
        <w:rPr>
          <w:sz w:val="22"/>
          <w:szCs w:val="22"/>
        </w:rPr>
      </w:pPr>
    </w:p>
    <w:p w14:paraId="19EC727D" w14:textId="77777777" w:rsidR="005B13DB" w:rsidRPr="007C511C" w:rsidRDefault="005B13DB" w:rsidP="001A60A5">
      <w:pPr>
        <w:pStyle w:val="CM77"/>
        <w:numPr>
          <w:ilvl w:val="0"/>
          <w:numId w:val="7"/>
        </w:numPr>
        <w:spacing w:line="231" w:lineRule="atLeast"/>
        <w:jc w:val="both"/>
        <w:rPr>
          <w:sz w:val="22"/>
          <w:szCs w:val="22"/>
        </w:rPr>
      </w:pPr>
      <w:r w:rsidRPr="007C511C">
        <w:rPr>
          <w:sz w:val="22"/>
          <w:szCs w:val="22"/>
        </w:rPr>
        <w:t xml:space="preserve">Maintain a program to provide educational activities to school age children at the recreation center and/or at school related functions </w:t>
      </w:r>
    </w:p>
    <w:p w14:paraId="1EF0D5E4" w14:textId="77777777" w:rsidR="00E724E9" w:rsidRPr="007C511C" w:rsidRDefault="00E724E9" w:rsidP="00E724E9">
      <w:pPr>
        <w:pStyle w:val="Default"/>
        <w:rPr>
          <w:sz w:val="22"/>
          <w:szCs w:val="22"/>
        </w:rPr>
      </w:pPr>
    </w:p>
    <w:p w14:paraId="184A5350" w14:textId="77777777" w:rsidR="005B13DB" w:rsidRPr="007C511C" w:rsidRDefault="005161F7" w:rsidP="001A60A5">
      <w:pPr>
        <w:pStyle w:val="CM77"/>
        <w:numPr>
          <w:ilvl w:val="0"/>
          <w:numId w:val="7"/>
        </w:numPr>
        <w:spacing w:after="240" w:line="231" w:lineRule="atLeast"/>
        <w:jc w:val="both"/>
        <w:rPr>
          <w:sz w:val="22"/>
          <w:szCs w:val="22"/>
        </w:rPr>
      </w:pPr>
      <w:r w:rsidRPr="007C511C">
        <w:rPr>
          <w:sz w:val="22"/>
          <w:szCs w:val="22"/>
        </w:rPr>
        <w:t>Annually report the educational activities that are provided under this program, and the number of children that participate in each</w:t>
      </w:r>
    </w:p>
    <w:p w14:paraId="766AE27A" w14:textId="77777777" w:rsidR="005B13DB" w:rsidRPr="007C511C" w:rsidRDefault="005B13DB" w:rsidP="00756201">
      <w:pPr>
        <w:pStyle w:val="CM77"/>
        <w:spacing w:after="240" w:line="231" w:lineRule="atLeast"/>
        <w:jc w:val="both"/>
        <w:rPr>
          <w:sz w:val="22"/>
          <w:szCs w:val="22"/>
        </w:rPr>
      </w:pPr>
      <w:r w:rsidRPr="007C511C">
        <w:rPr>
          <w:b/>
          <w:sz w:val="22"/>
          <w:szCs w:val="22"/>
          <w:u w:val="single"/>
        </w:rPr>
        <w:t>Responsible Party</w:t>
      </w:r>
      <w:r w:rsidR="00756201"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7D7F47EB" w14:textId="77777777" w:rsidR="005B13DB" w:rsidRPr="007C511C" w:rsidRDefault="00E82508" w:rsidP="005B3EB1">
      <w:pPr>
        <w:pStyle w:val="Heading2"/>
        <w:rPr>
          <w:rFonts w:ascii="Arial" w:hAnsi="Arial" w:cs="Arial"/>
          <w:sz w:val="22"/>
          <w:szCs w:val="22"/>
        </w:rPr>
      </w:pPr>
      <w:bookmarkStart w:id="26" w:name="_Toc149114839"/>
      <w:r w:rsidRPr="007C511C">
        <w:rPr>
          <w:rFonts w:ascii="Arial" w:hAnsi="Arial" w:cs="Arial"/>
          <w:sz w:val="22"/>
          <w:szCs w:val="22"/>
        </w:rPr>
        <w:t>1.</w:t>
      </w:r>
      <w:r w:rsidR="00705D26">
        <w:rPr>
          <w:rFonts w:ascii="Arial" w:hAnsi="Arial" w:cs="Arial"/>
          <w:sz w:val="22"/>
          <w:szCs w:val="22"/>
        </w:rPr>
        <w:t>6</w:t>
      </w:r>
      <w:r w:rsidR="005B13DB" w:rsidRPr="007C511C">
        <w:rPr>
          <w:rFonts w:ascii="Arial" w:hAnsi="Arial" w:cs="Arial"/>
          <w:sz w:val="22"/>
          <w:szCs w:val="22"/>
        </w:rPr>
        <w:t xml:space="preserve"> </w:t>
      </w:r>
      <w:r w:rsidR="00F35E8C" w:rsidRPr="007C511C">
        <w:rPr>
          <w:rFonts w:ascii="Arial" w:hAnsi="Arial" w:cs="Arial"/>
          <w:sz w:val="22"/>
          <w:szCs w:val="22"/>
        </w:rPr>
        <w:tab/>
      </w:r>
      <w:r w:rsidR="005B13DB" w:rsidRPr="007C511C">
        <w:rPr>
          <w:rFonts w:ascii="Arial" w:hAnsi="Arial" w:cs="Arial"/>
          <w:sz w:val="22"/>
          <w:szCs w:val="22"/>
        </w:rPr>
        <w:t>SWMP Committee:</w:t>
      </w:r>
      <w:bookmarkEnd w:id="26"/>
      <w:r w:rsidR="005B13DB" w:rsidRPr="007C511C">
        <w:rPr>
          <w:rFonts w:ascii="Arial" w:hAnsi="Arial" w:cs="Arial"/>
          <w:sz w:val="22"/>
          <w:szCs w:val="22"/>
        </w:rPr>
        <w:t xml:space="preserve"> </w:t>
      </w:r>
    </w:p>
    <w:p w14:paraId="16F70E44" w14:textId="77777777" w:rsidR="00772164" w:rsidRPr="007C511C" w:rsidRDefault="00772164" w:rsidP="00772164">
      <w:pPr>
        <w:spacing w:after="0" w:line="240" w:lineRule="auto"/>
        <w:rPr>
          <w:rFonts w:ascii="Arial" w:hAnsi="Arial" w:cs="Arial"/>
        </w:rPr>
      </w:pPr>
    </w:p>
    <w:p w14:paraId="1EEAFEFA" w14:textId="77777777" w:rsidR="00725B09" w:rsidRPr="007C511C" w:rsidRDefault="00756201" w:rsidP="007975E5">
      <w:pPr>
        <w:pStyle w:val="CM25"/>
        <w:ind w:left="720"/>
        <w:rPr>
          <w:sz w:val="22"/>
          <w:szCs w:val="22"/>
        </w:rPr>
      </w:pPr>
      <w:r w:rsidRPr="007C511C">
        <w:rPr>
          <w:sz w:val="22"/>
          <w:szCs w:val="22"/>
        </w:rPr>
        <w:t>The B</w:t>
      </w:r>
      <w:r w:rsidR="00725B09" w:rsidRPr="007C511C">
        <w:rPr>
          <w:sz w:val="22"/>
          <w:szCs w:val="22"/>
        </w:rPr>
        <w:t>y-laws of the District’s Water</w:t>
      </w:r>
      <w:r w:rsidRPr="007C511C">
        <w:rPr>
          <w:sz w:val="22"/>
          <w:szCs w:val="22"/>
        </w:rPr>
        <w:t>, Wastew</w:t>
      </w:r>
      <w:r w:rsidR="00725B09" w:rsidRPr="007C511C">
        <w:rPr>
          <w:sz w:val="22"/>
          <w:szCs w:val="22"/>
        </w:rPr>
        <w:t xml:space="preserve">ater Committee </w:t>
      </w:r>
      <w:r w:rsidRPr="007C511C">
        <w:rPr>
          <w:sz w:val="22"/>
          <w:szCs w:val="22"/>
        </w:rPr>
        <w:t xml:space="preserve">were </w:t>
      </w:r>
      <w:r w:rsidR="0096416F" w:rsidRPr="007C511C">
        <w:rPr>
          <w:sz w:val="22"/>
          <w:szCs w:val="22"/>
        </w:rPr>
        <w:t xml:space="preserve">previously </w:t>
      </w:r>
      <w:r w:rsidRPr="007C511C">
        <w:rPr>
          <w:sz w:val="22"/>
          <w:szCs w:val="22"/>
        </w:rPr>
        <w:t>modified to include Stormw</w:t>
      </w:r>
      <w:r w:rsidR="00725B09" w:rsidRPr="007C511C">
        <w:rPr>
          <w:sz w:val="22"/>
          <w:szCs w:val="22"/>
        </w:rPr>
        <w:t>ater.  This Committee</w:t>
      </w:r>
      <w:r w:rsidR="00C969BA" w:rsidRPr="007C511C">
        <w:rPr>
          <w:sz w:val="22"/>
          <w:szCs w:val="22"/>
        </w:rPr>
        <w:t xml:space="preserve"> was</w:t>
      </w:r>
      <w:r w:rsidR="00725B09" w:rsidRPr="007C511C">
        <w:rPr>
          <w:sz w:val="22"/>
          <w:szCs w:val="22"/>
        </w:rPr>
        <w:t xml:space="preserve"> </w:t>
      </w:r>
      <w:r w:rsidR="001A4560" w:rsidRPr="007C511C">
        <w:rPr>
          <w:sz w:val="22"/>
          <w:szCs w:val="22"/>
        </w:rPr>
        <w:t>actively involve</w:t>
      </w:r>
      <w:r w:rsidR="00725B09" w:rsidRPr="007C511C">
        <w:rPr>
          <w:sz w:val="22"/>
          <w:szCs w:val="22"/>
        </w:rPr>
        <w:t>d</w:t>
      </w:r>
      <w:r w:rsidR="001A4560" w:rsidRPr="007C511C">
        <w:rPr>
          <w:sz w:val="22"/>
          <w:szCs w:val="22"/>
        </w:rPr>
        <w:t xml:space="preserve"> the general public, commercial, construction and development communities, and District personnel in implementation of the SWMP.  </w:t>
      </w:r>
      <w:r w:rsidR="00725B09" w:rsidRPr="007C511C">
        <w:rPr>
          <w:sz w:val="22"/>
          <w:szCs w:val="22"/>
        </w:rPr>
        <w:t>The</w:t>
      </w:r>
      <w:r w:rsidR="001A4560" w:rsidRPr="007C511C">
        <w:rPr>
          <w:sz w:val="22"/>
          <w:szCs w:val="22"/>
        </w:rPr>
        <w:t xml:space="preserve"> Committee meets regularly, and is attended by District personnel, </w:t>
      </w:r>
      <w:r w:rsidR="0096416F" w:rsidRPr="007C511C">
        <w:rPr>
          <w:sz w:val="22"/>
          <w:szCs w:val="22"/>
        </w:rPr>
        <w:t xml:space="preserve">members of the </w:t>
      </w:r>
      <w:r w:rsidR="001A4560" w:rsidRPr="007C511C">
        <w:rPr>
          <w:sz w:val="22"/>
          <w:szCs w:val="22"/>
        </w:rPr>
        <w:t xml:space="preserve">Board </w:t>
      </w:r>
      <w:r w:rsidR="00C969BA" w:rsidRPr="007C511C">
        <w:rPr>
          <w:sz w:val="22"/>
          <w:szCs w:val="22"/>
        </w:rPr>
        <w:t xml:space="preserve">of </w:t>
      </w:r>
      <w:r w:rsidR="001A4560" w:rsidRPr="007C511C">
        <w:rPr>
          <w:sz w:val="22"/>
          <w:szCs w:val="22"/>
        </w:rPr>
        <w:t xml:space="preserve">Director(s) and the public. Committee meetings are open meetings with a publicly posted agenda according to </w:t>
      </w:r>
      <w:r w:rsidR="0096416F" w:rsidRPr="007C511C">
        <w:rPr>
          <w:sz w:val="22"/>
          <w:szCs w:val="22"/>
        </w:rPr>
        <w:t xml:space="preserve">Open Meetings </w:t>
      </w:r>
      <w:r w:rsidR="001A4560" w:rsidRPr="007C511C">
        <w:rPr>
          <w:sz w:val="22"/>
          <w:szCs w:val="22"/>
        </w:rPr>
        <w:t xml:space="preserve">Act.  </w:t>
      </w:r>
    </w:p>
    <w:p w14:paraId="3844801B" w14:textId="77777777" w:rsidR="00725B09" w:rsidRPr="007C511C" w:rsidRDefault="00725B09">
      <w:pPr>
        <w:pStyle w:val="CM25"/>
        <w:ind w:firstLine="720"/>
        <w:rPr>
          <w:sz w:val="22"/>
          <w:szCs w:val="22"/>
        </w:rPr>
      </w:pPr>
    </w:p>
    <w:p w14:paraId="36F369FF" w14:textId="77777777" w:rsidR="00725B09" w:rsidRPr="007C511C" w:rsidRDefault="001A4560" w:rsidP="00D5765B">
      <w:pPr>
        <w:pStyle w:val="CM25"/>
        <w:ind w:left="720"/>
        <w:rPr>
          <w:sz w:val="22"/>
          <w:szCs w:val="22"/>
        </w:rPr>
      </w:pPr>
      <w:r w:rsidRPr="007C511C">
        <w:rPr>
          <w:sz w:val="22"/>
          <w:szCs w:val="22"/>
        </w:rPr>
        <w:t>The target audience for this BMP includes all groups that may have an interest in the subject of stormwater</w:t>
      </w:r>
      <w:r w:rsidR="0096416F" w:rsidRPr="007C511C">
        <w:rPr>
          <w:sz w:val="22"/>
          <w:szCs w:val="22"/>
        </w:rPr>
        <w:t xml:space="preserve"> and water quality.</w:t>
      </w:r>
      <w:r w:rsidRPr="007C511C">
        <w:rPr>
          <w:sz w:val="22"/>
          <w:szCs w:val="22"/>
        </w:rPr>
        <w:t xml:space="preserve">  </w:t>
      </w:r>
    </w:p>
    <w:p w14:paraId="33361B7A" w14:textId="77777777" w:rsidR="00823B1E" w:rsidRPr="007C511C" w:rsidRDefault="00823B1E">
      <w:pPr>
        <w:rPr>
          <w:rStyle w:val="Heading2Char"/>
          <w:rFonts w:ascii="Arial" w:hAnsi="Arial" w:cs="Arial"/>
          <w:b w:val="0"/>
          <w:bCs w:val="0"/>
          <w:sz w:val="22"/>
          <w:szCs w:val="22"/>
        </w:rPr>
      </w:pPr>
      <w:r w:rsidRPr="007C511C">
        <w:rPr>
          <w:rStyle w:val="Heading2Char"/>
          <w:rFonts w:ascii="Arial" w:hAnsi="Arial" w:cs="Arial"/>
          <w:sz w:val="22"/>
          <w:szCs w:val="22"/>
        </w:rPr>
        <w:br w:type="page"/>
      </w:r>
    </w:p>
    <w:p w14:paraId="3DC8E7DE" w14:textId="77777777" w:rsidR="005B13DB" w:rsidRPr="00231B2D" w:rsidRDefault="00756201" w:rsidP="00F67ECB">
      <w:pPr>
        <w:pStyle w:val="Heading3"/>
        <w:rPr>
          <w:rStyle w:val="Heading2Char"/>
          <w:rFonts w:ascii="Arial" w:hAnsi="Arial" w:cs="Arial"/>
          <w:b/>
          <w:sz w:val="22"/>
          <w:szCs w:val="22"/>
        </w:rPr>
      </w:pPr>
      <w:bookmarkStart w:id="27" w:name="_Toc149114840"/>
      <w:r w:rsidRPr="00231B2D">
        <w:rPr>
          <w:rStyle w:val="Heading2Char"/>
          <w:rFonts w:ascii="Arial" w:hAnsi="Arial" w:cs="Arial"/>
          <w:b/>
          <w:sz w:val="22"/>
          <w:szCs w:val="22"/>
        </w:rPr>
        <w:lastRenderedPageBreak/>
        <w:t>Implementation Tasks:</w:t>
      </w:r>
      <w:bookmarkEnd w:id="27"/>
    </w:p>
    <w:p w14:paraId="5F74139A" w14:textId="77777777" w:rsidR="00772164" w:rsidRPr="007C511C" w:rsidRDefault="00772164" w:rsidP="00772164">
      <w:pPr>
        <w:spacing w:after="0" w:line="240" w:lineRule="auto"/>
        <w:rPr>
          <w:rFonts w:ascii="Arial" w:hAnsi="Arial" w:cs="Arial"/>
        </w:rPr>
      </w:pPr>
    </w:p>
    <w:p w14:paraId="0320E0A1" w14:textId="77777777" w:rsidR="005B13DB" w:rsidRPr="007C511C" w:rsidRDefault="00A03A34" w:rsidP="00756201">
      <w:pPr>
        <w:pStyle w:val="CM77"/>
        <w:spacing w:line="231" w:lineRule="atLeast"/>
        <w:ind w:left="720" w:hanging="720"/>
        <w:jc w:val="both"/>
        <w:rPr>
          <w:sz w:val="22"/>
          <w:szCs w:val="22"/>
        </w:rPr>
      </w:pPr>
      <w:r w:rsidRPr="007C511C">
        <w:rPr>
          <w:sz w:val="22"/>
          <w:szCs w:val="22"/>
        </w:rPr>
        <w:t>1</w:t>
      </w:r>
      <w:r w:rsidR="00756201" w:rsidRPr="007C511C">
        <w:rPr>
          <w:sz w:val="22"/>
          <w:szCs w:val="22"/>
        </w:rPr>
        <w:t>.</w:t>
      </w:r>
      <w:r w:rsidR="00705D26">
        <w:rPr>
          <w:sz w:val="22"/>
          <w:szCs w:val="22"/>
        </w:rPr>
        <w:t>6</w:t>
      </w:r>
      <w:r w:rsidR="00756201" w:rsidRPr="007C511C">
        <w:rPr>
          <w:sz w:val="22"/>
          <w:szCs w:val="22"/>
        </w:rPr>
        <w:t>.1</w:t>
      </w:r>
      <w:r w:rsidR="00756201" w:rsidRPr="007C511C">
        <w:rPr>
          <w:sz w:val="22"/>
          <w:szCs w:val="22"/>
        </w:rPr>
        <w:tab/>
        <w:t>I</w:t>
      </w:r>
      <w:r w:rsidR="006D353A" w:rsidRPr="007C511C">
        <w:rPr>
          <w:sz w:val="22"/>
          <w:szCs w:val="22"/>
        </w:rPr>
        <w:t>nvolve the</w:t>
      </w:r>
      <w:r w:rsidR="005B13DB" w:rsidRPr="007C511C">
        <w:rPr>
          <w:sz w:val="22"/>
          <w:szCs w:val="22"/>
        </w:rPr>
        <w:t xml:space="preserve"> </w:t>
      </w:r>
      <w:r w:rsidR="0096416F" w:rsidRPr="007C511C">
        <w:rPr>
          <w:sz w:val="22"/>
          <w:szCs w:val="22"/>
        </w:rPr>
        <w:t>C</w:t>
      </w:r>
      <w:r w:rsidR="005B13DB" w:rsidRPr="007C511C">
        <w:rPr>
          <w:sz w:val="22"/>
          <w:szCs w:val="22"/>
        </w:rPr>
        <w:t>ommittee</w:t>
      </w:r>
      <w:r w:rsidR="006D353A" w:rsidRPr="007C511C">
        <w:rPr>
          <w:sz w:val="22"/>
          <w:szCs w:val="22"/>
        </w:rPr>
        <w:t xml:space="preserve"> in the </w:t>
      </w:r>
      <w:r w:rsidR="005B13DB" w:rsidRPr="007C511C">
        <w:rPr>
          <w:sz w:val="22"/>
          <w:szCs w:val="22"/>
        </w:rPr>
        <w:t>review</w:t>
      </w:r>
      <w:r w:rsidR="00C969BA" w:rsidRPr="007C511C">
        <w:rPr>
          <w:sz w:val="22"/>
          <w:szCs w:val="22"/>
        </w:rPr>
        <w:t xml:space="preserve"> of BMP’s that are included</w:t>
      </w:r>
      <w:r w:rsidR="00BF1E54" w:rsidRPr="007C511C">
        <w:rPr>
          <w:sz w:val="22"/>
          <w:szCs w:val="22"/>
        </w:rPr>
        <w:t>,</w:t>
      </w:r>
      <w:r w:rsidR="004C2FE5" w:rsidRPr="007C511C">
        <w:rPr>
          <w:sz w:val="22"/>
          <w:szCs w:val="22"/>
        </w:rPr>
        <w:t xml:space="preserve"> </w:t>
      </w:r>
      <w:r w:rsidR="005B13DB" w:rsidRPr="007C511C">
        <w:rPr>
          <w:sz w:val="22"/>
          <w:szCs w:val="22"/>
        </w:rPr>
        <w:t>but not limited to</w:t>
      </w:r>
      <w:r w:rsidR="00BF1E54" w:rsidRPr="007C511C">
        <w:rPr>
          <w:sz w:val="22"/>
          <w:szCs w:val="22"/>
        </w:rPr>
        <w:t>,</w:t>
      </w:r>
      <w:r w:rsidR="005B13DB" w:rsidRPr="007C511C">
        <w:rPr>
          <w:sz w:val="22"/>
          <w:szCs w:val="22"/>
        </w:rPr>
        <w:t xml:space="preserve"> the following: </w:t>
      </w:r>
    </w:p>
    <w:p w14:paraId="1F562043" w14:textId="77777777" w:rsidR="005B13DB" w:rsidRPr="007C511C" w:rsidRDefault="005B13DB" w:rsidP="001A60A5">
      <w:pPr>
        <w:pStyle w:val="CM21"/>
        <w:numPr>
          <w:ilvl w:val="0"/>
          <w:numId w:val="10"/>
        </w:numPr>
        <w:rPr>
          <w:sz w:val="22"/>
          <w:szCs w:val="22"/>
        </w:rPr>
      </w:pPr>
      <w:r w:rsidRPr="007C511C">
        <w:rPr>
          <w:sz w:val="22"/>
          <w:szCs w:val="22"/>
        </w:rPr>
        <w:t xml:space="preserve">Public education materials </w:t>
      </w:r>
    </w:p>
    <w:p w14:paraId="46205E6B" w14:textId="77777777" w:rsidR="005B13DB" w:rsidRPr="007C511C" w:rsidRDefault="005B13DB" w:rsidP="001A60A5">
      <w:pPr>
        <w:pStyle w:val="Default"/>
        <w:numPr>
          <w:ilvl w:val="0"/>
          <w:numId w:val="10"/>
        </w:numPr>
        <w:rPr>
          <w:color w:val="auto"/>
          <w:sz w:val="22"/>
          <w:szCs w:val="22"/>
        </w:rPr>
      </w:pPr>
      <w:r w:rsidRPr="007C511C">
        <w:rPr>
          <w:color w:val="auto"/>
          <w:sz w:val="22"/>
          <w:szCs w:val="22"/>
        </w:rPr>
        <w:t>Local illicit discharge elimination regulatio</w:t>
      </w:r>
      <w:r w:rsidR="00FC6EFF" w:rsidRPr="007C511C">
        <w:rPr>
          <w:color w:val="auto"/>
          <w:sz w:val="22"/>
          <w:szCs w:val="22"/>
        </w:rPr>
        <w:t>ns and investigation procedures</w:t>
      </w:r>
      <w:r w:rsidRPr="007C511C">
        <w:rPr>
          <w:color w:val="auto"/>
          <w:sz w:val="22"/>
          <w:szCs w:val="22"/>
        </w:rPr>
        <w:t xml:space="preserve"> </w:t>
      </w:r>
    </w:p>
    <w:p w14:paraId="62D30290" w14:textId="77777777" w:rsidR="005B13DB" w:rsidRPr="007C511C" w:rsidRDefault="005B13DB" w:rsidP="001A60A5">
      <w:pPr>
        <w:pStyle w:val="Default"/>
        <w:numPr>
          <w:ilvl w:val="0"/>
          <w:numId w:val="10"/>
        </w:numPr>
        <w:rPr>
          <w:color w:val="auto"/>
          <w:sz w:val="22"/>
          <w:szCs w:val="22"/>
        </w:rPr>
      </w:pPr>
      <w:r w:rsidRPr="007C511C">
        <w:rPr>
          <w:color w:val="auto"/>
          <w:sz w:val="22"/>
          <w:szCs w:val="22"/>
        </w:rPr>
        <w:t xml:space="preserve">Local construction stormwater regulations, guidance materials, </w:t>
      </w:r>
      <w:r w:rsidR="0096416F" w:rsidRPr="007C511C">
        <w:rPr>
          <w:color w:val="auto"/>
          <w:sz w:val="22"/>
          <w:szCs w:val="22"/>
        </w:rPr>
        <w:t>permit</w:t>
      </w:r>
      <w:r w:rsidRPr="007C511C">
        <w:rPr>
          <w:color w:val="auto"/>
          <w:sz w:val="22"/>
          <w:szCs w:val="22"/>
        </w:rPr>
        <w:t xml:space="preserve">ting procedures, and inspection procedures </w:t>
      </w:r>
    </w:p>
    <w:p w14:paraId="54164A65" w14:textId="77777777" w:rsidR="007604D7" w:rsidRPr="007C511C" w:rsidRDefault="005B13DB" w:rsidP="001A60A5">
      <w:pPr>
        <w:pStyle w:val="Default"/>
        <w:numPr>
          <w:ilvl w:val="0"/>
          <w:numId w:val="10"/>
        </w:numPr>
        <w:rPr>
          <w:color w:val="auto"/>
          <w:sz w:val="22"/>
          <w:szCs w:val="22"/>
        </w:rPr>
      </w:pPr>
      <w:r w:rsidRPr="007C511C">
        <w:rPr>
          <w:color w:val="auto"/>
          <w:sz w:val="22"/>
          <w:szCs w:val="22"/>
        </w:rPr>
        <w:t xml:space="preserve">Post-construction guidance and </w:t>
      </w:r>
      <w:r w:rsidR="0096416F" w:rsidRPr="007C511C">
        <w:rPr>
          <w:color w:val="auto"/>
          <w:sz w:val="22"/>
          <w:szCs w:val="22"/>
        </w:rPr>
        <w:t>permit</w:t>
      </w:r>
      <w:r w:rsidRPr="007C511C">
        <w:rPr>
          <w:color w:val="auto"/>
          <w:sz w:val="22"/>
          <w:szCs w:val="22"/>
        </w:rPr>
        <w:t>ting information</w:t>
      </w:r>
      <w:r w:rsidR="001A4560" w:rsidRPr="007C511C">
        <w:rPr>
          <w:color w:val="auto"/>
          <w:sz w:val="22"/>
          <w:szCs w:val="22"/>
        </w:rPr>
        <w:t xml:space="preserve"> </w:t>
      </w:r>
    </w:p>
    <w:p w14:paraId="7630D6BC" w14:textId="77777777" w:rsidR="005B13DB" w:rsidRPr="007C511C" w:rsidRDefault="001A4560" w:rsidP="001A60A5">
      <w:pPr>
        <w:pStyle w:val="CM21"/>
        <w:numPr>
          <w:ilvl w:val="0"/>
          <w:numId w:val="10"/>
        </w:numPr>
        <w:rPr>
          <w:sz w:val="22"/>
          <w:szCs w:val="22"/>
        </w:rPr>
      </w:pPr>
      <w:r w:rsidRPr="007C511C">
        <w:rPr>
          <w:sz w:val="22"/>
          <w:szCs w:val="22"/>
        </w:rPr>
        <w:t xml:space="preserve">Feedback on good housekeeping practices </w:t>
      </w:r>
      <w:r w:rsidR="006D353A" w:rsidRPr="007C511C">
        <w:rPr>
          <w:sz w:val="22"/>
          <w:szCs w:val="22"/>
        </w:rPr>
        <w:t xml:space="preserve"> </w:t>
      </w:r>
      <w:r w:rsidR="005B13DB" w:rsidRPr="007C511C">
        <w:rPr>
          <w:sz w:val="22"/>
          <w:szCs w:val="22"/>
        </w:rPr>
        <w:t xml:space="preserve"> </w:t>
      </w:r>
    </w:p>
    <w:p w14:paraId="4AAAE687" w14:textId="77777777" w:rsidR="00756201" w:rsidRPr="007C511C" w:rsidRDefault="00756201" w:rsidP="00756201">
      <w:pPr>
        <w:pStyle w:val="Default"/>
        <w:rPr>
          <w:sz w:val="22"/>
          <w:szCs w:val="22"/>
        </w:rPr>
      </w:pPr>
    </w:p>
    <w:p w14:paraId="195AA92E" w14:textId="77777777" w:rsidR="005B13DB" w:rsidRPr="007C511C" w:rsidRDefault="00A03A34" w:rsidP="00756201">
      <w:pPr>
        <w:pStyle w:val="CM77"/>
        <w:spacing w:line="231" w:lineRule="atLeast"/>
        <w:ind w:left="720" w:hanging="720"/>
        <w:jc w:val="both"/>
        <w:rPr>
          <w:sz w:val="22"/>
          <w:szCs w:val="22"/>
        </w:rPr>
      </w:pPr>
      <w:r w:rsidRPr="007C511C">
        <w:rPr>
          <w:sz w:val="22"/>
          <w:szCs w:val="22"/>
        </w:rPr>
        <w:t>1</w:t>
      </w:r>
      <w:r w:rsidR="00756201" w:rsidRPr="007C511C">
        <w:rPr>
          <w:sz w:val="22"/>
          <w:szCs w:val="22"/>
        </w:rPr>
        <w:t>.</w:t>
      </w:r>
      <w:r w:rsidR="00705D26">
        <w:rPr>
          <w:sz w:val="22"/>
          <w:szCs w:val="22"/>
        </w:rPr>
        <w:t>6</w:t>
      </w:r>
      <w:r w:rsidR="00756201" w:rsidRPr="007C511C">
        <w:rPr>
          <w:sz w:val="22"/>
          <w:szCs w:val="22"/>
        </w:rPr>
        <w:t>.</w:t>
      </w:r>
      <w:r w:rsidR="005B13DB" w:rsidRPr="007C511C">
        <w:rPr>
          <w:sz w:val="22"/>
          <w:szCs w:val="22"/>
        </w:rPr>
        <w:t xml:space="preserve">2 </w:t>
      </w:r>
      <w:r w:rsidR="005B13DB" w:rsidRPr="007C511C">
        <w:rPr>
          <w:sz w:val="22"/>
          <w:szCs w:val="22"/>
        </w:rPr>
        <w:tab/>
        <w:t>Invite and appoint members of the public, commercial, construction and development communities, and MS4 personnel that are interested in the subject of stormwater management and may be affected by the various BMPs</w:t>
      </w:r>
      <w:r w:rsidR="006D353A" w:rsidRPr="007C511C">
        <w:rPr>
          <w:sz w:val="22"/>
          <w:szCs w:val="22"/>
        </w:rPr>
        <w:t>.</w:t>
      </w:r>
      <w:r w:rsidR="005B13DB" w:rsidRPr="007C511C">
        <w:rPr>
          <w:sz w:val="22"/>
          <w:szCs w:val="22"/>
        </w:rPr>
        <w:t xml:space="preserve"> </w:t>
      </w:r>
    </w:p>
    <w:p w14:paraId="4618FEE9" w14:textId="77777777" w:rsidR="00756201" w:rsidRPr="007C511C" w:rsidRDefault="00756201" w:rsidP="00756201">
      <w:pPr>
        <w:pStyle w:val="Default"/>
        <w:rPr>
          <w:sz w:val="22"/>
          <w:szCs w:val="22"/>
        </w:rPr>
      </w:pPr>
    </w:p>
    <w:p w14:paraId="47F80922" w14:textId="77777777" w:rsidR="007604D7" w:rsidRPr="007C511C" w:rsidRDefault="00A03A34" w:rsidP="00756201">
      <w:pPr>
        <w:pStyle w:val="CM77"/>
        <w:spacing w:line="231" w:lineRule="atLeast"/>
        <w:ind w:left="720" w:hanging="720"/>
        <w:jc w:val="both"/>
        <w:rPr>
          <w:sz w:val="22"/>
          <w:szCs w:val="22"/>
        </w:rPr>
      </w:pPr>
      <w:r w:rsidRPr="007C511C">
        <w:rPr>
          <w:sz w:val="22"/>
          <w:szCs w:val="22"/>
        </w:rPr>
        <w:t>1</w:t>
      </w:r>
      <w:r w:rsidR="00756201" w:rsidRPr="007C511C">
        <w:rPr>
          <w:sz w:val="22"/>
          <w:szCs w:val="22"/>
        </w:rPr>
        <w:t>.</w:t>
      </w:r>
      <w:r w:rsidR="00705D26">
        <w:rPr>
          <w:sz w:val="22"/>
          <w:szCs w:val="22"/>
        </w:rPr>
        <w:t>6</w:t>
      </w:r>
      <w:r w:rsidR="00756201" w:rsidRPr="007C511C">
        <w:rPr>
          <w:sz w:val="22"/>
          <w:szCs w:val="22"/>
        </w:rPr>
        <w:t>.3</w:t>
      </w:r>
      <w:r w:rsidR="00756201" w:rsidRPr="007C511C">
        <w:rPr>
          <w:sz w:val="22"/>
          <w:szCs w:val="22"/>
        </w:rPr>
        <w:tab/>
      </w:r>
      <w:r w:rsidR="001A4560" w:rsidRPr="007C511C">
        <w:rPr>
          <w:sz w:val="22"/>
          <w:szCs w:val="22"/>
        </w:rPr>
        <w:t xml:space="preserve">Develop a meeting schedule that correlates to required implementation dates for certain tasks. </w:t>
      </w:r>
    </w:p>
    <w:p w14:paraId="11834B0D" w14:textId="77777777" w:rsidR="00756201" w:rsidRPr="007C511C" w:rsidRDefault="00756201" w:rsidP="00756201">
      <w:pPr>
        <w:pStyle w:val="Default"/>
        <w:rPr>
          <w:sz w:val="22"/>
          <w:szCs w:val="22"/>
        </w:rPr>
      </w:pPr>
    </w:p>
    <w:p w14:paraId="74E2E233" w14:textId="77777777" w:rsidR="005B13DB" w:rsidRPr="007C511C" w:rsidRDefault="00A03A34" w:rsidP="00756201">
      <w:pPr>
        <w:pStyle w:val="CM77"/>
        <w:spacing w:line="231" w:lineRule="atLeast"/>
        <w:ind w:left="720" w:hanging="720"/>
        <w:jc w:val="both"/>
        <w:rPr>
          <w:sz w:val="22"/>
          <w:szCs w:val="22"/>
        </w:rPr>
      </w:pPr>
      <w:r w:rsidRPr="007C511C">
        <w:rPr>
          <w:sz w:val="22"/>
          <w:szCs w:val="22"/>
        </w:rPr>
        <w:t>1</w:t>
      </w:r>
      <w:r w:rsidR="001A4560" w:rsidRPr="007C511C">
        <w:rPr>
          <w:sz w:val="22"/>
          <w:szCs w:val="22"/>
        </w:rPr>
        <w:t>.</w:t>
      </w:r>
      <w:r w:rsidR="00705D26">
        <w:rPr>
          <w:sz w:val="22"/>
          <w:szCs w:val="22"/>
        </w:rPr>
        <w:t>6</w:t>
      </w:r>
      <w:r w:rsidR="00756201" w:rsidRPr="007C511C">
        <w:rPr>
          <w:sz w:val="22"/>
          <w:szCs w:val="22"/>
        </w:rPr>
        <w:t>.</w:t>
      </w:r>
      <w:r w:rsidR="001A4560" w:rsidRPr="007C511C">
        <w:rPr>
          <w:sz w:val="22"/>
          <w:szCs w:val="22"/>
        </w:rPr>
        <w:t xml:space="preserve">4 </w:t>
      </w:r>
      <w:r w:rsidR="005B13DB" w:rsidRPr="007C511C">
        <w:rPr>
          <w:sz w:val="22"/>
          <w:szCs w:val="22"/>
        </w:rPr>
        <w:tab/>
      </w:r>
      <w:r w:rsidR="00EB3974" w:rsidRPr="007C511C">
        <w:rPr>
          <w:sz w:val="22"/>
          <w:szCs w:val="22"/>
        </w:rPr>
        <w:t>C</w:t>
      </w:r>
      <w:r w:rsidR="005B13DB" w:rsidRPr="007C511C">
        <w:rPr>
          <w:sz w:val="22"/>
          <w:szCs w:val="22"/>
        </w:rPr>
        <w:t xml:space="preserve">onduct </w:t>
      </w:r>
      <w:r w:rsidR="00EB3974" w:rsidRPr="007C511C">
        <w:rPr>
          <w:sz w:val="22"/>
          <w:szCs w:val="22"/>
        </w:rPr>
        <w:t>regular scheduled</w:t>
      </w:r>
      <w:r w:rsidR="005B13DB" w:rsidRPr="007C511C">
        <w:rPr>
          <w:sz w:val="22"/>
          <w:szCs w:val="22"/>
        </w:rPr>
        <w:t xml:space="preserve"> Committee meetings</w:t>
      </w:r>
      <w:r w:rsidR="001A4560" w:rsidRPr="007C511C">
        <w:rPr>
          <w:sz w:val="22"/>
          <w:szCs w:val="22"/>
        </w:rPr>
        <w:t xml:space="preserve"> in accordance with the developed schedule.</w:t>
      </w:r>
      <w:r w:rsidR="005B13DB" w:rsidRPr="007C511C">
        <w:rPr>
          <w:sz w:val="22"/>
          <w:szCs w:val="22"/>
        </w:rPr>
        <w:t xml:space="preserve"> </w:t>
      </w:r>
    </w:p>
    <w:p w14:paraId="3F0CAC5F" w14:textId="77777777" w:rsidR="00756201" w:rsidRPr="007C511C" w:rsidRDefault="00756201" w:rsidP="00756201">
      <w:pPr>
        <w:pStyle w:val="Default"/>
        <w:rPr>
          <w:sz w:val="22"/>
          <w:szCs w:val="22"/>
        </w:rPr>
      </w:pPr>
    </w:p>
    <w:p w14:paraId="643D9D70" w14:textId="77777777" w:rsidR="005B13DB" w:rsidRPr="007C511C" w:rsidRDefault="00A03A34" w:rsidP="00756201">
      <w:pPr>
        <w:pStyle w:val="CM77"/>
        <w:spacing w:line="231" w:lineRule="atLeast"/>
        <w:ind w:left="720" w:hanging="720"/>
        <w:jc w:val="both"/>
        <w:rPr>
          <w:sz w:val="22"/>
          <w:szCs w:val="22"/>
        </w:rPr>
      </w:pPr>
      <w:r w:rsidRPr="007C511C">
        <w:rPr>
          <w:sz w:val="22"/>
          <w:szCs w:val="22"/>
        </w:rPr>
        <w:t>1</w:t>
      </w:r>
      <w:r w:rsidR="00756201" w:rsidRPr="007C511C">
        <w:rPr>
          <w:sz w:val="22"/>
          <w:szCs w:val="22"/>
        </w:rPr>
        <w:t>.</w:t>
      </w:r>
      <w:r w:rsidR="00705D26">
        <w:rPr>
          <w:sz w:val="22"/>
          <w:szCs w:val="22"/>
        </w:rPr>
        <w:t>6</w:t>
      </w:r>
      <w:r w:rsidR="00756201" w:rsidRPr="007C511C">
        <w:rPr>
          <w:sz w:val="22"/>
          <w:szCs w:val="22"/>
        </w:rPr>
        <w:t>.</w:t>
      </w:r>
      <w:r w:rsidR="005B13DB" w:rsidRPr="007C511C">
        <w:rPr>
          <w:sz w:val="22"/>
          <w:szCs w:val="22"/>
        </w:rPr>
        <w:t xml:space="preserve">5 </w:t>
      </w:r>
      <w:r w:rsidR="005B13DB" w:rsidRPr="007C511C">
        <w:rPr>
          <w:sz w:val="22"/>
          <w:szCs w:val="22"/>
        </w:rPr>
        <w:tab/>
        <w:t xml:space="preserve">Maintain records of agenda, attendance, and minutes for each meeting. </w:t>
      </w:r>
    </w:p>
    <w:p w14:paraId="2ACDC53B" w14:textId="77777777" w:rsidR="00756201" w:rsidRPr="007C511C" w:rsidRDefault="00756201" w:rsidP="00756201">
      <w:pPr>
        <w:pStyle w:val="Default"/>
        <w:rPr>
          <w:sz w:val="22"/>
          <w:szCs w:val="22"/>
        </w:rPr>
      </w:pPr>
    </w:p>
    <w:p w14:paraId="33141F5B" w14:textId="77777777" w:rsidR="00756201" w:rsidRPr="007C511C" w:rsidRDefault="00A03A34" w:rsidP="00D5765B">
      <w:pPr>
        <w:pStyle w:val="CM77"/>
        <w:spacing w:line="231" w:lineRule="atLeast"/>
        <w:ind w:left="720" w:hanging="720"/>
        <w:jc w:val="both"/>
        <w:rPr>
          <w:sz w:val="22"/>
          <w:szCs w:val="22"/>
        </w:rPr>
      </w:pPr>
      <w:r w:rsidRPr="007C511C">
        <w:rPr>
          <w:sz w:val="22"/>
          <w:szCs w:val="22"/>
        </w:rPr>
        <w:t>1</w:t>
      </w:r>
      <w:r w:rsidR="005B13DB" w:rsidRPr="007C511C">
        <w:rPr>
          <w:sz w:val="22"/>
          <w:szCs w:val="22"/>
        </w:rPr>
        <w:t>.</w:t>
      </w:r>
      <w:r w:rsidR="00705D26">
        <w:rPr>
          <w:sz w:val="22"/>
          <w:szCs w:val="22"/>
        </w:rPr>
        <w:t>6</w:t>
      </w:r>
      <w:r w:rsidR="00756201" w:rsidRPr="007C511C">
        <w:rPr>
          <w:sz w:val="22"/>
          <w:szCs w:val="22"/>
        </w:rPr>
        <w:t>.</w:t>
      </w:r>
      <w:r w:rsidR="005B13DB" w:rsidRPr="007C511C">
        <w:rPr>
          <w:sz w:val="22"/>
          <w:szCs w:val="22"/>
        </w:rPr>
        <w:t xml:space="preserve">6 </w:t>
      </w:r>
      <w:r w:rsidR="005B13DB" w:rsidRPr="007C511C">
        <w:rPr>
          <w:sz w:val="22"/>
          <w:szCs w:val="22"/>
        </w:rPr>
        <w:tab/>
        <w:t>Annually report on the number of meetings, the number of attendees at each meeting, and the subjects presented</w:t>
      </w:r>
      <w:r w:rsidR="00FC6EFF" w:rsidRPr="007C511C">
        <w:rPr>
          <w:sz w:val="22"/>
          <w:szCs w:val="22"/>
        </w:rPr>
        <w:t>.</w:t>
      </w:r>
    </w:p>
    <w:p w14:paraId="2603C55F" w14:textId="77777777" w:rsidR="00772164" w:rsidRPr="00231B2D" w:rsidRDefault="00EB3974" w:rsidP="00772164">
      <w:pPr>
        <w:pStyle w:val="Heading3"/>
        <w:rPr>
          <w:rStyle w:val="Heading2Char"/>
          <w:rFonts w:ascii="Arial" w:hAnsi="Arial" w:cs="Arial"/>
          <w:b/>
          <w:sz w:val="22"/>
          <w:szCs w:val="22"/>
        </w:rPr>
      </w:pPr>
      <w:bookmarkStart w:id="28" w:name="_Toc149114841"/>
      <w:r w:rsidRPr="00231B2D">
        <w:rPr>
          <w:rStyle w:val="Heading2Char"/>
          <w:rFonts w:ascii="Arial" w:hAnsi="Arial" w:cs="Arial"/>
          <w:b/>
          <w:sz w:val="22"/>
          <w:szCs w:val="22"/>
        </w:rPr>
        <w:t>Measurable Goals</w:t>
      </w:r>
      <w:r w:rsidR="00756201" w:rsidRPr="00231B2D">
        <w:rPr>
          <w:rStyle w:val="Heading2Char"/>
          <w:rFonts w:ascii="Arial" w:hAnsi="Arial" w:cs="Arial"/>
          <w:b/>
          <w:sz w:val="22"/>
          <w:szCs w:val="22"/>
        </w:rPr>
        <w:t>:</w:t>
      </w:r>
      <w:bookmarkEnd w:id="28"/>
    </w:p>
    <w:p w14:paraId="79B782C8" w14:textId="77777777" w:rsidR="00772164" w:rsidRPr="007C511C" w:rsidRDefault="00772164" w:rsidP="00772164">
      <w:pPr>
        <w:spacing w:after="0" w:line="240" w:lineRule="auto"/>
        <w:rPr>
          <w:rFonts w:ascii="Arial" w:hAnsi="Arial" w:cs="Arial"/>
        </w:rPr>
      </w:pPr>
    </w:p>
    <w:p w14:paraId="1021387B" w14:textId="77777777" w:rsidR="00EB3974" w:rsidRPr="007C511C" w:rsidRDefault="006D353A" w:rsidP="001A60A5">
      <w:pPr>
        <w:pStyle w:val="CM77"/>
        <w:numPr>
          <w:ilvl w:val="0"/>
          <w:numId w:val="7"/>
        </w:numPr>
        <w:spacing w:line="231" w:lineRule="atLeast"/>
        <w:jc w:val="both"/>
        <w:rPr>
          <w:sz w:val="22"/>
          <w:szCs w:val="22"/>
        </w:rPr>
      </w:pPr>
      <w:r w:rsidRPr="007C511C">
        <w:rPr>
          <w:sz w:val="22"/>
          <w:szCs w:val="22"/>
        </w:rPr>
        <w:t>Maintain</w:t>
      </w:r>
      <w:r w:rsidR="00EB3974" w:rsidRPr="007C511C">
        <w:rPr>
          <w:sz w:val="22"/>
          <w:szCs w:val="22"/>
        </w:rPr>
        <w:t xml:space="preserve"> a list of BMPs which are included in the SWMP that would benefit by including l</w:t>
      </w:r>
      <w:r w:rsidR="00FC6EFF" w:rsidRPr="007C511C">
        <w:rPr>
          <w:sz w:val="22"/>
          <w:szCs w:val="22"/>
        </w:rPr>
        <w:t>ocal committee review</w:t>
      </w:r>
      <w:r w:rsidR="00EB3974" w:rsidRPr="007C511C">
        <w:rPr>
          <w:sz w:val="22"/>
          <w:szCs w:val="22"/>
        </w:rPr>
        <w:t xml:space="preserve"> </w:t>
      </w:r>
    </w:p>
    <w:p w14:paraId="65808A0B" w14:textId="77777777" w:rsidR="0058780E" w:rsidRPr="007C511C" w:rsidRDefault="0058780E" w:rsidP="0058780E">
      <w:pPr>
        <w:pStyle w:val="Default"/>
        <w:rPr>
          <w:sz w:val="22"/>
          <w:szCs w:val="22"/>
        </w:rPr>
      </w:pPr>
    </w:p>
    <w:p w14:paraId="0F3CAD27" w14:textId="77777777" w:rsidR="00EB3974" w:rsidRPr="007C511C" w:rsidRDefault="00EB3974" w:rsidP="001A60A5">
      <w:pPr>
        <w:pStyle w:val="CM77"/>
        <w:numPr>
          <w:ilvl w:val="0"/>
          <w:numId w:val="7"/>
        </w:numPr>
        <w:spacing w:after="240" w:line="231" w:lineRule="atLeast"/>
        <w:jc w:val="both"/>
        <w:rPr>
          <w:sz w:val="22"/>
          <w:szCs w:val="22"/>
        </w:rPr>
      </w:pPr>
      <w:r w:rsidRPr="007C511C">
        <w:rPr>
          <w:sz w:val="22"/>
          <w:szCs w:val="22"/>
        </w:rPr>
        <w:t xml:space="preserve">Invite and appoint members of the public, commercial, construction and development communities, and MS4 personnel that are interested in the subject and may be affected by the various BMPs </w:t>
      </w:r>
    </w:p>
    <w:p w14:paraId="25CB6CE3" w14:textId="77777777" w:rsidR="007604D7" w:rsidRPr="007C511C" w:rsidRDefault="006D353A" w:rsidP="001A60A5">
      <w:pPr>
        <w:pStyle w:val="CM77"/>
        <w:numPr>
          <w:ilvl w:val="0"/>
          <w:numId w:val="7"/>
        </w:numPr>
        <w:spacing w:after="240" w:line="231" w:lineRule="atLeast"/>
        <w:jc w:val="both"/>
        <w:rPr>
          <w:sz w:val="22"/>
          <w:szCs w:val="22"/>
        </w:rPr>
      </w:pPr>
      <w:r w:rsidRPr="007C511C">
        <w:rPr>
          <w:sz w:val="22"/>
          <w:szCs w:val="22"/>
        </w:rPr>
        <w:t>Report on a</w:t>
      </w:r>
      <w:r w:rsidR="001A4560" w:rsidRPr="007C511C">
        <w:rPr>
          <w:sz w:val="22"/>
          <w:szCs w:val="22"/>
        </w:rPr>
        <w:t xml:space="preserve"> meeting schedule that correlate to required implementation dates for certain tasks </w:t>
      </w:r>
    </w:p>
    <w:p w14:paraId="081D1164" w14:textId="77777777" w:rsidR="00EB3974" w:rsidRPr="007C511C" w:rsidRDefault="00EB3974" w:rsidP="001A60A5">
      <w:pPr>
        <w:pStyle w:val="CM77"/>
        <w:numPr>
          <w:ilvl w:val="0"/>
          <w:numId w:val="7"/>
        </w:numPr>
        <w:spacing w:after="240" w:line="231" w:lineRule="atLeast"/>
        <w:jc w:val="both"/>
        <w:rPr>
          <w:sz w:val="22"/>
          <w:szCs w:val="22"/>
        </w:rPr>
      </w:pPr>
      <w:r w:rsidRPr="007C511C">
        <w:rPr>
          <w:sz w:val="22"/>
          <w:szCs w:val="22"/>
        </w:rPr>
        <w:t xml:space="preserve">Conduct SWMP Committee meetings </w:t>
      </w:r>
      <w:r w:rsidR="001A4560" w:rsidRPr="007C511C">
        <w:rPr>
          <w:sz w:val="22"/>
          <w:szCs w:val="22"/>
        </w:rPr>
        <w:t xml:space="preserve">in accordance with the developed schedule </w:t>
      </w:r>
    </w:p>
    <w:p w14:paraId="5E30E365" w14:textId="77777777" w:rsidR="00A264AE" w:rsidRPr="007C511C" w:rsidRDefault="00EB3974" w:rsidP="00823B1E">
      <w:pPr>
        <w:pStyle w:val="CM77"/>
        <w:spacing w:after="240" w:line="231" w:lineRule="atLeast"/>
        <w:rPr>
          <w:sz w:val="22"/>
          <w:szCs w:val="22"/>
        </w:rPr>
      </w:pPr>
      <w:r w:rsidRPr="007C511C">
        <w:rPr>
          <w:b/>
          <w:sz w:val="22"/>
          <w:szCs w:val="22"/>
          <w:u w:val="single"/>
        </w:rPr>
        <w:t>Responsible Party</w:t>
      </w:r>
      <w:r w:rsidR="00756201"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14909121" w14:textId="77777777" w:rsidR="00277958" w:rsidRPr="007C511C" w:rsidRDefault="00E82508" w:rsidP="005B3EB1">
      <w:pPr>
        <w:pStyle w:val="Heading2"/>
        <w:rPr>
          <w:rFonts w:ascii="Arial" w:hAnsi="Arial" w:cs="Arial"/>
          <w:b w:val="0"/>
          <w:bCs w:val="0"/>
          <w:sz w:val="22"/>
          <w:szCs w:val="22"/>
        </w:rPr>
      </w:pPr>
      <w:bookmarkStart w:id="29" w:name="_Toc149114842"/>
      <w:r w:rsidRPr="007C511C">
        <w:rPr>
          <w:rFonts w:ascii="Arial" w:hAnsi="Arial" w:cs="Arial"/>
          <w:sz w:val="22"/>
          <w:szCs w:val="22"/>
        </w:rPr>
        <w:t>1.</w:t>
      </w:r>
      <w:r w:rsidR="00705D26">
        <w:rPr>
          <w:rFonts w:ascii="Arial" w:hAnsi="Arial" w:cs="Arial"/>
          <w:sz w:val="22"/>
          <w:szCs w:val="22"/>
        </w:rPr>
        <w:t>7</w:t>
      </w:r>
      <w:r w:rsidR="00277958" w:rsidRPr="007C511C">
        <w:rPr>
          <w:rFonts w:ascii="Arial" w:hAnsi="Arial" w:cs="Arial"/>
          <w:sz w:val="22"/>
          <w:szCs w:val="22"/>
        </w:rPr>
        <w:t xml:space="preserve"> </w:t>
      </w:r>
      <w:r w:rsidR="00F35E8C" w:rsidRPr="007C511C">
        <w:rPr>
          <w:rFonts w:ascii="Arial" w:hAnsi="Arial" w:cs="Arial"/>
          <w:sz w:val="22"/>
          <w:szCs w:val="22"/>
        </w:rPr>
        <w:tab/>
      </w:r>
      <w:r w:rsidR="00277958" w:rsidRPr="007C511C">
        <w:rPr>
          <w:rFonts w:ascii="Arial" w:hAnsi="Arial" w:cs="Arial"/>
          <w:sz w:val="22"/>
          <w:szCs w:val="22"/>
        </w:rPr>
        <w:t>Storm Drain Stenciling:</w:t>
      </w:r>
      <w:bookmarkEnd w:id="29"/>
      <w:r w:rsidR="00277958" w:rsidRPr="007C511C">
        <w:rPr>
          <w:rFonts w:ascii="Arial" w:hAnsi="Arial" w:cs="Arial"/>
          <w:sz w:val="22"/>
          <w:szCs w:val="22"/>
        </w:rPr>
        <w:t xml:space="preserve">  </w:t>
      </w:r>
    </w:p>
    <w:p w14:paraId="091C6700" w14:textId="77777777" w:rsidR="00F35E8C" w:rsidRPr="007C511C" w:rsidRDefault="00F35E8C" w:rsidP="00D5765B">
      <w:pPr>
        <w:pStyle w:val="CM77"/>
        <w:spacing w:line="231" w:lineRule="atLeast"/>
        <w:ind w:left="720" w:hanging="720"/>
        <w:jc w:val="both"/>
        <w:rPr>
          <w:sz w:val="22"/>
          <w:szCs w:val="22"/>
        </w:rPr>
      </w:pPr>
    </w:p>
    <w:p w14:paraId="21A80D78" w14:textId="77777777" w:rsidR="005F113D" w:rsidRPr="007C511C" w:rsidRDefault="00277958" w:rsidP="007975E5">
      <w:pPr>
        <w:pStyle w:val="CM25"/>
        <w:spacing w:line="240" w:lineRule="auto"/>
        <w:ind w:left="720"/>
        <w:rPr>
          <w:sz w:val="22"/>
          <w:szCs w:val="22"/>
        </w:rPr>
      </w:pPr>
      <w:r w:rsidRPr="007C511C">
        <w:rPr>
          <w:sz w:val="22"/>
          <w:szCs w:val="22"/>
        </w:rPr>
        <w:t xml:space="preserve">Continuation of a program to label stormwater inlet structures with messages related to stormwater quality issues to increase awareness and to prevent illicit discharges into storm drains. </w:t>
      </w:r>
    </w:p>
    <w:p w14:paraId="47197D59" w14:textId="77777777" w:rsidR="005F113D" w:rsidRPr="007C511C" w:rsidRDefault="005F113D" w:rsidP="00277958">
      <w:pPr>
        <w:pStyle w:val="CM25"/>
        <w:rPr>
          <w:sz w:val="22"/>
          <w:szCs w:val="22"/>
        </w:rPr>
      </w:pPr>
    </w:p>
    <w:p w14:paraId="37EAA77C" w14:textId="77777777" w:rsidR="00277958" w:rsidRPr="007C511C" w:rsidRDefault="001A4560" w:rsidP="007975E5">
      <w:pPr>
        <w:pStyle w:val="CM25"/>
        <w:ind w:left="720"/>
        <w:rPr>
          <w:sz w:val="22"/>
          <w:szCs w:val="22"/>
        </w:rPr>
      </w:pPr>
      <w:r w:rsidRPr="007C511C">
        <w:rPr>
          <w:sz w:val="22"/>
          <w:szCs w:val="22"/>
        </w:rPr>
        <w:t>The target audience for this BMP includes residents, property and business owners</w:t>
      </w:r>
      <w:r w:rsidR="00BD4BAF" w:rsidRPr="007C511C">
        <w:rPr>
          <w:sz w:val="22"/>
          <w:szCs w:val="22"/>
        </w:rPr>
        <w:t>, and public service groups.</w:t>
      </w:r>
      <w:r w:rsidRPr="007C511C">
        <w:rPr>
          <w:sz w:val="22"/>
          <w:szCs w:val="22"/>
        </w:rPr>
        <w:t xml:space="preserve"> </w:t>
      </w:r>
    </w:p>
    <w:p w14:paraId="402805F5" w14:textId="77777777" w:rsidR="008C6B38" w:rsidRPr="007C511C" w:rsidRDefault="007975E5" w:rsidP="005F113D">
      <w:pPr>
        <w:pStyle w:val="Default"/>
        <w:rPr>
          <w:sz w:val="22"/>
          <w:szCs w:val="22"/>
        </w:rPr>
      </w:pPr>
      <w:r w:rsidRPr="007C511C">
        <w:rPr>
          <w:sz w:val="22"/>
          <w:szCs w:val="22"/>
        </w:rPr>
        <w:tab/>
      </w:r>
    </w:p>
    <w:p w14:paraId="5A794D89" w14:textId="77777777" w:rsidR="008C6B38" w:rsidRPr="007C511C" w:rsidRDefault="00823B1E" w:rsidP="005F113D">
      <w:pPr>
        <w:pStyle w:val="Default"/>
        <w:rPr>
          <w:sz w:val="22"/>
          <w:szCs w:val="22"/>
        </w:rPr>
      </w:pPr>
      <w:r w:rsidRPr="007C511C">
        <w:rPr>
          <w:noProof/>
          <w:sz w:val="22"/>
          <w:szCs w:val="22"/>
        </w:rPr>
        <w:t xml:space="preserve">       </w:t>
      </w:r>
      <w:r w:rsidR="008C6B38" w:rsidRPr="007C511C">
        <w:rPr>
          <w:noProof/>
          <w:sz w:val="22"/>
          <w:szCs w:val="22"/>
        </w:rPr>
        <w:drawing>
          <wp:inline distT="0" distB="0" distL="0" distR="0" wp14:anchorId="657A162B" wp14:editId="17B16DE1">
            <wp:extent cx="3981450" cy="1437173"/>
            <wp:effectExtent l="1905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srcRect/>
                    <a:stretch>
                      <a:fillRect/>
                    </a:stretch>
                  </pic:blipFill>
                  <pic:spPr bwMode="auto">
                    <a:xfrm>
                      <a:off x="0" y="0"/>
                      <a:ext cx="3991185" cy="1440687"/>
                    </a:xfrm>
                    <a:prstGeom prst="rect">
                      <a:avLst/>
                    </a:prstGeom>
                    <a:noFill/>
                    <a:ln w="9525">
                      <a:noFill/>
                      <a:miter lim="800000"/>
                      <a:headEnd/>
                      <a:tailEnd/>
                    </a:ln>
                  </pic:spPr>
                </pic:pic>
              </a:graphicData>
            </a:graphic>
          </wp:inline>
        </w:drawing>
      </w:r>
    </w:p>
    <w:p w14:paraId="7AA0702F" w14:textId="77777777" w:rsidR="00277958" w:rsidRPr="00E20303" w:rsidRDefault="00277958" w:rsidP="00F67ECB">
      <w:pPr>
        <w:pStyle w:val="Heading3"/>
        <w:rPr>
          <w:rStyle w:val="Heading2Char"/>
          <w:rFonts w:ascii="Arial" w:hAnsi="Arial" w:cs="Arial"/>
          <w:b/>
          <w:sz w:val="22"/>
          <w:szCs w:val="22"/>
        </w:rPr>
      </w:pPr>
      <w:bookmarkStart w:id="30" w:name="_Toc149114843"/>
      <w:r w:rsidRPr="00E20303">
        <w:rPr>
          <w:rStyle w:val="Heading2Char"/>
          <w:rFonts w:ascii="Arial" w:hAnsi="Arial" w:cs="Arial"/>
          <w:b/>
          <w:sz w:val="22"/>
          <w:szCs w:val="22"/>
        </w:rPr>
        <w:lastRenderedPageBreak/>
        <w:t>Implementation Tasks</w:t>
      </w:r>
      <w:r w:rsidR="00F35E8C" w:rsidRPr="00E20303">
        <w:rPr>
          <w:rStyle w:val="Heading2Char"/>
          <w:rFonts w:ascii="Arial" w:hAnsi="Arial" w:cs="Arial"/>
          <w:b/>
          <w:sz w:val="22"/>
          <w:szCs w:val="22"/>
        </w:rPr>
        <w:t>:</w:t>
      </w:r>
      <w:bookmarkEnd w:id="30"/>
    </w:p>
    <w:p w14:paraId="77FCBF18" w14:textId="77777777" w:rsidR="00D5765B" w:rsidRPr="007C511C" w:rsidRDefault="00D5765B" w:rsidP="00F35E8C">
      <w:pPr>
        <w:pStyle w:val="CM77"/>
        <w:spacing w:line="231" w:lineRule="atLeast"/>
        <w:ind w:left="720" w:hanging="720"/>
        <w:jc w:val="both"/>
        <w:rPr>
          <w:sz w:val="22"/>
          <w:szCs w:val="22"/>
        </w:rPr>
      </w:pPr>
    </w:p>
    <w:p w14:paraId="363BFE05" w14:textId="77777777" w:rsidR="00277958" w:rsidRPr="007C511C" w:rsidRDefault="00A03A34" w:rsidP="00F35E8C">
      <w:pPr>
        <w:pStyle w:val="CM77"/>
        <w:spacing w:line="231" w:lineRule="atLeast"/>
        <w:ind w:left="720" w:hanging="720"/>
        <w:jc w:val="both"/>
        <w:rPr>
          <w:sz w:val="22"/>
          <w:szCs w:val="22"/>
        </w:rPr>
      </w:pPr>
      <w:r w:rsidRPr="007C511C">
        <w:rPr>
          <w:sz w:val="22"/>
          <w:szCs w:val="22"/>
        </w:rPr>
        <w:t>1</w:t>
      </w:r>
      <w:r w:rsidR="000D2073" w:rsidRPr="007C511C">
        <w:rPr>
          <w:sz w:val="22"/>
          <w:szCs w:val="22"/>
        </w:rPr>
        <w:t>.</w:t>
      </w:r>
      <w:r w:rsidR="00705D26">
        <w:rPr>
          <w:sz w:val="22"/>
          <w:szCs w:val="22"/>
        </w:rPr>
        <w:t>7</w:t>
      </w:r>
      <w:r w:rsidR="00F35E8C" w:rsidRPr="007C511C">
        <w:rPr>
          <w:sz w:val="22"/>
          <w:szCs w:val="22"/>
        </w:rPr>
        <w:t>.1</w:t>
      </w:r>
      <w:r w:rsidR="00F35E8C" w:rsidRPr="007C511C">
        <w:rPr>
          <w:sz w:val="22"/>
          <w:szCs w:val="22"/>
        </w:rPr>
        <w:tab/>
      </w:r>
      <w:r w:rsidR="00277958" w:rsidRPr="007C511C">
        <w:rPr>
          <w:sz w:val="22"/>
          <w:szCs w:val="22"/>
        </w:rPr>
        <w:t xml:space="preserve">Identify </w:t>
      </w:r>
      <w:r w:rsidR="005F113D" w:rsidRPr="007C511C">
        <w:rPr>
          <w:sz w:val="22"/>
          <w:szCs w:val="22"/>
        </w:rPr>
        <w:t>new</w:t>
      </w:r>
      <w:r w:rsidR="00277958" w:rsidRPr="007C511C">
        <w:rPr>
          <w:sz w:val="22"/>
          <w:szCs w:val="22"/>
        </w:rPr>
        <w:t xml:space="preserve"> areas or streets to be included in the storm drain stenciling program</w:t>
      </w:r>
      <w:r w:rsidR="005F113D" w:rsidRPr="007C511C">
        <w:rPr>
          <w:sz w:val="22"/>
          <w:szCs w:val="22"/>
        </w:rPr>
        <w:t>.</w:t>
      </w:r>
      <w:r w:rsidR="00277958" w:rsidRPr="007C511C">
        <w:rPr>
          <w:sz w:val="22"/>
          <w:szCs w:val="22"/>
        </w:rPr>
        <w:t xml:space="preserve"> </w:t>
      </w:r>
    </w:p>
    <w:p w14:paraId="368CDADC" w14:textId="77777777" w:rsidR="00F35E8C" w:rsidRPr="007C511C" w:rsidRDefault="00F35E8C" w:rsidP="00F35E8C">
      <w:pPr>
        <w:pStyle w:val="Default"/>
        <w:rPr>
          <w:sz w:val="22"/>
          <w:szCs w:val="22"/>
        </w:rPr>
      </w:pPr>
    </w:p>
    <w:p w14:paraId="54B509FB" w14:textId="77777777" w:rsidR="00277958" w:rsidRPr="007C511C" w:rsidRDefault="00A03A34" w:rsidP="00F35E8C">
      <w:pPr>
        <w:pStyle w:val="CM77"/>
        <w:spacing w:line="231" w:lineRule="atLeast"/>
        <w:ind w:left="720" w:hanging="720"/>
        <w:jc w:val="both"/>
        <w:rPr>
          <w:sz w:val="22"/>
          <w:szCs w:val="22"/>
        </w:rPr>
      </w:pPr>
      <w:r w:rsidRPr="007C511C">
        <w:rPr>
          <w:sz w:val="22"/>
          <w:szCs w:val="22"/>
        </w:rPr>
        <w:t>1</w:t>
      </w:r>
      <w:r w:rsidR="000D2073" w:rsidRPr="007C511C">
        <w:rPr>
          <w:sz w:val="22"/>
          <w:szCs w:val="22"/>
        </w:rPr>
        <w:t>.</w:t>
      </w:r>
      <w:r w:rsidR="00705D26">
        <w:rPr>
          <w:sz w:val="22"/>
          <w:szCs w:val="22"/>
        </w:rPr>
        <w:t>7</w:t>
      </w:r>
      <w:r w:rsidR="00277958" w:rsidRPr="007C511C">
        <w:rPr>
          <w:sz w:val="22"/>
          <w:szCs w:val="22"/>
        </w:rPr>
        <w:t xml:space="preserve">.2 </w:t>
      </w:r>
      <w:r w:rsidR="00277958" w:rsidRPr="007C511C">
        <w:rPr>
          <w:sz w:val="22"/>
          <w:szCs w:val="22"/>
        </w:rPr>
        <w:tab/>
        <w:t>Identify groups that may be willing to participate in the storm drain stencili</w:t>
      </w:r>
      <w:r w:rsidR="00F35E8C" w:rsidRPr="007C511C">
        <w:rPr>
          <w:sz w:val="22"/>
          <w:szCs w:val="22"/>
        </w:rPr>
        <w:t xml:space="preserve">ng program including, but not </w:t>
      </w:r>
      <w:r w:rsidR="00277958" w:rsidRPr="007C511C">
        <w:rPr>
          <w:sz w:val="22"/>
          <w:szCs w:val="22"/>
        </w:rPr>
        <w:t xml:space="preserve">limited to consideration of the following groups: </w:t>
      </w:r>
    </w:p>
    <w:p w14:paraId="404CB6C7" w14:textId="77777777" w:rsidR="00277958" w:rsidRPr="007C511C" w:rsidRDefault="00277958" w:rsidP="001A60A5">
      <w:pPr>
        <w:pStyle w:val="CM77"/>
        <w:numPr>
          <w:ilvl w:val="0"/>
          <w:numId w:val="11"/>
        </w:numPr>
        <w:spacing w:line="231" w:lineRule="atLeast"/>
        <w:jc w:val="both"/>
        <w:rPr>
          <w:sz w:val="22"/>
          <w:szCs w:val="22"/>
        </w:rPr>
      </w:pPr>
      <w:r w:rsidRPr="007C511C">
        <w:rPr>
          <w:sz w:val="22"/>
          <w:szCs w:val="22"/>
        </w:rPr>
        <w:t xml:space="preserve">Local Boy and Girl Scout organizations </w:t>
      </w:r>
    </w:p>
    <w:p w14:paraId="5A0CCCE7" w14:textId="77777777" w:rsidR="00277958" w:rsidRPr="007C511C" w:rsidRDefault="00277958" w:rsidP="001A60A5">
      <w:pPr>
        <w:pStyle w:val="CM77"/>
        <w:numPr>
          <w:ilvl w:val="0"/>
          <w:numId w:val="11"/>
        </w:numPr>
        <w:spacing w:line="231" w:lineRule="atLeast"/>
        <w:jc w:val="both"/>
        <w:rPr>
          <w:sz w:val="22"/>
          <w:szCs w:val="22"/>
        </w:rPr>
      </w:pPr>
      <w:r w:rsidRPr="007C511C">
        <w:rPr>
          <w:sz w:val="22"/>
          <w:szCs w:val="22"/>
        </w:rPr>
        <w:t xml:space="preserve">Local school groups </w:t>
      </w:r>
    </w:p>
    <w:p w14:paraId="381DA73D" w14:textId="77777777" w:rsidR="00277958" w:rsidRPr="007C511C" w:rsidRDefault="00277958" w:rsidP="001A60A5">
      <w:pPr>
        <w:pStyle w:val="CM77"/>
        <w:numPr>
          <w:ilvl w:val="0"/>
          <w:numId w:val="11"/>
        </w:numPr>
        <w:spacing w:line="231" w:lineRule="atLeast"/>
        <w:jc w:val="both"/>
        <w:rPr>
          <w:sz w:val="22"/>
          <w:szCs w:val="22"/>
        </w:rPr>
      </w:pPr>
      <w:r w:rsidRPr="007C511C">
        <w:rPr>
          <w:sz w:val="22"/>
          <w:szCs w:val="22"/>
        </w:rPr>
        <w:t xml:space="preserve">Local </w:t>
      </w:r>
      <w:r w:rsidR="008C40D6" w:rsidRPr="007C511C">
        <w:rPr>
          <w:sz w:val="22"/>
          <w:szCs w:val="22"/>
        </w:rPr>
        <w:t>fund-raising</w:t>
      </w:r>
      <w:r w:rsidRPr="007C511C">
        <w:rPr>
          <w:sz w:val="22"/>
          <w:szCs w:val="22"/>
        </w:rPr>
        <w:t xml:space="preserve"> groups </w:t>
      </w:r>
    </w:p>
    <w:p w14:paraId="64A5A986" w14:textId="77777777" w:rsidR="00277958" w:rsidRPr="007C511C" w:rsidRDefault="00277958" w:rsidP="001A60A5">
      <w:pPr>
        <w:pStyle w:val="CM77"/>
        <w:numPr>
          <w:ilvl w:val="0"/>
          <w:numId w:val="11"/>
        </w:numPr>
        <w:spacing w:line="231" w:lineRule="atLeast"/>
        <w:jc w:val="both"/>
        <w:rPr>
          <w:sz w:val="22"/>
          <w:szCs w:val="22"/>
        </w:rPr>
      </w:pPr>
      <w:r w:rsidRPr="007C511C">
        <w:rPr>
          <w:sz w:val="22"/>
          <w:szCs w:val="22"/>
        </w:rPr>
        <w:t xml:space="preserve">Other civic organizations </w:t>
      </w:r>
    </w:p>
    <w:p w14:paraId="426555C4" w14:textId="77777777" w:rsidR="00F35E8C" w:rsidRPr="007C511C" w:rsidRDefault="00F35E8C" w:rsidP="00F35E8C">
      <w:pPr>
        <w:pStyle w:val="Default"/>
        <w:rPr>
          <w:sz w:val="22"/>
          <w:szCs w:val="22"/>
        </w:rPr>
      </w:pPr>
    </w:p>
    <w:p w14:paraId="4498231C" w14:textId="77777777" w:rsidR="00277958" w:rsidRPr="007C511C" w:rsidRDefault="00A03A34" w:rsidP="00F35E8C">
      <w:pPr>
        <w:pStyle w:val="CM77"/>
        <w:spacing w:line="231" w:lineRule="atLeast"/>
        <w:ind w:left="720" w:hanging="720"/>
        <w:jc w:val="both"/>
        <w:rPr>
          <w:sz w:val="22"/>
          <w:szCs w:val="22"/>
        </w:rPr>
      </w:pPr>
      <w:r w:rsidRPr="007C511C">
        <w:rPr>
          <w:sz w:val="22"/>
          <w:szCs w:val="22"/>
        </w:rPr>
        <w:t>1</w:t>
      </w:r>
      <w:r w:rsidR="000D2073" w:rsidRPr="007C511C">
        <w:rPr>
          <w:sz w:val="22"/>
          <w:szCs w:val="22"/>
        </w:rPr>
        <w:t>.</w:t>
      </w:r>
      <w:r w:rsidR="00705D26">
        <w:rPr>
          <w:sz w:val="22"/>
          <w:szCs w:val="22"/>
        </w:rPr>
        <w:t>7</w:t>
      </w:r>
      <w:r w:rsidR="00F35E8C" w:rsidRPr="007C511C">
        <w:rPr>
          <w:sz w:val="22"/>
          <w:szCs w:val="22"/>
        </w:rPr>
        <w:t>.3</w:t>
      </w:r>
      <w:r w:rsidR="00F35E8C" w:rsidRPr="007C511C">
        <w:rPr>
          <w:sz w:val="22"/>
          <w:szCs w:val="22"/>
        </w:rPr>
        <w:tab/>
      </w:r>
      <w:r w:rsidR="00277958" w:rsidRPr="007C511C">
        <w:rPr>
          <w:sz w:val="22"/>
          <w:szCs w:val="22"/>
        </w:rPr>
        <w:t xml:space="preserve">Invite targeted groups to participate in the storm drain stenciling program. </w:t>
      </w:r>
    </w:p>
    <w:p w14:paraId="1B87BA06" w14:textId="77777777" w:rsidR="00F35E8C" w:rsidRPr="007C511C" w:rsidRDefault="00F35E8C" w:rsidP="00F35E8C">
      <w:pPr>
        <w:pStyle w:val="Default"/>
        <w:rPr>
          <w:sz w:val="22"/>
          <w:szCs w:val="22"/>
        </w:rPr>
      </w:pPr>
    </w:p>
    <w:p w14:paraId="40F82B48" w14:textId="77777777" w:rsidR="00277958" w:rsidRPr="007C511C" w:rsidRDefault="00A03A34" w:rsidP="00F35E8C">
      <w:pPr>
        <w:pStyle w:val="CM77"/>
        <w:spacing w:line="231" w:lineRule="atLeast"/>
        <w:ind w:left="720" w:hanging="720"/>
        <w:jc w:val="both"/>
        <w:rPr>
          <w:sz w:val="22"/>
          <w:szCs w:val="22"/>
        </w:rPr>
      </w:pPr>
      <w:r w:rsidRPr="007C511C">
        <w:rPr>
          <w:sz w:val="22"/>
          <w:szCs w:val="22"/>
        </w:rPr>
        <w:t>1</w:t>
      </w:r>
      <w:r w:rsidR="000D2073" w:rsidRPr="007C511C">
        <w:rPr>
          <w:sz w:val="22"/>
          <w:szCs w:val="22"/>
        </w:rPr>
        <w:t>.</w:t>
      </w:r>
      <w:r w:rsidR="00705D26">
        <w:rPr>
          <w:sz w:val="22"/>
          <w:szCs w:val="22"/>
        </w:rPr>
        <w:t>7</w:t>
      </w:r>
      <w:r w:rsidR="00277958" w:rsidRPr="007C511C">
        <w:rPr>
          <w:sz w:val="22"/>
          <w:szCs w:val="22"/>
        </w:rPr>
        <w:t>.4</w:t>
      </w:r>
      <w:r w:rsidR="00F35E8C" w:rsidRPr="007C511C">
        <w:rPr>
          <w:sz w:val="22"/>
          <w:szCs w:val="22"/>
        </w:rPr>
        <w:tab/>
      </w:r>
      <w:r w:rsidR="00277958" w:rsidRPr="007C511C">
        <w:rPr>
          <w:sz w:val="22"/>
          <w:szCs w:val="22"/>
        </w:rPr>
        <w:t xml:space="preserve">Provide necessary support for volunteer storm drain stenciling groups, e.g. maps, appliqués, adhesive, traffic control, safety equipment, etc.  </w:t>
      </w:r>
      <w:r w:rsidR="005F113D" w:rsidRPr="007C511C">
        <w:rPr>
          <w:sz w:val="22"/>
          <w:szCs w:val="22"/>
        </w:rPr>
        <w:t xml:space="preserve">  </w:t>
      </w:r>
    </w:p>
    <w:p w14:paraId="0BA13E5A" w14:textId="77777777" w:rsidR="00F35E8C" w:rsidRPr="007C511C" w:rsidRDefault="00F35E8C" w:rsidP="00F35E8C">
      <w:pPr>
        <w:pStyle w:val="Default"/>
        <w:rPr>
          <w:sz w:val="22"/>
          <w:szCs w:val="22"/>
        </w:rPr>
      </w:pPr>
    </w:p>
    <w:p w14:paraId="43E1CA54" w14:textId="77777777" w:rsidR="00277958" w:rsidRPr="007C511C" w:rsidRDefault="00A03A34" w:rsidP="00F35E8C">
      <w:pPr>
        <w:pStyle w:val="CM77"/>
        <w:spacing w:line="231" w:lineRule="atLeast"/>
        <w:ind w:left="720" w:hanging="720"/>
        <w:jc w:val="both"/>
        <w:rPr>
          <w:sz w:val="22"/>
          <w:szCs w:val="22"/>
        </w:rPr>
      </w:pPr>
      <w:r w:rsidRPr="007C511C">
        <w:rPr>
          <w:sz w:val="22"/>
          <w:szCs w:val="22"/>
        </w:rPr>
        <w:t>1</w:t>
      </w:r>
      <w:r w:rsidR="000D2073" w:rsidRPr="007C511C">
        <w:rPr>
          <w:sz w:val="22"/>
          <w:szCs w:val="22"/>
        </w:rPr>
        <w:t>.</w:t>
      </w:r>
      <w:r w:rsidR="00705D26">
        <w:rPr>
          <w:sz w:val="22"/>
          <w:szCs w:val="22"/>
        </w:rPr>
        <w:t>7</w:t>
      </w:r>
      <w:r w:rsidR="00F35E8C" w:rsidRPr="007C511C">
        <w:rPr>
          <w:sz w:val="22"/>
          <w:szCs w:val="22"/>
        </w:rPr>
        <w:t>.5</w:t>
      </w:r>
      <w:r w:rsidR="00F35E8C" w:rsidRPr="007C511C">
        <w:rPr>
          <w:sz w:val="22"/>
          <w:szCs w:val="22"/>
        </w:rPr>
        <w:tab/>
      </w:r>
      <w:r w:rsidR="00277958" w:rsidRPr="007C511C">
        <w:rPr>
          <w:sz w:val="22"/>
          <w:szCs w:val="22"/>
        </w:rPr>
        <w:t xml:space="preserve">Implement storm drain stenciling program. </w:t>
      </w:r>
      <w:r w:rsidR="005F113D" w:rsidRPr="007C511C">
        <w:rPr>
          <w:sz w:val="22"/>
          <w:szCs w:val="22"/>
        </w:rPr>
        <w:t xml:space="preserve"> </w:t>
      </w:r>
    </w:p>
    <w:p w14:paraId="481BC4DE" w14:textId="77777777" w:rsidR="00F35E8C" w:rsidRPr="007C511C" w:rsidRDefault="00F35E8C" w:rsidP="00F35E8C">
      <w:pPr>
        <w:pStyle w:val="Default"/>
        <w:rPr>
          <w:sz w:val="22"/>
          <w:szCs w:val="22"/>
        </w:rPr>
      </w:pPr>
    </w:p>
    <w:p w14:paraId="6C5C5602" w14:textId="77777777" w:rsidR="00277958" w:rsidRPr="007C511C" w:rsidRDefault="00A03A34" w:rsidP="00F35E8C">
      <w:pPr>
        <w:pStyle w:val="CM77"/>
        <w:spacing w:line="231" w:lineRule="atLeast"/>
        <w:ind w:left="720" w:hanging="720"/>
        <w:jc w:val="both"/>
        <w:rPr>
          <w:sz w:val="22"/>
          <w:szCs w:val="22"/>
        </w:rPr>
      </w:pPr>
      <w:r w:rsidRPr="007C511C">
        <w:rPr>
          <w:sz w:val="22"/>
          <w:szCs w:val="22"/>
        </w:rPr>
        <w:t>1</w:t>
      </w:r>
      <w:r w:rsidR="000D2073" w:rsidRPr="007C511C">
        <w:rPr>
          <w:sz w:val="22"/>
          <w:szCs w:val="22"/>
        </w:rPr>
        <w:t>.</w:t>
      </w:r>
      <w:r w:rsidR="00705D26">
        <w:rPr>
          <w:sz w:val="22"/>
          <w:szCs w:val="22"/>
        </w:rPr>
        <w:t>7</w:t>
      </w:r>
      <w:r w:rsidR="00277958" w:rsidRPr="007C511C">
        <w:rPr>
          <w:sz w:val="22"/>
          <w:szCs w:val="22"/>
        </w:rPr>
        <w:t xml:space="preserve">.6 </w:t>
      </w:r>
      <w:r w:rsidR="00277958" w:rsidRPr="007C511C">
        <w:rPr>
          <w:sz w:val="22"/>
          <w:szCs w:val="22"/>
        </w:rPr>
        <w:tab/>
        <w:t>Maintain records of storm drain stenciling and volunteer participation</w:t>
      </w:r>
      <w:r w:rsidR="005F113D" w:rsidRPr="007C511C">
        <w:rPr>
          <w:sz w:val="22"/>
          <w:szCs w:val="22"/>
        </w:rPr>
        <w:t>.</w:t>
      </w:r>
    </w:p>
    <w:p w14:paraId="2D5C7101" w14:textId="77777777" w:rsidR="00277958" w:rsidRPr="00E20303" w:rsidRDefault="00277958" w:rsidP="00F67ECB">
      <w:pPr>
        <w:pStyle w:val="Heading3"/>
        <w:rPr>
          <w:rStyle w:val="Heading2Char"/>
          <w:rFonts w:ascii="Arial" w:hAnsi="Arial" w:cs="Arial"/>
          <w:b/>
          <w:sz w:val="22"/>
          <w:szCs w:val="22"/>
        </w:rPr>
      </w:pPr>
      <w:bookmarkStart w:id="31" w:name="_Toc149114844"/>
      <w:r w:rsidRPr="00E20303">
        <w:rPr>
          <w:rStyle w:val="Heading2Char"/>
          <w:rFonts w:ascii="Arial" w:hAnsi="Arial" w:cs="Arial"/>
          <w:b/>
          <w:sz w:val="22"/>
          <w:szCs w:val="22"/>
        </w:rPr>
        <w:t>Measurable Goals</w:t>
      </w:r>
      <w:r w:rsidR="00F35E8C" w:rsidRPr="00E20303">
        <w:rPr>
          <w:rStyle w:val="Heading2Char"/>
          <w:rFonts w:ascii="Arial" w:hAnsi="Arial" w:cs="Arial"/>
          <w:b/>
          <w:sz w:val="22"/>
          <w:szCs w:val="22"/>
        </w:rPr>
        <w:t>:</w:t>
      </w:r>
      <w:bookmarkEnd w:id="31"/>
    </w:p>
    <w:p w14:paraId="4E680AF4" w14:textId="77777777" w:rsidR="00772164" w:rsidRPr="007C511C" w:rsidRDefault="00772164" w:rsidP="00772164">
      <w:pPr>
        <w:spacing w:after="0" w:line="240" w:lineRule="auto"/>
        <w:rPr>
          <w:rFonts w:ascii="Arial" w:hAnsi="Arial" w:cs="Arial"/>
        </w:rPr>
      </w:pPr>
    </w:p>
    <w:p w14:paraId="08791972" w14:textId="77777777" w:rsidR="00277958" w:rsidRPr="007C511C" w:rsidRDefault="005F113D" w:rsidP="001A60A5">
      <w:pPr>
        <w:pStyle w:val="CM77"/>
        <w:numPr>
          <w:ilvl w:val="0"/>
          <w:numId w:val="7"/>
        </w:numPr>
        <w:spacing w:line="231" w:lineRule="atLeast"/>
        <w:jc w:val="both"/>
        <w:rPr>
          <w:sz w:val="22"/>
          <w:szCs w:val="22"/>
        </w:rPr>
      </w:pPr>
      <w:r w:rsidRPr="007C511C">
        <w:rPr>
          <w:sz w:val="22"/>
          <w:szCs w:val="22"/>
        </w:rPr>
        <w:t>Document</w:t>
      </w:r>
      <w:r w:rsidR="00277958" w:rsidRPr="007C511C">
        <w:rPr>
          <w:sz w:val="22"/>
          <w:szCs w:val="22"/>
        </w:rPr>
        <w:t xml:space="preserve"> target areas or streets to be included in the storm drain stenciling program</w:t>
      </w:r>
    </w:p>
    <w:p w14:paraId="28D1E5FC" w14:textId="77777777" w:rsidR="00AD73F6" w:rsidRPr="007C511C" w:rsidRDefault="00AD73F6" w:rsidP="00AD73F6">
      <w:pPr>
        <w:pStyle w:val="Default"/>
        <w:rPr>
          <w:sz w:val="22"/>
          <w:szCs w:val="22"/>
        </w:rPr>
      </w:pPr>
    </w:p>
    <w:p w14:paraId="1770B789" w14:textId="77777777" w:rsidR="005F113D" w:rsidRPr="007C511C" w:rsidRDefault="00277958" w:rsidP="001A60A5">
      <w:pPr>
        <w:pStyle w:val="CM77"/>
        <w:numPr>
          <w:ilvl w:val="0"/>
          <w:numId w:val="7"/>
        </w:numPr>
        <w:spacing w:after="240" w:line="231" w:lineRule="atLeast"/>
        <w:jc w:val="both"/>
        <w:rPr>
          <w:sz w:val="22"/>
          <w:szCs w:val="22"/>
        </w:rPr>
      </w:pPr>
      <w:r w:rsidRPr="007C511C">
        <w:rPr>
          <w:sz w:val="22"/>
          <w:szCs w:val="22"/>
        </w:rPr>
        <w:t xml:space="preserve">Identify groups that may be willing to participate in the storm drain stenciling program </w:t>
      </w:r>
    </w:p>
    <w:p w14:paraId="5A3DC514" w14:textId="77777777" w:rsidR="00277958" w:rsidRPr="007C511C" w:rsidRDefault="005F113D" w:rsidP="001A60A5">
      <w:pPr>
        <w:pStyle w:val="CM77"/>
        <w:numPr>
          <w:ilvl w:val="0"/>
          <w:numId w:val="7"/>
        </w:numPr>
        <w:spacing w:after="240" w:line="231" w:lineRule="atLeast"/>
        <w:jc w:val="both"/>
        <w:rPr>
          <w:sz w:val="22"/>
          <w:szCs w:val="22"/>
        </w:rPr>
      </w:pPr>
      <w:r w:rsidRPr="007C511C">
        <w:rPr>
          <w:sz w:val="22"/>
          <w:szCs w:val="22"/>
        </w:rPr>
        <w:t xml:space="preserve">Document </w:t>
      </w:r>
      <w:r w:rsidR="00277958" w:rsidRPr="007C511C">
        <w:rPr>
          <w:sz w:val="22"/>
          <w:szCs w:val="22"/>
        </w:rPr>
        <w:t xml:space="preserve">necessary support for volunteer storm drain stenciling groups </w:t>
      </w:r>
    </w:p>
    <w:p w14:paraId="0EBE86F5" w14:textId="77777777" w:rsidR="005F113D" w:rsidRPr="007C511C" w:rsidRDefault="00277958" w:rsidP="001A60A5">
      <w:pPr>
        <w:pStyle w:val="CM77"/>
        <w:numPr>
          <w:ilvl w:val="0"/>
          <w:numId w:val="7"/>
        </w:numPr>
        <w:spacing w:after="240" w:line="231" w:lineRule="atLeast"/>
        <w:jc w:val="both"/>
        <w:rPr>
          <w:sz w:val="22"/>
          <w:szCs w:val="22"/>
        </w:rPr>
      </w:pPr>
      <w:r w:rsidRPr="007C511C">
        <w:rPr>
          <w:sz w:val="22"/>
          <w:szCs w:val="22"/>
        </w:rPr>
        <w:t>Implement storm drain stenciling program</w:t>
      </w:r>
    </w:p>
    <w:p w14:paraId="3E4C0DB1" w14:textId="77777777" w:rsidR="00E724E9" w:rsidRPr="007C511C" w:rsidRDefault="005F113D" w:rsidP="001A60A5">
      <w:pPr>
        <w:pStyle w:val="CM77"/>
        <w:numPr>
          <w:ilvl w:val="0"/>
          <w:numId w:val="7"/>
        </w:numPr>
        <w:spacing w:after="240" w:line="231" w:lineRule="atLeast"/>
        <w:jc w:val="both"/>
        <w:rPr>
          <w:b/>
          <w:sz w:val="22"/>
          <w:szCs w:val="22"/>
        </w:rPr>
      </w:pPr>
      <w:r w:rsidRPr="007C511C">
        <w:rPr>
          <w:sz w:val="22"/>
          <w:szCs w:val="22"/>
        </w:rPr>
        <w:t>Annually report on number of storm drains stenciled and the volunteer groups who participated, if applicable</w:t>
      </w:r>
      <w:r w:rsidR="00277958" w:rsidRPr="007C511C">
        <w:rPr>
          <w:sz w:val="22"/>
          <w:szCs w:val="22"/>
        </w:rPr>
        <w:t xml:space="preserve"> </w:t>
      </w:r>
    </w:p>
    <w:p w14:paraId="06B60AFB" w14:textId="77777777" w:rsidR="00A966B8" w:rsidRPr="007C511C" w:rsidRDefault="00F35E8C" w:rsidP="00D5765B">
      <w:pPr>
        <w:pStyle w:val="CM77"/>
        <w:spacing w:line="231" w:lineRule="atLeast"/>
        <w:jc w:val="both"/>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00277958" w:rsidRPr="007C511C">
        <w:rPr>
          <w:sz w:val="22"/>
          <w:szCs w:val="22"/>
        </w:rPr>
        <w:t>Utility Systems Coordinator</w:t>
      </w:r>
    </w:p>
    <w:p w14:paraId="10D00432" w14:textId="77777777" w:rsidR="00E4532C" w:rsidRPr="007C511C" w:rsidRDefault="00E4532C" w:rsidP="00E4532C">
      <w:pPr>
        <w:pStyle w:val="Default"/>
        <w:rPr>
          <w:sz w:val="22"/>
          <w:szCs w:val="22"/>
        </w:rPr>
      </w:pPr>
    </w:p>
    <w:p w14:paraId="173DB0CF" w14:textId="77777777" w:rsidR="00D25C0F" w:rsidRPr="007C511C" w:rsidRDefault="00E82508" w:rsidP="005B3EB1">
      <w:pPr>
        <w:pStyle w:val="Heading2"/>
        <w:rPr>
          <w:rFonts w:ascii="Arial" w:hAnsi="Arial" w:cs="Arial"/>
          <w:b w:val="0"/>
          <w:bCs w:val="0"/>
          <w:sz w:val="22"/>
          <w:szCs w:val="22"/>
        </w:rPr>
      </w:pPr>
      <w:bookmarkStart w:id="32" w:name="_Toc149114845"/>
      <w:r w:rsidRPr="007C511C">
        <w:rPr>
          <w:rFonts w:ascii="Arial" w:hAnsi="Arial" w:cs="Arial"/>
          <w:sz w:val="22"/>
          <w:szCs w:val="22"/>
        </w:rPr>
        <w:t>1.</w:t>
      </w:r>
      <w:r w:rsidR="00705D26">
        <w:rPr>
          <w:rFonts w:ascii="Arial" w:hAnsi="Arial" w:cs="Arial"/>
          <w:sz w:val="22"/>
          <w:szCs w:val="22"/>
        </w:rPr>
        <w:t>8</w:t>
      </w:r>
      <w:r w:rsidR="00F35E8C" w:rsidRPr="007C511C">
        <w:rPr>
          <w:rFonts w:ascii="Arial" w:hAnsi="Arial" w:cs="Arial"/>
          <w:sz w:val="22"/>
          <w:szCs w:val="22"/>
        </w:rPr>
        <w:tab/>
      </w:r>
      <w:r w:rsidR="00D25C0F" w:rsidRPr="007C511C">
        <w:rPr>
          <w:rFonts w:ascii="Arial" w:hAnsi="Arial" w:cs="Arial"/>
          <w:sz w:val="22"/>
          <w:szCs w:val="22"/>
        </w:rPr>
        <w:t>Stream Clean-up Program:</w:t>
      </w:r>
      <w:bookmarkEnd w:id="32"/>
      <w:r w:rsidR="00D25C0F" w:rsidRPr="007C511C">
        <w:rPr>
          <w:rFonts w:ascii="Arial" w:hAnsi="Arial" w:cs="Arial"/>
          <w:sz w:val="22"/>
          <w:szCs w:val="22"/>
        </w:rPr>
        <w:t xml:space="preserve">  </w:t>
      </w:r>
    </w:p>
    <w:p w14:paraId="34B4A2FB" w14:textId="77777777" w:rsidR="00F35E8C" w:rsidRPr="007C511C" w:rsidRDefault="00F35E8C" w:rsidP="00F35E8C">
      <w:pPr>
        <w:pStyle w:val="Default"/>
        <w:rPr>
          <w:sz w:val="22"/>
          <w:szCs w:val="22"/>
        </w:rPr>
      </w:pPr>
    </w:p>
    <w:p w14:paraId="10DD505A" w14:textId="77777777" w:rsidR="00275958" w:rsidRPr="007C511C" w:rsidRDefault="00D25C0F" w:rsidP="00BD4BAF">
      <w:pPr>
        <w:pStyle w:val="CM25"/>
        <w:ind w:left="720"/>
        <w:rPr>
          <w:sz w:val="22"/>
          <w:szCs w:val="22"/>
        </w:rPr>
      </w:pPr>
      <w:r w:rsidRPr="007C511C">
        <w:rPr>
          <w:sz w:val="22"/>
          <w:szCs w:val="22"/>
        </w:rPr>
        <w:t xml:space="preserve">Continuation of a program to utilize volunteers to clean up local surface water bodies and surrounding public property to collect trash, debris and other </w:t>
      </w:r>
      <w:proofErr w:type="spellStart"/>
      <w:r w:rsidRPr="007C511C">
        <w:rPr>
          <w:sz w:val="22"/>
          <w:szCs w:val="22"/>
        </w:rPr>
        <w:t>floatables</w:t>
      </w:r>
      <w:proofErr w:type="spellEnd"/>
      <w:r w:rsidRPr="007C511C">
        <w:rPr>
          <w:sz w:val="22"/>
          <w:szCs w:val="22"/>
        </w:rPr>
        <w:t>.  The target audience for this BMP includes residents, property and business owners and</w:t>
      </w:r>
      <w:r w:rsidR="00BD4BAF" w:rsidRPr="007C511C">
        <w:rPr>
          <w:sz w:val="22"/>
          <w:szCs w:val="22"/>
        </w:rPr>
        <w:t xml:space="preserve"> public service groups.</w:t>
      </w:r>
      <w:r w:rsidRPr="007C511C">
        <w:rPr>
          <w:sz w:val="22"/>
          <w:szCs w:val="22"/>
        </w:rPr>
        <w:t xml:space="preserve"> </w:t>
      </w:r>
    </w:p>
    <w:p w14:paraId="15604605" w14:textId="77777777" w:rsidR="00F35E8C" w:rsidRPr="007C511C" w:rsidRDefault="00F35E8C" w:rsidP="00F67ECB">
      <w:pPr>
        <w:pStyle w:val="Heading3"/>
        <w:rPr>
          <w:rStyle w:val="Heading2Char"/>
          <w:rFonts w:ascii="Arial" w:hAnsi="Arial" w:cs="Arial"/>
          <w:sz w:val="22"/>
          <w:szCs w:val="22"/>
        </w:rPr>
      </w:pPr>
      <w:bookmarkStart w:id="33" w:name="_Toc149114846"/>
      <w:r w:rsidRPr="007C511C">
        <w:rPr>
          <w:rStyle w:val="Heading2Char"/>
          <w:rFonts w:ascii="Arial" w:hAnsi="Arial" w:cs="Arial"/>
          <w:sz w:val="22"/>
          <w:szCs w:val="22"/>
        </w:rPr>
        <w:t>Implementation Tasks:</w:t>
      </w:r>
      <w:bookmarkEnd w:id="33"/>
    </w:p>
    <w:p w14:paraId="296ADF92" w14:textId="77777777" w:rsidR="00D5765B" w:rsidRPr="007C511C" w:rsidRDefault="00D5765B" w:rsidP="00D5765B">
      <w:pPr>
        <w:pStyle w:val="CM77"/>
        <w:spacing w:line="231" w:lineRule="atLeast"/>
        <w:ind w:left="720" w:hanging="720"/>
        <w:jc w:val="both"/>
        <w:rPr>
          <w:sz w:val="22"/>
          <w:szCs w:val="22"/>
        </w:rPr>
      </w:pPr>
    </w:p>
    <w:p w14:paraId="040FAEE5" w14:textId="77777777" w:rsidR="00F35E8C" w:rsidRPr="007C511C" w:rsidRDefault="00A03A34" w:rsidP="00F35E8C">
      <w:pPr>
        <w:pStyle w:val="CM77"/>
        <w:spacing w:line="231" w:lineRule="atLeast"/>
        <w:ind w:left="720" w:hanging="720"/>
        <w:jc w:val="both"/>
        <w:rPr>
          <w:sz w:val="22"/>
          <w:szCs w:val="22"/>
        </w:rPr>
      </w:pPr>
      <w:r w:rsidRPr="007C511C">
        <w:rPr>
          <w:sz w:val="22"/>
          <w:szCs w:val="22"/>
        </w:rPr>
        <w:t>1</w:t>
      </w:r>
      <w:r w:rsidR="00F35E8C" w:rsidRPr="007C511C">
        <w:rPr>
          <w:sz w:val="22"/>
          <w:szCs w:val="22"/>
        </w:rPr>
        <w:t>.</w:t>
      </w:r>
      <w:r w:rsidR="00705D26">
        <w:rPr>
          <w:sz w:val="22"/>
          <w:szCs w:val="22"/>
        </w:rPr>
        <w:t>8</w:t>
      </w:r>
      <w:r w:rsidR="00F35E8C" w:rsidRPr="007C511C">
        <w:rPr>
          <w:sz w:val="22"/>
          <w:szCs w:val="22"/>
        </w:rPr>
        <w:t xml:space="preserve">.1 </w:t>
      </w:r>
      <w:r w:rsidR="00F35E8C" w:rsidRPr="007C511C">
        <w:rPr>
          <w:sz w:val="22"/>
          <w:szCs w:val="22"/>
        </w:rPr>
        <w:tab/>
        <w:t xml:space="preserve">Designate program coordinators and contacts for interested parties who would like to participate in stream clean-up events.  </w:t>
      </w:r>
    </w:p>
    <w:p w14:paraId="68B54C46" w14:textId="77777777" w:rsidR="00705D26" w:rsidRDefault="00705D26" w:rsidP="00F35E8C">
      <w:pPr>
        <w:pStyle w:val="CM77"/>
        <w:spacing w:line="231" w:lineRule="atLeast"/>
        <w:ind w:left="720" w:hanging="720"/>
        <w:jc w:val="both"/>
        <w:rPr>
          <w:sz w:val="22"/>
          <w:szCs w:val="22"/>
        </w:rPr>
      </w:pPr>
    </w:p>
    <w:p w14:paraId="0E3C0568" w14:textId="77777777" w:rsidR="00F35E8C" w:rsidRPr="007C511C" w:rsidRDefault="00A03A34" w:rsidP="00F35E8C">
      <w:pPr>
        <w:pStyle w:val="CM77"/>
        <w:spacing w:line="231" w:lineRule="atLeast"/>
        <w:ind w:left="720" w:hanging="720"/>
        <w:jc w:val="both"/>
        <w:rPr>
          <w:sz w:val="22"/>
          <w:szCs w:val="22"/>
        </w:rPr>
      </w:pPr>
      <w:r w:rsidRPr="007C511C">
        <w:rPr>
          <w:sz w:val="22"/>
          <w:szCs w:val="22"/>
        </w:rPr>
        <w:t>1</w:t>
      </w:r>
      <w:r w:rsidR="00F35E8C" w:rsidRPr="007C511C">
        <w:rPr>
          <w:sz w:val="22"/>
          <w:szCs w:val="22"/>
        </w:rPr>
        <w:t>.</w:t>
      </w:r>
      <w:r w:rsidR="00705D26">
        <w:rPr>
          <w:sz w:val="22"/>
          <w:szCs w:val="22"/>
        </w:rPr>
        <w:t>8</w:t>
      </w:r>
      <w:r w:rsidR="00F35E8C" w:rsidRPr="007C511C">
        <w:rPr>
          <w:sz w:val="22"/>
          <w:szCs w:val="22"/>
        </w:rPr>
        <w:t xml:space="preserve">.2 </w:t>
      </w:r>
      <w:r w:rsidR="00F35E8C" w:rsidRPr="007C511C">
        <w:rPr>
          <w:sz w:val="22"/>
          <w:szCs w:val="22"/>
        </w:rPr>
        <w:tab/>
        <w:t xml:space="preserve">Develop trash pick-up and disposal procedures for stream clean-up events, including safety precautions.   </w:t>
      </w:r>
    </w:p>
    <w:p w14:paraId="2FA81071" w14:textId="77777777" w:rsidR="00F35E8C" w:rsidRPr="007C511C" w:rsidRDefault="00F35E8C" w:rsidP="00F35E8C">
      <w:pPr>
        <w:pStyle w:val="CM77"/>
        <w:spacing w:line="231" w:lineRule="atLeast"/>
        <w:ind w:left="720" w:hanging="720"/>
        <w:jc w:val="both"/>
        <w:rPr>
          <w:sz w:val="22"/>
          <w:szCs w:val="22"/>
        </w:rPr>
      </w:pPr>
    </w:p>
    <w:p w14:paraId="5D8B9897" w14:textId="77777777" w:rsidR="00F35E8C" w:rsidRPr="007C511C" w:rsidRDefault="00A03A34" w:rsidP="00F35E8C">
      <w:pPr>
        <w:pStyle w:val="CM77"/>
        <w:spacing w:line="231" w:lineRule="atLeast"/>
        <w:ind w:left="720" w:hanging="720"/>
        <w:jc w:val="both"/>
        <w:rPr>
          <w:sz w:val="22"/>
          <w:szCs w:val="22"/>
        </w:rPr>
      </w:pPr>
      <w:r w:rsidRPr="007C511C">
        <w:rPr>
          <w:sz w:val="22"/>
          <w:szCs w:val="22"/>
        </w:rPr>
        <w:t>1</w:t>
      </w:r>
      <w:r w:rsidR="00F35E8C" w:rsidRPr="007C511C">
        <w:rPr>
          <w:sz w:val="22"/>
          <w:szCs w:val="22"/>
        </w:rPr>
        <w:t>.</w:t>
      </w:r>
      <w:r w:rsidR="00705D26">
        <w:rPr>
          <w:sz w:val="22"/>
          <w:szCs w:val="22"/>
        </w:rPr>
        <w:t>8</w:t>
      </w:r>
      <w:r w:rsidR="00F35E8C" w:rsidRPr="007C511C">
        <w:rPr>
          <w:sz w:val="22"/>
          <w:szCs w:val="22"/>
        </w:rPr>
        <w:t xml:space="preserve">.3 </w:t>
      </w:r>
      <w:r w:rsidR="00F35E8C" w:rsidRPr="007C511C">
        <w:rPr>
          <w:sz w:val="22"/>
          <w:szCs w:val="22"/>
        </w:rPr>
        <w:tab/>
        <w:t xml:space="preserve">Develop a schedule for stream clean-up events.   </w:t>
      </w:r>
    </w:p>
    <w:p w14:paraId="4F69B504" w14:textId="77777777" w:rsidR="00F35E8C" w:rsidRPr="007C511C" w:rsidRDefault="00F35E8C" w:rsidP="00F35E8C">
      <w:pPr>
        <w:pStyle w:val="CM77"/>
        <w:spacing w:line="231" w:lineRule="atLeast"/>
        <w:ind w:left="720" w:hanging="720"/>
        <w:jc w:val="both"/>
        <w:rPr>
          <w:sz w:val="22"/>
          <w:szCs w:val="22"/>
        </w:rPr>
      </w:pPr>
    </w:p>
    <w:p w14:paraId="25524454" w14:textId="77777777" w:rsidR="00F35E8C" w:rsidRPr="007C511C" w:rsidRDefault="00A03A34" w:rsidP="00F35E8C">
      <w:pPr>
        <w:pStyle w:val="CM77"/>
        <w:spacing w:line="231" w:lineRule="atLeast"/>
        <w:ind w:left="720" w:hanging="720"/>
        <w:jc w:val="both"/>
        <w:rPr>
          <w:sz w:val="22"/>
          <w:szCs w:val="22"/>
        </w:rPr>
      </w:pPr>
      <w:r w:rsidRPr="007C511C">
        <w:rPr>
          <w:sz w:val="22"/>
          <w:szCs w:val="22"/>
        </w:rPr>
        <w:t>1</w:t>
      </w:r>
      <w:r w:rsidR="00F35E8C" w:rsidRPr="007C511C">
        <w:rPr>
          <w:sz w:val="22"/>
          <w:szCs w:val="22"/>
        </w:rPr>
        <w:t>.</w:t>
      </w:r>
      <w:r w:rsidR="00705D26">
        <w:rPr>
          <w:sz w:val="22"/>
          <w:szCs w:val="22"/>
        </w:rPr>
        <w:t>8</w:t>
      </w:r>
      <w:r w:rsidR="00F35E8C" w:rsidRPr="007C511C">
        <w:rPr>
          <w:sz w:val="22"/>
          <w:szCs w:val="22"/>
        </w:rPr>
        <w:t xml:space="preserve">.4 </w:t>
      </w:r>
      <w:r w:rsidR="00F35E8C" w:rsidRPr="007C511C">
        <w:rPr>
          <w:sz w:val="22"/>
          <w:szCs w:val="22"/>
        </w:rPr>
        <w:tab/>
        <w:t xml:space="preserve">Advertise and implement stream clean-up events according to identified schedule.  </w:t>
      </w:r>
    </w:p>
    <w:p w14:paraId="6014173E" w14:textId="77777777" w:rsidR="00F35E8C" w:rsidRPr="007C511C" w:rsidRDefault="00F35E8C" w:rsidP="00F35E8C">
      <w:pPr>
        <w:pStyle w:val="CM77"/>
        <w:spacing w:line="231" w:lineRule="atLeast"/>
        <w:ind w:left="720" w:hanging="720"/>
        <w:jc w:val="both"/>
        <w:rPr>
          <w:sz w:val="22"/>
          <w:szCs w:val="22"/>
        </w:rPr>
      </w:pPr>
    </w:p>
    <w:p w14:paraId="7DCC7F5C" w14:textId="77777777" w:rsidR="00F35E8C" w:rsidRPr="007C511C" w:rsidRDefault="00A03A34" w:rsidP="00F35E8C">
      <w:pPr>
        <w:pStyle w:val="CM77"/>
        <w:spacing w:line="231" w:lineRule="atLeast"/>
        <w:ind w:left="720" w:hanging="720"/>
        <w:jc w:val="both"/>
        <w:rPr>
          <w:sz w:val="22"/>
          <w:szCs w:val="22"/>
        </w:rPr>
      </w:pPr>
      <w:r w:rsidRPr="007C511C">
        <w:rPr>
          <w:sz w:val="22"/>
          <w:szCs w:val="22"/>
        </w:rPr>
        <w:t>1</w:t>
      </w:r>
      <w:r w:rsidR="00F35E8C" w:rsidRPr="007C511C">
        <w:rPr>
          <w:sz w:val="22"/>
          <w:szCs w:val="22"/>
        </w:rPr>
        <w:t>.</w:t>
      </w:r>
      <w:r w:rsidR="00705D26">
        <w:rPr>
          <w:sz w:val="22"/>
          <w:szCs w:val="22"/>
        </w:rPr>
        <w:t>8</w:t>
      </w:r>
      <w:r w:rsidR="00F35E8C" w:rsidRPr="007C511C">
        <w:rPr>
          <w:sz w:val="22"/>
          <w:szCs w:val="22"/>
        </w:rPr>
        <w:t xml:space="preserve">.5 </w:t>
      </w:r>
      <w:r w:rsidR="00F35E8C" w:rsidRPr="007C511C">
        <w:rPr>
          <w:sz w:val="22"/>
          <w:szCs w:val="22"/>
        </w:rPr>
        <w:tab/>
        <w:t xml:space="preserve">Provide adequate safety and disposal resources to volunteer groups at each scheduled stream clean-up event.   </w:t>
      </w:r>
    </w:p>
    <w:p w14:paraId="293EE475" w14:textId="77777777" w:rsidR="00F35E8C" w:rsidRPr="007C511C" w:rsidRDefault="00F35E8C" w:rsidP="00F35E8C">
      <w:pPr>
        <w:pStyle w:val="CM77"/>
        <w:spacing w:line="231" w:lineRule="atLeast"/>
        <w:ind w:left="720" w:hanging="720"/>
        <w:jc w:val="both"/>
        <w:rPr>
          <w:sz w:val="22"/>
          <w:szCs w:val="22"/>
        </w:rPr>
      </w:pPr>
    </w:p>
    <w:p w14:paraId="6CCF360A" w14:textId="77777777" w:rsidR="005635CA" w:rsidRPr="007C511C" w:rsidRDefault="00A03A34" w:rsidP="00D5765B">
      <w:pPr>
        <w:pStyle w:val="CM77"/>
        <w:ind w:left="720" w:hanging="720"/>
        <w:jc w:val="both"/>
        <w:rPr>
          <w:sz w:val="22"/>
          <w:szCs w:val="22"/>
        </w:rPr>
      </w:pPr>
      <w:r w:rsidRPr="007C511C">
        <w:rPr>
          <w:sz w:val="22"/>
          <w:szCs w:val="22"/>
        </w:rPr>
        <w:lastRenderedPageBreak/>
        <w:t>1</w:t>
      </w:r>
      <w:r w:rsidR="00F35E8C" w:rsidRPr="007C511C">
        <w:rPr>
          <w:sz w:val="22"/>
          <w:szCs w:val="22"/>
        </w:rPr>
        <w:t>.</w:t>
      </w:r>
      <w:r w:rsidR="00705D26">
        <w:rPr>
          <w:sz w:val="22"/>
          <w:szCs w:val="22"/>
        </w:rPr>
        <w:t>8</w:t>
      </w:r>
      <w:r w:rsidR="00F35E8C" w:rsidRPr="007C511C">
        <w:rPr>
          <w:sz w:val="22"/>
          <w:szCs w:val="22"/>
        </w:rPr>
        <w:t xml:space="preserve">.6 </w:t>
      </w:r>
      <w:r w:rsidR="00F35E8C" w:rsidRPr="007C511C">
        <w:rPr>
          <w:sz w:val="22"/>
          <w:szCs w:val="22"/>
        </w:rPr>
        <w:tab/>
        <w:t xml:space="preserve">Maintain records of the number of stream clean-up events that occurred under this program and the number of participants at each event (estimated if necessary).   </w:t>
      </w:r>
    </w:p>
    <w:p w14:paraId="64592028" w14:textId="77777777" w:rsidR="00702E50" w:rsidRPr="00E20303" w:rsidRDefault="00F35E8C" w:rsidP="00F67ECB">
      <w:pPr>
        <w:pStyle w:val="Heading3"/>
        <w:rPr>
          <w:rStyle w:val="Heading2Char"/>
          <w:rFonts w:ascii="Arial" w:hAnsi="Arial" w:cs="Arial"/>
          <w:b/>
          <w:sz w:val="22"/>
          <w:szCs w:val="22"/>
        </w:rPr>
      </w:pPr>
      <w:bookmarkStart w:id="34" w:name="_Toc149114847"/>
      <w:r w:rsidRPr="00E20303">
        <w:rPr>
          <w:rStyle w:val="Heading2Char"/>
          <w:rFonts w:ascii="Arial" w:hAnsi="Arial" w:cs="Arial"/>
          <w:b/>
          <w:sz w:val="22"/>
          <w:szCs w:val="22"/>
        </w:rPr>
        <w:t>Measurable Goals:</w:t>
      </w:r>
      <w:bookmarkEnd w:id="34"/>
    </w:p>
    <w:p w14:paraId="4A33888E" w14:textId="77777777" w:rsidR="00702E50" w:rsidRPr="007C511C" w:rsidRDefault="00702E50" w:rsidP="001A60A5">
      <w:pPr>
        <w:pStyle w:val="CM93"/>
        <w:numPr>
          <w:ilvl w:val="0"/>
          <w:numId w:val="12"/>
        </w:numPr>
        <w:spacing w:line="383" w:lineRule="atLeast"/>
        <w:rPr>
          <w:sz w:val="22"/>
          <w:szCs w:val="22"/>
        </w:rPr>
      </w:pPr>
      <w:r w:rsidRPr="007C511C">
        <w:rPr>
          <w:sz w:val="22"/>
          <w:szCs w:val="22"/>
        </w:rPr>
        <w:t>Document</w:t>
      </w:r>
      <w:r w:rsidR="00D25C0F" w:rsidRPr="007C511C">
        <w:rPr>
          <w:sz w:val="22"/>
          <w:szCs w:val="22"/>
        </w:rPr>
        <w:t xml:space="preserve"> contacts </w:t>
      </w:r>
      <w:r w:rsidRPr="007C511C">
        <w:rPr>
          <w:sz w:val="22"/>
          <w:szCs w:val="22"/>
        </w:rPr>
        <w:t>of</w:t>
      </w:r>
      <w:r w:rsidR="00D25C0F" w:rsidRPr="007C511C">
        <w:rPr>
          <w:sz w:val="22"/>
          <w:szCs w:val="22"/>
        </w:rPr>
        <w:t xml:space="preserve"> interested parties who would like to participate in stream clean-up events </w:t>
      </w:r>
    </w:p>
    <w:p w14:paraId="360A8A40" w14:textId="77777777" w:rsidR="006923E5" w:rsidRPr="007C511C" w:rsidRDefault="006923E5" w:rsidP="006923E5">
      <w:pPr>
        <w:pStyle w:val="Default"/>
        <w:rPr>
          <w:sz w:val="22"/>
          <w:szCs w:val="22"/>
        </w:rPr>
      </w:pPr>
    </w:p>
    <w:p w14:paraId="4D668AD9" w14:textId="77777777" w:rsidR="00702E50" w:rsidRPr="007C511C" w:rsidRDefault="00702E50" w:rsidP="001A60A5">
      <w:pPr>
        <w:pStyle w:val="CM93"/>
        <w:numPr>
          <w:ilvl w:val="0"/>
          <w:numId w:val="12"/>
        </w:numPr>
        <w:rPr>
          <w:sz w:val="22"/>
          <w:szCs w:val="22"/>
        </w:rPr>
      </w:pPr>
      <w:r w:rsidRPr="007C511C">
        <w:rPr>
          <w:sz w:val="22"/>
          <w:szCs w:val="22"/>
        </w:rPr>
        <w:t>Implement</w:t>
      </w:r>
      <w:r w:rsidR="00D25C0F" w:rsidRPr="007C511C">
        <w:rPr>
          <w:sz w:val="22"/>
          <w:szCs w:val="22"/>
        </w:rPr>
        <w:t xml:space="preserve"> trash pick-up and disposal procedures for stream clean-up events, including safety precautions </w:t>
      </w:r>
    </w:p>
    <w:p w14:paraId="71E97940" w14:textId="77777777" w:rsidR="00702E50" w:rsidRPr="007C511C" w:rsidRDefault="00702E50" w:rsidP="001A60A5">
      <w:pPr>
        <w:pStyle w:val="CM93"/>
        <w:numPr>
          <w:ilvl w:val="0"/>
          <w:numId w:val="12"/>
        </w:numPr>
        <w:spacing w:line="460" w:lineRule="atLeast"/>
        <w:rPr>
          <w:sz w:val="22"/>
          <w:szCs w:val="22"/>
        </w:rPr>
      </w:pPr>
      <w:r w:rsidRPr="007C511C">
        <w:rPr>
          <w:sz w:val="22"/>
          <w:szCs w:val="22"/>
        </w:rPr>
        <w:t>Maintain</w:t>
      </w:r>
      <w:r w:rsidR="00D25C0F" w:rsidRPr="007C511C">
        <w:rPr>
          <w:sz w:val="22"/>
          <w:szCs w:val="22"/>
        </w:rPr>
        <w:t xml:space="preserve"> a schedule for stream clean-up events </w:t>
      </w:r>
    </w:p>
    <w:p w14:paraId="24DD84F6" w14:textId="77777777" w:rsidR="00702E50" w:rsidRPr="007C511C" w:rsidRDefault="00702E50" w:rsidP="001A60A5">
      <w:pPr>
        <w:pStyle w:val="CM93"/>
        <w:numPr>
          <w:ilvl w:val="0"/>
          <w:numId w:val="12"/>
        </w:numPr>
        <w:spacing w:line="460" w:lineRule="atLeast"/>
        <w:rPr>
          <w:sz w:val="22"/>
          <w:szCs w:val="22"/>
        </w:rPr>
      </w:pPr>
      <w:r w:rsidRPr="007C511C">
        <w:rPr>
          <w:sz w:val="22"/>
          <w:szCs w:val="22"/>
        </w:rPr>
        <w:t>Document a</w:t>
      </w:r>
      <w:r w:rsidR="00D25C0F" w:rsidRPr="007C511C">
        <w:rPr>
          <w:sz w:val="22"/>
          <w:szCs w:val="22"/>
        </w:rPr>
        <w:t>dvertise</w:t>
      </w:r>
      <w:r w:rsidRPr="007C511C">
        <w:rPr>
          <w:sz w:val="22"/>
          <w:szCs w:val="22"/>
        </w:rPr>
        <w:t>ments</w:t>
      </w:r>
      <w:r w:rsidR="00D25C0F" w:rsidRPr="007C511C">
        <w:rPr>
          <w:sz w:val="22"/>
          <w:szCs w:val="22"/>
        </w:rPr>
        <w:t xml:space="preserve"> </w:t>
      </w:r>
      <w:r w:rsidRPr="007C511C">
        <w:rPr>
          <w:sz w:val="22"/>
          <w:szCs w:val="22"/>
        </w:rPr>
        <w:t>for</w:t>
      </w:r>
      <w:r w:rsidR="00D25C0F" w:rsidRPr="007C511C">
        <w:rPr>
          <w:sz w:val="22"/>
          <w:szCs w:val="22"/>
        </w:rPr>
        <w:t xml:space="preserve"> stream clean-up events according to identified schedule </w:t>
      </w:r>
    </w:p>
    <w:p w14:paraId="61429CD1" w14:textId="77777777" w:rsidR="006923E5" w:rsidRPr="007C511C" w:rsidRDefault="006923E5" w:rsidP="006923E5">
      <w:pPr>
        <w:pStyle w:val="Default"/>
        <w:rPr>
          <w:sz w:val="22"/>
          <w:szCs w:val="22"/>
        </w:rPr>
      </w:pPr>
    </w:p>
    <w:p w14:paraId="5386FAC1" w14:textId="77777777" w:rsidR="00D25C0F" w:rsidRPr="007C511C" w:rsidRDefault="00D25C0F" w:rsidP="001A60A5">
      <w:pPr>
        <w:pStyle w:val="CM93"/>
        <w:numPr>
          <w:ilvl w:val="0"/>
          <w:numId w:val="12"/>
        </w:numPr>
        <w:rPr>
          <w:sz w:val="22"/>
          <w:szCs w:val="22"/>
        </w:rPr>
      </w:pPr>
      <w:r w:rsidRPr="007C511C">
        <w:rPr>
          <w:sz w:val="22"/>
          <w:szCs w:val="22"/>
        </w:rPr>
        <w:t xml:space="preserve">Provide adequate safety and disposal resources to volunteer groups at each scheduled stream </w:t>
      </w:r>
    </w:p>
    <w:p w14:paraId="7C4EAF7A" w14:textId="77777777" w:rsidR="00702E50" w:rsidRPr="007C511C" w:rsidRDefault="00D25C0F" w:rsidP="006923E5">
      <w:pPr>
        <w:pStyle w:val="CM77"/>
        <w:ind w:left="720"/>
        <w:rPr>
          <w:sz w:val="22"/>
          <w:szCs w:val="22"/>
        </w:rPr>
      </w:pPr>
      <w:r w:rsidRPr="007C511C">
        <w:rPr>
          <w:sz w:val="22"/>
          <w:szCs w:val="22"/>
        </w:rPr>
        <w:t xml:space="preserve">clean-up event </w:t>
      </w:r>
    </w:p>
    <w:p w14:paraId="71AED4B4" w14:textId="77777777" w:rsidR="00823B1E" w:rsidRPr="007C511C" w:rsidRDefault="00823B1E" w:rsidP="00823B1E">
      <w:pPr>
        <w:pStyle w:val="Default"/>
        <w:rPr>
          <w:sz w:val="22"/>
          <w:szCs w:val="22"/>
        </w:rPr>
      </w:pPr>
    </w:p>
    <w:p w14:paraId="5B22E11E" w14:textId="77777777" w:rsidR="00F35E8C" w:rsidRPr="007C511C" w:rsidRDefault="00702E50" w:rsidP="001A60A5">
      <w:pPr>
        <w:pStyle w:val="CM93"/>
        <w:numPr>
          <w:ilvl w:val="0"/>
          <w:numId w:val="12"/>
        </w:numPr>
        <w:rPr>
          <w:sz w:val="22"/>
          <w:szCs w:val="22"/>
        </w:rPr>
      </w:pPr>
      <w:r w:rsidRPr="007C511C">
        <w:rPr>
          <w:sz w:val="22"/>
          <w:szCs w:val="22"/>
        </w:rPr>
        <w:t>Annually report on the number of stream clean-up events that occurred under this program, and the number of participants at each event (estimated if necessary)</w:t>
      </w:r>
    </w:p>
    <w:p w14:paraId="6423331C" w14:textId="77777777" w:rsidR="00E724E9" w:rsidRPr="007C511C" w:rsidRDefault="00E724E9" w:rsidP="00E724E9">
      <w:pPr>
        <w:pStyle w:val="Default"/>
        <w:rPr>
          <w:sz w:val="22"/>
          <w:szCs w:val="22"/>
        </w:rPr>
      </w:pPr>
    </w:p>
    <w:p w14:paraId="356C92A3" w14:textId="77777777" w:rsidR="00BB3CD0" w:rsidRPr="007C511C" w:rsidRDefault="00D25C0F" w:rsidP="00BB3CD0">
      <w:pPr>
        <w:pStyle w:val="CM77"/>
        <w:spacing w:after="240"/>
        <w:rPr>
          <w:sz w:val="22"/>
          <w:szCs w:val="22"/>
        </w:rPr>
      </w:pPr>
      <w:r w:rsidRPr="007C511C">
        <w:rPr>
          <w:b/>
          <w:sz w:val="22"/>
          <w:szCs w:val="22"/>
          <w:u w:val="single"/>
        </w:rPr>
        <w:t>Responsible Party</w:t>
      </w:r>
      <w:r w:rsidR="00F35E8C" w:rsidRPr="007C511C">
        <w:rPr>
          <w:b/>
          <w:sz w:val="22"/>
          <w:szCs w:val="22"/>
        </w:rPr>
        <w:t>:</w:t>
      </w:r>
      <w:r w:rsidR="006923E5" w:rsidRPr="007C511C">
        <w:rPr>
          <w:b/>
          <w:sz w:val="22"/>
          <w:szCs w:val="22"/>
        </w:rPr>
        <w:t xml:space="preserve"> </w:t>
      </w:r>
      <w:r w:rsidR="00702E50" w:rsidRPr="007C511C">
        <w:rPr>
          <w:sz w:val="22"/>
          <w:szCs w:val="22"/>
        </w:rPr>
        <w:t>Utility Systems Coordinator</w:t>
      </w:r>
      <w:r w:rsidRPr="007C511C">
        <w:rPr>
          <w:sz w:val="22"/>
          <w:szCs w:val="22"/>
        </w:rPr>
        <w:t xml:space="preserve"> </w:t>
      </w:r>
    </w:p>
    <w:p w14:paraId="21424C69" w14:textId="77777777" w:rsidR="00BB3CD0" w:rsidRPr="007C511C" w:rsidRDefault="00BB3CD0" w:rsidP="00BB3CD0">
      <w:pPr>
        <w:pStyle w:val="Default"/>
        <w:rPr>
          <w:sz w:val="22"/>
          <w:szCs w:val="22"/>
        </w:rPr>
      </w:pPr>
    </w:p>
    <w:tbl>
      <w:tblPr>
        <w:tblW w:w="0" w:type="auto"/>
        <w:tblInd w:w="93" w:type="dxa"/>
        <w:tblLook w:val="04A0" w:firstRow="1" w:lastRow="0" w:firstColumn="1" w:lastColumn="0" w:noHBand="0" w:noVBand="1"/>
      </w:tblPr>
      <w:tblGrid>
        <w:gridCol w:w="236"/>
        <w:gridCol w:w="1797"/>
        <w:gridCol w:w="6431"/>
        <w:gridCol w:w="1805"/>
        <w:gridCol w:w="438"/>
      </w:tblGrid>
      <w:tr w:rsidR="008F47F5" w:rsidRPr="007C511C" w14:paraId="53E0F466" w14:textId="77777777" w:rsidTr="00A47829">
        <w:trPr>
          <w:trHeight w:val="315"/>
        </w:trPr>
        <w:tc>
          <w:tcPr>
            <w:tcW w:w="10707" w:type="dxa"/>
            <w:gridSpan w:val="5"/>
            <w:tcBorders>
              <w:top w:val="nil"/>
              <w:left w:val="nil"/>
              <w:bottom w:val="nil"/>
              <w:right w:val="nil"/>
            </w:tcBorders>
            <w:shd w:val="clear" w:color="auto" w:fill="auto"/>
            <w:noWrap/>
            <w:vAlign w:val="bottom"/>
            <w:hideMark/>
          </w:tcPr>
          <w:p w14:paraId="077A1FC8" w14:textId="77777777" w:rsidR="008F47F5" w:rsidRPr="00EB7A07" w:rsidRDefault="008F47F5" w:rsidP="00EB7A07">
            <w:pPr>
              <w:pStyle w:val="ListParagraph"/>
              <w:numPr>
                <w:ilvl w:val="0"/>
                <w:numId w:val="46"/>
              </w:numPr>
              <w:spacing w:after="0"/>
              <w:jc w:val="center"/>
              <w:rPr>
                <w:rFonts w:ascii="Arial" w:eastAsia="Times New Roman" w:hAnsi="Arial" w:cs="Arial"/>
                <w:b/>
                <w:bCs/>
                <w:color w:val="000000"/>
              </w:rPr>
            </w:pPr>
            <w:r w:rsidRPr="00EB7A07">
              <w:rPr>
                <w:rFonts w:ascii="Arial" w:eastAsia="Times New Roman" w:hAnsi="Arial" w:cs="Arial"/>
                <w:b/>
                <w:bCs/>
                <w:color w:val="000000"/>
              </w:rPr>
              <w:t>Public Education, Outreach and Involvement</w:t>
            </w:r>
          </w:p>
          <w:p w14:paraId="7321E1A4" w14:textId="77777777" w:rsidR="00EB7A07" w:rsidRDefault="00EB7A07" w:rsidP="00EB7A07">
            <w:pPr>
              <w:spacing w:after="0"/>
              <w:jc w:val="center"/>
              <w:rPr>
                <w:rFonts w:ascii="Arial" w:eastAsia="Times New Roman" w:hAnsi="Arial" w:cs="Arial"/>
                <w:b/>
                <w:bCs/>
                <w:color w:val="000000"/>
              </w:rPr>
            </w:pPr>
          </w:p>
          <w:p w14:paraId="75DA544D" w14:textId="77777777" w:rsidR="00EB7A07" w:rsidRPr="00EB7A07" w:rsidRDefault="00EB7A07" w:rsidP="00EB7A07">
            <w:pPr>
              <w:spacing w:after="0"/>
              <w:jc w:val="center"/>
              <w:rPr>
                <w:rFonts w:ascii="Arial" w:eastAsia="Times New Roman" w:hAnsi="Arial" w:cs="Arial"/>
                <w:b/>
                <w:bCs/>
                <w:color w:val="000000"/>
              </w:rPr>
            </w:pPr>
          </w:p>
        </w:tc>
      </w:tr>
      <w:tr w:rsidR="008F47F5" w:rsidRPr="007C511C" w14:paraId="1EF77CB1" w14:textId="77777777" w:rsidTr="00EB7A07">
        <w:trPr>
          <w:trHeight w:val="205"/>
        </w:trPr>
        <w:tc>
          <w:tcPr>
            <w:tcW w:w="10707"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80CD294" w14:textId="77777777" w:rsidR="008F47F5" w:rsidRPr="007C511C" w:rsidRDefault="008F47F5" w:rsidP="00EB7A07">
            <w:pPr>
              <w:spacing w:after="0"/>
              <w:jc w:val="center"/>
              <w:rPr>
                <w:rFonts w:ascii="Arial" w:eastAsia="Times New Roman" w:hAnsi="Arial" w:cs="Arial"/>
                <w:b/>
                <w:bCs/>
                <w:color w:val="000000"/>
              </w:rPr>
            </w:pPr>
            <w:r w:rsidRPr="007C511C">
              <w:rPr>
                <w:rFonts w:ascii="Arial" w:eastAsia="Times New Roman" w:hAnsi="Arial" w:cs="Arial"/>
                <w:b/>
                <w:bCs/>
                <w:color w:val="000000"/>
              </w:rPr>
              <w:t>Implementation</w:t>
            </w:r>
          </w:p>
        </w:tc>
      </w:tr>
      <w:tr w:rsidR="007413FC" w:rsidRPr="007C511C" w14:paraId="5CCFA8D1" w14:textId="77777777" w:rsidTr="00705D26">
        <w:trPr>
          <w:trHeight w:val="315"/>
        </w:trPr>
        <w:tc>
          <w:tcPr>
            <w:tcW w:w="2033" w:type="dxa"/>
            <w:gridSpan w:val="2"/>
            <w:tcBorders>
              <w:top w:val="nil"/>
              <w:left w:val="single" w:sz="8" w:space="0" w:color="auto"/>
              <w:bottom w:val="single" w:sz="8" w:space="0" w:color="auto"/>
              <w:right w:val="nil"/>
            </w:tcBorders>
            <w:shd w:val="clear" w:color="auto" w:fill="auto"/>
            <w:noWrap/>
            <w:vAlign w:val="bottom"/>
            <w:hideMark/>
          </w:tcPr>
          <w:p w14:paraId="17774EC5" w14:textId="77777777" w:rsidR="008F47F5" w:rsidRPr="007C511C" w:rsidRDefault="008F47F5" w:rsidP="00EB7A07">
            <w:pPr>
              <w:spacing w:after="0"/>
              <w:jc w:val="center"/>
              <w:rPr>
                <w:rFonts w:ascii="Arial" w:eastAsia="Times New Roman" w:hAnsi="Arial" w:cs="Arial"/>
                <w:b/>
                <w:bCs/>
                <w:color w:val="000000"/>
              </w:rPr>
            </w:pPr>
            <w:r w:rsidRPr="007C511C">
              <w:rPr>
                <w:rFonts w:ascii="Arial" w:eastAsia="Times New Roman" w:hAnsi="Arial" w:cs="Arial"/>
                <w:b/>
                <w:bCs/>
                <w:color w:val="000000"/>
              </w:rPr>
              <w:t>BMP</w:t>
            </w:r>
          </w:p>
        </w:tc>
        <w:tc>
          <w:tcPr>
            <w:tcW w:w="6431" w:type="dxa"/>
            <w:tcBorders>
              <w:top w:val="nil"/>
              <w:left w:val="nil"/>
              <w:bottom w:val="single" w:sz="8" w:space="0" w:color="auto"/>
              <w:right w:val="nil"/>
            </w:tcBorders>
            <w:shd w:val="clear" w:color="auto" w:fill="auto"/>
            <w:noWrap/>
            <w:vAlign w:val="bottom"/>
            <w:hideMark/>
          </w:tcPr>
          <w:p w14:paraId="5715A572" w14:textId="77777777" w:rsidR="008F47F5" w:rsidRPr="007C511C" w:rsidRDefault="008F47F5" w:rsidP="00EB7A07">
            <w:pPr>
              <w:spacing w:after="0"/>
              <w:jc w:val="center"/>
              <w:rPr>
                <w:rFonts w:ascii="Arial" w:eastAsia="Times New Roman" w:hAnsi="Arial" w:cs="Arial"/>
                <w:b/>
                <w:bCs/>
                <w:color w:val="000000"/>
              </w:rPr>
            </w:pPr>
            <w:r w:rsidRPr="007C511C">
              <w:rPr>
                <w:rFonts w:ascii="Arial" w:eastAsia="Times New Roman" w:hAnsi="Arial" w:cs="Arial"/>
                <w:b/>
                <w:bCs/>
                <w:color w:val="000000"/>
              </w:rPr>
              <w:t>Measurable Goals</w:t>
            </w:r>
          </w:p>
        </w:tc>
        <w:tc>
          <w:tcPr>
            <w:tcW w:w="2243" w:type="dxa"/>
            <w:gridSpan w:val="2"/>
            <w:tcBorders>
              <w:top w:val="nil"/>
              <w:left w:val="nil"/>
              <w:bottom w:val="single" w:sz="4" w:space="0" w:color="000000"/>
              <w:right w:val="single" w:sz="8" w:space="0" w:color="000000"/>
            </w:tcBorders>
            <w:shd w:val="clear" w:color="auto" w:fill="auto"/>
            <w:noWrap/>
            <w:vAlign w:val="bottom"/>
            <w:hideMark/>
          </w:tcPr>
          <w:p w14:paraId="7478E3FF" w14:textId="77777777" w:rsidR="008F47F5" w:rsidRPr="007C511C" w:rsidRDefault="008F47F5" w:rsidP="00EB7A07">
            <w:pPr>
              <w:spacing w:after="0"/>
              <w:jc w:val="center"/>
              <w:rPr>
                <w:rFonts w:ascii="Arial" w:eastAsia="Times New Roman" w:hAnsi="Arial" w:cs="Arial"/>
                <w:b/>
                <w:bCs/>
                <w:color w:val="000000"/>
              </w:rPr>
            </w:pPr>
            <w:r w:rsidRPr="007C511C">
              <w:rPr>
                <w:rFonts w:ascii="Arial" w:eastAsia="Times New Roman" w:hAnsi="Arial" w:cs="Arial"/>
                <w:b/>
                <w:bCs/>
                <w:color w:val="000000"/>
              </w:rPr>
              <w:t>Years</w:t>
            </w:r>
          </w:p>
        </w:tc>
      </w:tr>
      <w:tr w:rsidR="00E20303" w:rsidRPr="007C511C" w14:paraId="612EE8A9" w14:textId="77777777" w:rsidTr="00A027F4">
        <w:trPr>
          <w:trHeight w:val="300"/>
        </w:trPr>
        <w:tc>
          <w:tcPr>
            <w:tcW w:w="2033" w:type="dxa"/>
            <w:gridSpan w:val="2"/>
            <w:tcBorders>
              <w:top w:val="nil"/>
              <w:left w:val="single" w:sz="4" w:space="0" w:color="auto"/>
              <w:bottom w:val="nil"/>
              <w:right w:val="single" w:sz="4" w:space="0" w:color="000000"/>
            </w:tcBorders>
            <w:shd w:val="clear" w:color="auto" w:fill="auto"/>
            <w:noWrap/>
            <w:vAlign w:val="bottom"/>
            <w:hideMark/>
          </w:tcPr>
          <w:p w14:paraId="258C4B72" w14:textId="77777777" w:rsidR="00E20303" w:rsidRPr="007C511C" w:rsidRDefault="00E20303" w:rsidP="00EB7A07">
            <w:pPr>
              <w:spacing w:after="0"/>
              <w:jc w:val="center"/>
              <w:rPr>
                <w:rFonts w:ascii="Arial" w:eastAsia="Times New Roman" w:hAnsi="Arial" w:cs="Arial"/>
                <w:b/>
                <w:bCs/>
                <w:color w:val="000000"/>
              </w:rPr>
            </w:pPr>
            <w:r w:rsidRPr="007C511C">
              <w:rPr>
                <w:rFonts w:ascii="Arial" w:eastAsia="Times New Roman" w:hAnsi="Arial" w:cs="Arial"/>
                <w:b/>
                <w:bCs/>
                <w:color w:val="000000"/>
              </w:rPr>
              <w:t>Stormwater</w:t>
            </w:r>
          </w:p>
        </w:tc>
        <w:tc>
          <w:tcPr>
            <w:tcW w:w="6431" w:type="dxa"/>
            <w:vMerge w:val="restart"/>
            <w:tcBorders>
              <w:top w:val="nil"/>
              <w:left w:val="nil"/>
              <w:right w:val="single" w:sz="4" w:space="0" w:color="000000"/>
            </w:tcBorders>
            <w:shd w:val="clear" w:color="auto" w:fill="auto"/>
            <w:noWrap/>
            <w:vAlign w:val="bottom"/>
            <w:hideMark/>
          </w:tcPr>
          <w:p w14:paraId="12370F03" w14:textId="77777777" w:rsidR="00E20303" w:rsidRPr="007C511C" w:rsidRDefault="00E20303" w:rsidP="00EB7A07">
            <w:pPr>
              <w:spacing w:after="0"/>
              <w:jc w:val="center"/>
              <w:rPr>
                <w:rFonts w:ascii="Arial" w:eastAsia="Times New Roman" w:hAnsi="Arial" w:cs="Arial"/>
                <w:color w:val="000000"/>
              </w:rPr>
            </w:pPr>
            <w:r w:rsidRPr="007C511C">
              <w:rPr>
                <w:rFonts w:ascii="Arial" w:eastAsia="Times New Roman" w:hAnsi="Arial" w:cs="Arial"/>
                <w:color w:val="000000"/>
              </w:rPr>
              <w:t>Develop a list of topics for inclusion and</w:t>
            </w:r>
          </w:p>
          <w:p w14:paraId="65479B36" w14:textId="77777777" w:rsidR="00E20303" w:rsidRDefault="00E20303" w:rsidP="00EB7A07">
            <w:pPr>
              <w:spacing w:after="0"/>
              <w:jc w:val="center"/>
              <w:rPr>
                <w:rFonts w:ascii="Arial" w:eastAsia="Times New Roman" w:hAnsi="Arial" w:cs="Arial"/>
                <w:color w:val="000000"/>
              </w:rPr>
            </w:pPr>
            <w:r w:rsidRPr="007C511C">
              <w:rPr>
                <w:rFonts w:ascii="Arial" w:eastAsia="Times New Roman" w:hAnsi="Arial" w:cs="Arial"/>
                <w:color w:val="000000"/>
              </w:rPr>
              <w:t>discussion on the stormwater website</w:t>
            </w:r>
          </w:p>
          <w:p w14:paraId="071A5E82" w14:textId="77777777" w:rsidR="00E20303" w:rsidRDefault="00E20303" w:rsidP="00EB7A07">
            <w:pPr>
              <w:spacing w:after="0"/>
              <w:jc w:val="center"/>
              <w:rPr>
                <w:rFonts w:ascii="Arial" w:eastAsia="Times New Roman" w:hAnsi="Arial" w:cs="Arial"/>
                <w:color w:val="000000"/>
              </w:rPr>
            </w:pPr>
          </w:p>
          <w:p w14:paraId="19A84652" w14:textId="77777777" w:rsidR="00E20303" w:rsidRDefault="00E20303" w:rsidP="00EB7A07">
            <w:pPr>
              <w:spacing w:after="0"/>
              <w:jc w:val="center"/>
              <w:rPr>
                <w:rFonts w:ascii="Arial" w:eastAsia="Times New Roman" w:hAnsi="Arial" w:cs="Arial"/>
                <w:color w:val="000000"/>
              </w:rPr>
            </w:pPr>
          </w:p>
          <w:p w14:paraId="679E67E4" w14:textId="77777777" w:rsidR="00E20303" w:rsidRPr="007C511C" w:rsidRDefault="00E20303" w:rsidP="00EB7A07">
            <w:pPr>
              <w:spacing w:after="0"/>
              <w:jc w:val="center"/>
              <w:rPr>
                <w:rFonts w:ascii="Arial" w:eastAsia="Times New Roman" w:hAnsi="Arial" w:cs="Arial"/>
                <w:color w:val="000000"/>
              </w:rPr>
            </w:pPr>
            <w:r w:rsidRPr="007C511C">
              <w:rPr>
                <w:rFonts w:ascii="Arial" w:eastAsia="Times New Roman" w:hAnsi="Arial" w:cs="Arial"/>
                <w:color w:val="000000"/>
              </w:rPr>
              <w:t>Develop a schedule of implementation to publish</w:t>
            </w:r>
          </w:p>
          <w:p w14:paraId="43048732" w14:textId="77777777" w:rsidR="00E20303" w:rsidRDefault="00E20303" w:rsidP="00EB7A07">
            <w:pPr>
              <w:spacing w:after="0"/>
              <w:jc w:val="center"/>
              <w:rPr>
                <w:rFonts w:ascii="Arial" w:eastAsia="Times New Roman" w:hAnsi="Arial" w:cs="Arial"/>
                <w:color w:val="000000"/>
              </w:rPr>
            </w:pPr>
            <w:r w:rsidRPr="007C511C">
              <w:rPr>
                <w:rFonts w:ascii="Arial" w:eastAsia="Times New Roman" w:hAnsi="Arial" w:cs="Arial"/>
                <w:color w:val="000000"/>
              </w:rPr>
              <w:t>and maintain the stormwater website</w:t>
            </w:r>
          </w:p>
          <w:p w14:paraId="1FC35C30" w14:textId="77777777" w:rsidR="00E20303" w:rsidRDefault="00E20303" w:rsidP="00EB7A07">
            <w:pPr>
              <w:spacing w:after="0"/>
              <w:jc w:val="center"/>
              <w:rPr>
                <w:rFonts w:ascii="Arial" w:eastAsia="Times New Roman" w:hAnsi="Arial" w:cs="Arial"/>
                <w:color w:val="000000"/>
              </w:rPr>
            </w:pPr>
          </w:p>
          <w:p w14:paraId="24B45ACE" w14:textId="77777777" w:rsidR="00E20303" w:rsidRPr="007C511C" w:rsidRDefault="00E20303" w:rsidP="00EB7A07">
            <w:pPr>
              <w:spacing w:after="0"/>
              <w:jc w:val="center"/>
              <w:rPr>
                <w:rFonts w:ascii="Arial" w:eastAsia="Times New Roman" w:hAnsi="Arial" w:cs="Arial"/>
                <w:color w:val="000000"/>
              </w:rPr>
            </w:pPr>
          </w:p>
          <w:p w14:paraId="360C619C" w14:textId="77777777" w:rsidR="00E20303" w:rsidRPr="007C511C" w:rsidRDefault="00E20303" w:rsidP="00EB7A07">
            <w:pPr>
              <w:spacing w:after="0"/>
              <w:jc w:val="center"/>
              <w:rPr>
                <w:rFonts w:ascii="Arial" w:eastAsia="Times New Roman" w:hAnsi="Arial" w:cs="Arial"/>
                <w:color w:val="000000"/>
              </w:rPr>
            </w:pPr>
            <w:r w:rsidRPr="007C511C">
              <w:rPr>
                <w:rFonts w:ascii="Arial" w:eastAsia="Times New Roman" w:hAnsi="Arial" w:cs="Arial"/>
                <w:color w:val="000000"/>
              </w:rPr>
              <w:t>Publish and maintain stormwater website</w:t>
            </w:r>
          </w:p>
          <w:p w14:paraId="1409702C" w14:textId="77777777" w:rsidR="00E20303" w:rsidRDefault="00E20303" w:rsidP="00EB7A07">
            <w:pPr>
              <w:spacing w:after="0"/>
              <w:jc w:val="center"/>
              <w:rPr>
                <w:rFonts w:ascii="Arial" w:eastAsia="Times New Roman" w:hAnsi="Arial" w:cs="Arial"/>
                <w:color w:val="000000"/>
              </w:rPr>
            </w:pPr>
            <w:r w:rsidRPr="007C511C">
              <w:rPr>
                <w:rFonts w:ascii="Arial" w:eastAsia="Times New Roman" w:hAnsi="Arial" w:cs="Arial"/>
                <w:color w:val="000000"/>
              </w:rPr>
              <w:t>on the internet for public access</w:t>
            </w:r>
          </w:p>
          <w:p w14:paraId="4920FAEF" w14:textId="77777777" w:rsidR="00E20303" w:rsidRDefault="00E20303" w:rsidP="00EB7A07">
            <w:pPr>
              <w:spacing w:after="0"/>
              <w:jc w:val="center"/>
              <w:rPr>
                <w:rFonts w:ascii="Arial" w:eastAsia="Times New Roman" w:hAnsi="Arial" w:cs="Arial"/>
                <w:color w:val="000000"/>
              </w:rPr>
            </w:pPr>
          </w:p>
          <w:p w14:paraId="11479073" w14:textId="77777777" w:rsidR="00E20303" w:rsidRPr="007C511C" w:rsidRDefault="00E20303" w:rsidP="00EB7A07">
            <w:pPr>
              <w:spacing w:after="0"/>
              <w:jc w:val="center"/>
              <w:rPr>
                <w:rFonts w:ascii="Arial" w:eastAsia="Times New Roman" w:hAnsi="Arial" w:cs="Arial"/>
                <w:color w:val="000000"/>
              </w:rPr>
            </w:pPr>
          </w:p>
          <w:p w14:paraId="017D354B" w14:textId="77777777" w:rsidR="00E20303" w:rsidRPr="007C511C" w:rsidRDefault="00E20303" w:rsidP="00EB7A07">
            <w:pPr>
              <w:spacing w:after="0"/>
              <w:jc w:val="center"/>
              <w:rPr>
                <w:rFonts w:ascii="Arial" w:eastAsia="Times New Roman" w:hAnsi="Arial" w:cs="Arial"/>
                <w:color w:val="000000"/>
              </w:rPr>
            </w:pPr>
            <w:r w:rsidRPr="007C511C">
              <w:rPr>
                <w:rFonts w:ascii="Arial" w:eastAsia="Times New Roman" w:hAnsi="Arial" w:cs="Arial"/>
                <w:color w:val="000000"/>
              </w:rPr>
              <w:t>Post new information on the website</w:t>
            </w:r>
          </w:p>
        </w:tc>
        <w:tc>
          <w:tcPr>
            <w:tcW w:w="2243" w:type="dxa"/>
            <w:gridSpan w:val="2"/>
            <w:vMerge w:val="restart"/>
            <w:tcBorders>
              <w:top w:val="single" w:sz="4" w:space="0" w:color="000000"/>
              <w:left w:val="nil"/>
              <w:right w:val="single" w:sz="4" w:space="0" w:color="000000"/>
            </w:tcBorders>
            <w:shd w:val="clear" w:color="auto" w:fill="auto"/>
            <w:noWrap/>
            <w:vAlign w:val="bottom"/>
            <w:hideMark/>
          </w:tcPr>
          <w:p w14:paraId="3B72237C" w14:textId="77777777" w:rsidR="00E20303" w:rsidRPr="007C511C" w:rsidRDefault="00E20303" w:rsidP="00EB7A07">
            <w:pPr>
              <w:spacing w:after="0"/>
              <w:jc w:val="center"/>
              <w:rPr>
                <w:rFonts w:ascii="Arial" w:eastAsia="Times New Roman" w:hAnsi="Arial" w:cs="Arial"/>
                <w:color w:val="000000"/>
              </w:rPr>
            </w:pPr>
          </w:p>
          <w:p w14:paraId="24C83074" w14:textId="77777777" w:rsidR="00E20303" w:rsidRPr="007C511C" w:rsidRDefault="00E20303" w:rsidP="00EB7A07">
            <w:pPr>
              <w:spacing w:after="0"/>
              <w:jc w:val="center"/>
              <w:rPr>
                <w:rFonts w:ascii="Arial" w:eastAsia="Times New Roman" w:hAnsi="Arial" w:cs="Arial"/>
                <w:color w:val="000000"/>
              </w:rPr>
            </w:pPr>
          </w:p>
          <w:p w14:paraId="2EF7A05E" w14:textId="709C8698" w:rsidR="00E20303" w:rsidRPr="007C511C" w:rsidRDefault="003B35B1" w:rsidP="00EB7A07">
            <w:pPr>
              <w:spacing w:after="0"/>
              <w:jc w:val="center"/>
              <w:rPr>
                <w:rFonts w:ascii="Arial" w:eastAsia="Times New Roman" w:hAnsi="Arial" w:cs="Arial"/>
                <w:color w:val="000000"/>
              </w:rPr>
            </w:pPr>
            <w:r>
              <w:rPr>
                <w:rFonts w:ascii="Arial" w:eastAsia="Times New Roman" w:hAnsi="Arial" w:cs="Arial"/>
                <w:color w:val="000000"/>
              </w:rPr>
              <w:t>Annually</w:t>
            </w:r>
          </w:p>
          <w:p w14:paraId="6CD001E6" w14:textId="7B2DBC7D" w:rsidR="00E20303" w:rsidRPr="007C511C" w:rsidRDefault="00E20303" w:rsidP="00EB7A07">
            <w:pPr>
              <w:spacing w:after="0"/>
              <w:jc w:val="center"/>
              <w:rPr>
                <w:rFonts w:ascii="Arial" w:eastAsia="Times New Roman" w:hAnsi="Arial" w:cs="Arial"/>
                <w:color w:val="000000"/>
              </w:rPr>
            </w:pPr>
          </w:p>
          <w:p w14:paraId="02E5C6E6" w14:textId="77777777" w:rsidR="00E20303" w:rsidRPr="007C511C" w:rsidRDefault="00E20303" w:rsidP="00EB7A07">
            <w:pPr>
              <w:spacing w:after="0"/>
              <w:jc w:val="center"/>
              <w:rPr>
                <w:rFonts w:ascii="Arial" w:eastAsia="Times New Roman" w:hAnsi="Arial" w:cs="Arial"/>
                <w:color w:val="000000"/>
              </w:rPr>
            </w:pPr>
          </w:p>
          <w:p w14:paraId="440C2039" w14:textId="77777777" w:rsidR="00E20303" w:rsidRPr="007C511C" w:rsidRDefault="00E20303" w:rsidP="00EB7A07">
            <w:pPr>
              <w:spacing w:after="0"/>
              <w:jc w:val="center"/>
              <w:rPr>
                <w:rFonts w:ascii="Arial" w:eastAsia="Times New Roman" w:hAnsi="Arial" w:cs="Arial"/>
                <w:color w:val="000000"/>
              </w:rPr>
            </w:pPr>
          </w:p>
          <w:p w14:paraId="203D0D2B" w14:textId="77777777" w:rsidR="00E20303" w:rsidRPr="007C511C" w:rsidRDefault="00E20303" w:rsidP="00EB7A07">
            <w:pPr>
              <w:spacing w:after="0"/>
              <w:jc w:val="center"/>
              <w:rPr>
                <w:rFonts w:ascii="Arial" w:eastAsia="Times New Roman" w:hAnsi="Arial" w:cs="Arial"/>
                <w:color w:val="000000"/>
              </w:rPr>
            </w:pPr>
          </w:p>
        </w:tc>
      </w:tr>
      <w:tr w:rsidR="00E20303" w:rsidRPr="007C511C" w14:paraId="212A4F23" w14:textId="77777777" w:rsidTr="00A027F4">
        <w:trPr>
          <w:trHeight w:val="80"/>
        </w:trPr>
        <w:tc>
          <w:tcPr>
            <w:tcW w:w="2033" w:type="dxa"/>
            <w:gridSpan w:val="2"/>
            <w:tcBorders>
              <w:top w:val="nil"/>
              <w:left w:val="single" w:sz="4" w:space="0" w:color="auto"/>
              <w:bottom w:val="nil"/>
              <w:right w:val="single" w:sz="4" w:space="0" w:color="000000"/>
            </w:tcBorders>
            <w:shd w:val="clear" w:color="auto" w:fill="auto"/>
            <w:noWrap/>
            <w:vAlign w:val="bottom"/>
            <w:hideMark/>
          </w:tcPr>
          <w:p w14:paraId="5FA08484" w14:textId="77777777" w:rsidR="00E20303" w:rsidRPr="00231B2D" w:rsidRDefault="00E20303" w:rsidP="00EB7A07">
            <w:pPr>
              <w:spacing w:after="0"/>
              <w:jc w:val="center"/>
              <w:rPr>
                <w:rFonts w:ascii="Arial" w:eastAsia="Times New Roman" w:hAnsi="Arial" w:cs="Arial"/>
                <w:b/>
                <w:color w:val="000000"/>
              </w:rPr>
            </w:pPr>
            <w:r w:rsidRPr="00231B2D">
              <w:rPr>
                <w:rFonts w:ascii="Arial" w:eastAsia="Times New Roman" w:hAnsi="Arial" w:cs="Arial"/>
                <w:b/>
                <w:color w:val="000000"/>
              </w:rPr>
              <w:t>Website</w:t>
            </w:r>
          </w:p>
        </w:tc>
        <w:tc>
          <w:tcPr>
            <w:tcW w:w="6431" w:type="dxa"/>
            <w:vMerge/>
            <w:tcBorders>
              <w:left w:val="nil"/>
              <w:right w:val="single" w:sz="4" w:space="0" w:color="000000"/>
            </w:tcBorders>
            <w:shd w:val="clear" w:color="auto" w:fill="auto"/>
            <w:noWrap/>
            <w:vAlign w:val="bottom"/>
            <w:hideMark/>
          </w:tcPr>
          <w:p w14:paraId="2C08B616" w14:textId="77777777" w:rsidR="00E20303" w:rsidRPr="007C511C" w:rsidRDefault="00E20303" w:rsidP="00EB7A07">
            <w:pPr>
              <w:spacing w:after="0"/>
              <w:jc w:val="center"/>
              <w:rPr>
                <w:rFonts w:ascii="Arial" w:eastAsia="Times New Roman" w:hAnsi="Arial" w:cs="Arial"/>
                <w:color w:val="000000"/>
              </w:rPr>
            </w:pPr>
          </w:p>
        </w:tc>
        <w:tc>
          <w:tcPr>
            <w:tcW w:w="2243" w:type="dxa"/>
            <w:gridSpan w:val="2"/>
            <w:vMerge/>
            <w:tcBorders>
              <w:left w:val="nil"/>
              <w:right w:val="single" w:sz="4" w:space="0" w:color="000000"/>
            </w:tcBorders>
            <w:shd w:val="clear" w:color="auto" w:fill="auto"/>
            <w:noWrap/>
            <w:vAlign w:val="bottom"/>
            <w:hideMark/>
          </w:tcPr>
          <w:p w14:paraId="653E46AD" w14:textId="77777777" w:rsidR="00E20303" w:rsidRPr="007C511C" w:rsidRDefault="00E20303" w:rsidP="00EB7A07">
            <w:pPr>
              <w:spacing w:after="0"/>
              <w:jc w:val="center"/>
              <w:rPr>
                <w:rFonts w:ascii="Arial" w:eastAsia="Times New Roman" w:hAnsi="Arial" w:cs="Arial"/>
                <w:color w:val="000000"/>
              </w:rPr>
            </w:pPr>
          </w:p>
        </w:tc>
      </w:tr>
      <w:tr w:rsidR="00E20303" w:rsidRPr="007C511C" w14:paraId="414F11B3" w14:textId="77777777" w:rsidTr="00A027F4">
        <w:trPr>
          <w:trHeight w:val="300"/>
        </w:trPr>
        <w:tc>
          <w:tcPr>
            <w:tcW w:w="236" w:type="dxa"/>
            <w:tcBorders>
              <w:top w:val="nil"/>
              <w:left w:val="single" w:sz="4" w:space="0" w:color="auto"/>
              <w:bottom w:val="nil"/>
              <w:right w:val="nil"/>
            </w:tcBorders>
            <w:shd w:val="clear" w:color="auto" w:fill="auto"/>
            <w:noWrap/>
            <w:vAlign w:val="bottom"/>
            <w:hideMark/>
          </w:tcPr>
          <w:p w14:paraId="6F2AC7F4" w14:textId="77777777" w:rsidR="00E20303" w:rsidRPr="007C511C" w:rsidRDefault="00E20303" w:rsidP="00EB7A07">
            <w:pPr>
              <w:spacing w:after="0"/>
              <w:jc w:val="center"/>
              <w:rPr>
                <w:rFonts w:ascii="Arial" w:eastAsia="Times New Roman" w:hAnsi="Arial" w:cs="Arial"/>
                <w:color w:val="000000"/>
              </w:rPr>
            </w:pPr>
          </w:p>
        </w:tc>
        <w:tc>
          <w:tcPr>
            <w:tcW w:w="1797" w:type="dxa"/>
            <w:tcBorders>
              <w:top w:val="nil"/>
              <w:left w:val="nil"/>
              <w:bottom w:val="nil"/>
              <w:right w:val="single" w:sz="4" w:space="0" w:color="auto"/>
            </w:tcBorders>
            <w:shd w:val="clear" w:color="auto" w:fill="auto"/>
            <w:noWrap/>
            <w:vAlign w:val="bottom"/>
            <w:hideMark/>
          </w:tcPr>
          <w:p w14:paraId="5745DE77" w14:textId="77777777" w:rsidR="00E20303" w:rsidRPr="007C511C" w:rsidRDefault="00E20303" w:rsidP="00EB7A07">
            <w:pPr>
              <w:spacing w:after="0"/>
              <w:jc w:val="center"/>
              <w:rPr>
                <w:rFonts w:ascii="Arial" w:eastAsia="Times New Roman" w:hAnsi="Arial" w:cs="Arial"/>
                <w:color w:val="000000"/>
              </w:rPr>
            </w:pPr>
          </w:p>
        </w:tc>
        <w:tc>
          <w:tcPr>
            <w:tcW w:w="6431" w:type="dxa"/>
            <w:vMerge/>
            <w:tcBorders>
              <w:left w:val="nil"/>
              <w:right w:val="single" w:sz="4" w:space="0" w:color="000000"/>
            </w:tcBorders>
            <w:shd w:val="clear" w:color="auto" w:fill="auto"/>
            <w:noWrap/>
            <w:vAlign w:val="bottom"/>
            <w:hideMark/>
          </w:tcPr>
          <w:p w14:paraId="2E745AC4" w14:textId="77777777" w:rsidR="00E20303" w:rsidRPr="007C511C" w:rsidRDefault="00E20303" w:rsidP="00EB7A07">
            <w:pPr>
              <w:spacing w:after="0"/>
              <w:jc w:val="center"/>
              <w:rPr>
                <w:rFonts w:ascii="Arial" w:eastAsia="Times New Roman" w:hAnsi="Arial" w:cs="Arial"/>
                <w:color w:val="000000"/>
              </w:rPr>
            </w:pPr>
          </w:p>
        </w:tc>
        <w:tc>
          <w:tcPr>
            <w:tcW w:w="2243" w:type="dxa"/>
            <w:gridSpan w:val="2"/>
            <w:vMerge/>
            <w:tcBorders>
              <w:left w:val="nil"/>
              <w:right w:val="single" w:sz="4" w:space="0" w:color="000000"/>
            </w:tcBorders>
            <w:shd w:val="clear" w:color="auto" w:fill="auto"/>
            <w:noWrap/>
            <w:vAlign w:val="bottom"/>
            <w:hideMark/>
          </w:tcPr>
          <w:p w14:paraId="40CADB62" w14:textId="77777777" w:rsidR="00E20303" w:rsidRPr="007C511C" w:rsidRDefault="00E20303" w:rsidP="00EB7A07">
            <w:pPr>
              <w:spacing w:after="0"/>
              <w:jc w:val="center"/>
              <w:rPr>
                <w:rFonts w:ascii="Arial" w:eastAsia="Times New Roman" w:hAnsi="Arial" w:cs="Arial"/>
                <w:color w:val="000000"/>
              </w:rPr>
            </w:pPr>
          </w:p>
        </w:tc>
      </w:tr>
      <w:tr w:rsidR="00E20303" w:rsidRPr="007C511C" w14:paraId="43630C0A" w14:textId="77777777" w:rsidTr="00A027F4">
        <w:trPr>
          <w:trHeight w:val="80"/>
        </w:trPr>
        <w:tc>
          <w:tcPr>
            <w:tcW w:w="236" w:type="dxa"/>
            <w:tcBorders>
              <w:top w:val="nil"/>
              <w:left w:val="single" w:sz="4" w:space="0" w:color="auto"/>
              <w:bottom w:val="nil"/>
              <w:right w:val="nil"/>
            </w:tcBorders>
            <w:shd w:val="clear" w:color="auto" w:fill="auto"/>
            <w:noWrap/>
            <w:vAlign w:val="bottom"/>
            <w:hideMark/>
          </w:tcPr>
          <w:p w14:paraId="1166C45D" w14:textId="77777777" w:rsidR="00E20303" w:rsidRPr="007C511C" w:rsidRDefault="00E20303" w:rsidP="00EB7A07">
            <w:pPr>
              <w:spacing w:after="0"/>
              <w:jc w:val="center"/>
              <w:rPr>
                <w:rFonts w:ascii="Arial" w:eastAsia="Times New Roman" w:hAnsi="Arial" w:cs="Arial"/>
                <w:color w:val="000000"/>
              </w:rPr>
            </w:pPr>
          </w:p>
        </w:tc>
        <w:tc>
          <w:tcPr>
            <w:tcW w:w="1797" w:type="dxa"/>
            <w:tcBorders>
              <w:top w:val="nil"/>
              <w:left w:val="nil"/>
              <w:bottom w:val="nil"/>
              <w:right w:val="single" w:sz="4" w:space="0" w:color="auto"/>
            </w:tcBorders>
            <w:shd w:val="clear" w:color="auto" w:fill="auto"/>
            <w:noWrap/>
            <w:vAlign w:val="bottom"/>
            <w:hideMark/>
          </w:tcPr>
          <w:p w14:paraId="2E87F070" w14:textId="77777777" w:rsidR="00E20303" w:rsidRPr="007C511C" w:rsidRDefault="00E20303" w:rsidP="00EB7A07">
            <w:pPr>
              <w:spacing w:after="0"/>
              <w:jc w:val="center"/>
              <w:rPr>
                <w:rFonts w:ascii="Arial" w:eastAsia="Times New Roman" w:hAnsi="Arial" w:cs="Arial"/>
                <w:color w:val="000000"/>
              </w:rPr>
            </w:pPr>
          </w:p>
        </w:tc>
        <w:tc>
          <w:tcPr>
            <w:tcW w:w="6431" w:type="dxa"/>
            <w:vMerge/>
            <w:tcBorders>
              <w:left w:val="nil"/>
              <w:right w:val="single" w:sz="4" w:space="0" w:color="000000"/>
            </w:tcBorders>
            <w:shd w:val="clear" w:color="auto" w:fill="auto"/>
            <w:noWrap/>
            <w:vAlign w:val="bottom"/>
            <w:hideMark/>
          </w:tcPr>
          <w:p w14:paraId="301FCB8F" w14:textId="77777777" w:rsidR="00E20303" w:rsidRPr="007C511C" w:rsidRDefault="00E20303" w:rsidP="00EB7A07">
            <w:pPr>
              <w:spacing w:after="0"/>
              <w:jc w:val="center"/>
              <w:rPr>
                <w:rFonts w:ascii="Arial" w:eastAsia="Times New Roman" w:hAnsi="Arial" w:cs="Arial"/>
                <w:color w:val="000000"/>
              </w:rPr>
            </w:pPr>
          </w:p>
        </w:tc>
        <w:tc>
          <w:tcPr>
            <w:tcW w:w="2243" w:type="dxa"/>
            <w:gridSpan w:val="2"/>
            <w:vMerge/>
            <w:tcBorders>
              <w:left w:val="nil"/>
              <w:right w:val="single" w:sz="4" w:space="0" w:color="000000"/>
            </w:tcBorders>
            <w:shd w:val="clear" w:color="auto" w:fill="auto"/>
            <w:noWrap/>
            <w:vAlign w:val="bottom"/>
            <w:hideMark/>
          </w:tcPr>
          <w:p w14:paraId="4ED102BE" w14:textId="77777777" w:rsidR="00E20303" w:rsidRPr="007C511C" w:rsidRDefault="00E20303" w:rsidP="00EB7A07">
            <w:pPr>
              <w:spacing w:after="0"/>
              <w:jc w:val="center"/>
              <w:rPr>
                <w:rFonts w:ascii="Arial" w:eastAsia="Times New Roman" w:hAnsi="Arial" w:cs="Arial"/>
                <w:color w:val="000000"/>
              </w:rPr>
            </w:pPr>
          </w:p>
        </w:tc>
      </w:tr>
      <w:tr w:rsidR="00E20303" w:rsidRPr="007C511C" w14:paraId="3C5249A2" w14:textId="77777777" w:rsidTr="00A027F4">
        <w:trPr>
          <w:trHeight w:val="300"/>
        </w:trPr>
        <w:tc>
          <w:tcPr>
            <w:tcW w:w="236" w:type="dxa"/>
            <w:tcBorders>
              <w:top w:val="nil"/>
              <w:left w:val="single" w:sz="4" w:space="0" w:color="auto"/>
              <w:bottom w:val="nil"/>
              <w:right w:val="nil"/>
            </w:tcBorders>
            <w:shd w:val="clear" w:color="auto" w:fill="auto"/>
            <w:noWrap/>
            <w:vAlign w:val="bottom"/>
            <w:hideMark/>
          </w:tcPr>
          <w:p w14:paraId="49D1AD61" w14:textId="77777777" w:rsidR="00E20303" w:rsidRPr="007C511C" w:rsidRDefault="00E20303" w:rsidP="00EB7A07">
            <w:pPr>
              <w:spacing w:after="0"/>
              <w:jc w:val="center"/>
              <w:rPr>
                <w:rFonts w:ascii="Arial" w:eastAsia="Times New Roman" w:hAnsi="Arial" w:cs="Arial"/>
                <w:color w:val="000000"/>
              </w:rPr>
            </w:pPr>
          </w:p>
        </w:tc>
        <w:tc>
          <w:tcPr>
            <w:tcW w:w="1797" w:type="dxa"/>
            <w:tcBorders>
              <w:top w:val="nil"/>
              <w:left w:val="nil"/>
              <w:bottom w:val="nil"/>
              <w:right w:val="single" w:sz="4" w:space="0" w:color="auto"/>
            </w:tcBorders>
            <w:shd w:val="clear" w:color="auto" w:fill="auto"/>
            <w:noWrap/>
            <w:vAlign w:val="bottom"/>
            <w:hideMark/>
          </w:tcPr>
          <w:p w14:paraId="0BF54299" w14:textId="77777777" w:rsidR="00E20303" w:rsidRPr="007C511C" w:rsidRDefault="00E20303" w:rsidP="00EB7A07">
            <w:pPr>
              <w:spacing w:after="0"/>
              <w:jc w:val="center"/>
              <w:rPr>
                <w:rFonts w:ascii="Arial" w:eastAsia="Times New Roman" w:hAnsi="Arial" w:cs="Arial"/>
                <w:color w:val="000000"/>
              </w:rPr>
            </w:pPr>
          </w:p>
        </w:tc>
        <w:tc>
          <w:tcPr>
            <w:tcW w:w="6431" w:type="dxa"/>
            <w:vMerge/>
            <w:tcBorders>
              <w:left w:val="nil"/>
              <w:right w:val="single" w:sz="4" w:space="0" w:color="000000"/>
            </w:tcBorders>
            <w:shd w:val="clear" w:color="auto" w:fill="auto"/>
            <w:noWrap/>
            <w:vAlign w:val="bottom"/>
            <w:hideMark/>
          </w:tcPr>
          <w:p w14:paraId="5B08B1AF" w14:textId="77777777" w:rsidR="00E20303" w:rsidRPr="007C511C" w:rsidRDefault="00E20303" w:rsidP="00EB7A07">
            <w:pPr>
              <w:spacing w:after="0"/>
              <w:jc w:val="center"/>
              <w:rPr>
                <w:rFonts w:ascii="Arial" w:eastAsia="Times New Roman" w:hAnsi="Arial" w:cs="Arial"/>
                <w:color w:val="000000"/>
              </w:rPr>
            </w:pPr>
          </w:p>
        </w:tc>
        <w:tc>
          <w:tcPr>
            <w:tcW w:w="2243" w:type="dxa"/>
            <w:gridSpan w:val="2"/>
            <w:vMerge/>
            <w:tcBorders>
              <w:left w:val="nil"/>
              <w:right w:val="single" w:sz="4" w:space="0" w:color="000000"/>
            </w:tcBorders>
            <w:shd w:val="clear" w:color="auto" w:fill="auto"/>
            <w:noWrap/>
            <w:vAlign w:val="bottom"/>
            <w:hideMark/>
          </w:tcPr>
          <w:p w14:paraId="77957910" w14:textId="77777777" w:rsidR="00E20303" w:rsidRPr="007C511C" w:rsidRDefault="00E20303" w:rsidP="00EB7A07">
            <w:pPr>
              <w:spacing w:after="0"/>
              <w:jc w:val="center"/>
              <w:rPr>
                <w:rFonts w:ascii="Arial" w:eastAsia="Times New Roman" w:hAnsi="Arial" w:cs="Arial"/>
                <w:color w:val="000000"/>
              </w:rPr>
            </w:pPr>
          </w:p>
        </w:tc>
      </w:tr>
      <w:tr w:rsidR="00E20303" w:rsidRPr="007C511C" w14:paraId="7B1D5CC8" w14:textId="77777777" w:rsidTr="00A027F4">
        <w:trPr>
          <w:trHeight w:val="300"/>
        </w:trPr>
        <w:tc>
          <w:tcPr>
            <w:tcW w:w="236" w:type="dxa"/>
            <w:tcBorders>
              <w:top w:val="nil"/>
              <w:left w:val="single" w:sz="4" w:space="0" w:color="auto"/>
              <w:bottom w:val="nil"/>
              <w:right w:val="nil"/>
            </w:tcBorders>
            <w:shd w:val="clear" w:color="auto" w:fill="auto"/>
            <w:noWrap/>
            <w:vAlign w:val="bottom"/>
            <w:hideMark/>
          </w:tcPr>
          <w:p w14:paraId="3BDF9834" w14:textId="77777777" w:rsidR="00E20303" w:rsidRPr="007C511C" w:rsidRDefault="00E20303" w:rsidP="00EB7A07">
            <w:pPr>
              <w:spacing w:after="0"/>
              <w:jc w:val="center"/>
              <w:rPr>
                <w:rFonts w:ascii="Arial" w:eastAsia="Times New Roman" w:hAnsi="Arial" w:cs="Arial"/>
                <w:color w:val="000000"/>
              </w:rPr>
            </w:pPr>
          </w:p>
        </w:tc>
        <w:tc>
          <w:tcPr>
            <w:tcW w:w="1797" w:type="dxa"/>
            <w:tcBorders>
              <w:top w:val="nil"/>
              <w:left w:val="nil"/>
              <w:bottom w:val="nil"/>
              <w:right w:val="single" w:sz="4" w:space="0" w:color="auto"/>
            </w:tcBorders>
            <w:shd w:val="clear" w:color="auto" w:fill="auto"/>
            <w:noWrap/>
            <w:vAlign w:val="bottom"/>
            <w:hideMark/>
          </w:tcPr>
          <w:p w14:paraId="0BDEE041" w14:textId="77777777" w:rsidR="00E20303" w:rsidRPr="007C511C" w:rsidRDefault="00E20303" w:rsidP="00EB7A07">
            <w:pPr>
              <w:spacing w:after="0"/>
              <w:jc w:val="center"/>
              <w:rPr>
                <w:rFonts w:ascii="Arial" w:eastAsia="Times New Roman" w:hAnsi="Arial" w:cs="Arial"/>
                <w:color w:val="000000"/>
              </w:rPr>
            </w:pPr>
          </w:p>
        </w:tc>
        <w:tc>
          <w:tcPr>
            <w:tcW w:w="6431" w:type="dxa"/>
            <w:vMerge/>
            <w:tcBorders>
              <w:left w:val="nil"/>
              <w:right w:val="single" w:sz="4" w:space="0" w:color="000000"/>
            </w:tcBorders>
            <w:shd w:val="clear" w:color="auto" w:fill="auto"/>
            <w:noWrap/>
            <w:vAlign w:val="bottom"/>
            <w:hideMark/>
          </w:tcPr>
          <w:p w14:paraId="004DDD88" w14:textId="77777777" w:rsidR="00E20303" w:rsidRPr="007C511C" w:rsidRDefault="00E20303" w:rsidP="00EB7A07">
            <w:pPr>
              <w:spacing w:after="0"/>
              <w:jc w:val="center"/>
              <w:rPr>
                <w:rFonts w:ascii="Arial" w:eastAsia="Times New Roman" w:hAnsi="Arial" w:cs="Arial"/>
                <w:color w:val="000000"/>
              </w:rPr>
            </w:pPr>
          </w:p>
        </w:tc>
        <w:tc>
          <w:tcPr>
            <w:tcW w:w="2243" w:type="dxa"/>
            <w:gridSpan w:val="2"/>
            <w:vMerge/>
            <w:tcBorders>
              <w:left w:val="nil"/>
              <w:right w:val="single" w:sz="4" w:space="0" w:color="000000"/>
            </w:tcBorders>
            <w:shd w:val="clear" w:color="auto" w:fill="auto"/>
            <w:noWrap/>
            <w:vAlign w:val="bottom"/>
            <w:hideMark/>
          </w:tcPr>
          <w:p w14:paraId="46385B8F" w14:textId="77777777" w:rsidR="00E20303" w:rsidRPr="007C511C" w:rsidRDefault="00E20303" w:rsidP="00EB7A07">
            <w:pPr>
              <w:spacing w:after="0"/>
              <w:jc w:val="center"/>
              <w:rPr>
                <w:rFonts w:ascii="Arial" w:eastAsia="Times New Roman" w:hAnsi="Arial" w:cs="Arial"/>
                <w:color w:val="000000"/>
              </w:rPr>
            </w:pPr>
          </w:p>
        </w:tc>
      </w:tr>
      <w:tr w:rsidR="00E20303" w:rsidRPr="007C511C" w14:paraId="49BCB5C8" w14:textId="77777777" w:rsidTr="00A027F4">
        <w:trPr>
          <w:trHeight w:val="300"/>
        </w:trPr>
        <w:tc>
          <w:tcPr>
            <w:tcW w:w="236" w:type="dxa"/>
            <w:tcBorders>
              <w:top w:val="nil"/>
              <w:left w:val="single" w:sz="4" w:space="0" w:color="auto"/>
              <w:bottom w:val="nil"/>
              <w:right w:val="nil"/>
            </w:tcBorders>
            <w:shd w:val="clear" w:color="auto" w:fill="auto"/>
            <w:noWrap/>
            <w:vAlign w:val="bottom"/>
            <w:hideMark/>
          </w:tcPr>
          <w:p w14:paraId="307D5919" w14:textId="77777777" w:rsidR="00E20303" w:rsidRPr="007C511C" w:rsidRDefault="00E20303" w:rsidP="00EB7A07">
            <w:pPr>
              <w:spacing w:after="0"/>
              <w:jc w:val="center"/>
              <w:rPr>
                <w:rFonts w:ascii="Arial" w:eastAsia="Times New Roman" w:hAnsi="Arial" w:cs="Arial"/>
                <w:color w:val="000000"/>
              </w:rPr>
            </w:pPr>
          </w:p>
        </w:tc>
        <w:tc>
          <w:tcPr>
            <w:tcW w:w="1797" w:type="dxa"/>
            <w:tcBorders>
              <w:top w:val="nil"/>
              <w:left w:val="nil"/>
              <w:bottom w:val="nil"/>
              <w:right w:val="single" w:sz="4" w:space="0" w:color="auto"/>
            </w:tcBorders>
            <w:shd w:val="clear" w:color="auto" w:fill="auto"/>
            <w:noWrap/>
            <w:vAlign w:val="bottom"/>
            <w:hideMark/>
          </w:tcPr>
          <w:p w14:paraId="53CFD20C" w14:textId="77777777" w:rsidR="00E20303" w:rsidRPr="007C511C" w:rsidRDefault="00E20303" w:rsidP="00EB7A07">
            <w:pPr>
              <w:spacing w:after="0"/>
              <w:jc w:val="center"/>
              <w:rPr>
                <w:rFonts w:ascii="Arial" w:eastAsia="Times New Roman" w:hAnsi="Arial" w:cs="Arial"/>
                <w:color w:val="000000"/>
              </w:rPr>
            </w:pPr>
          </w:p>
        </w:tc>
        <w:tc>
          <w:tcPr>
            <w:tcW w:w="6431" w:type="dxa"/>
            <w:vMerge/>
            <w:tcBorders>
              <w:left w:val="nil"/>
              <w:bottom w:val="nil"/>
              <w:right w:val="single" w:sz="4" w:space="0" w:color="000000"/>
            </w:tcBorders>
            <w:shd w:val="clear" w:color="auto" w:fill="auto"/>
            <w:noWrap/>
            <w:vAlign w:val="bottom"/>
            <w:hideMark/>
          </w:tcPr>
          <w:p w14:paraId="66B9F883" w14:textId="77777777" w:rsidR="00E20303" w:rsidRPr="007C511C" w:rsidRDefault="00E20303" w:rsidP="00EB7A07">
            <w:pPr>
              <w:spacing w:after="0"/>
              <w:jc w:val="center"/>
              <w:rPr>
                <w:rFonts w:ascii="Arial" w:eastAsia="Times New Roman" w:hAnsi="Arial" w:cs="Arial"/>
                <w:color w:val="000000"/>
              </w:rPr>
            </w:pPr>
          </w:p>
        </w:tc>
        <w:tc>
          <w:tcPr>
            <w:tcW w:w="2243" w:type="dxa"/>
            <w:gridSpan w:val="2"/>
            <w:vMerge/>
            <w:tcBorders>
              <w:left w:val="nil"/>
              <w:bottom w:val="nil"/>
              <w:right w:val="single" w:sz="4" w:space="0" w:color="000000"/>
            </w:tcBorders>
            <w:shd w:val="clear" w:color="auto" w:fill="auto"/>
            <w:noWrap/>
            <w:vAlign w:val="bottom"/>
            <w:hideMark/>
          </w:tcPr>
          <w:p w14:paraId="077FB7D9" w14:textId="77777777" w:rsidR="00E20303" w:rsidRPr="007C511C" w:rsidRDefault="00E20303" w:rsidP="00EB7A07">
            <w:pPr>
              <w:spacing w:after="0"/>
              <w:jc w:val="center"/>
              <w:rPr>
                <w:rFonts w:ascii="Arial" w:eastAsia="Times New Roman" w:hAnsi="Arial" w:cs="Arial"/>
                <w:color w:val="000000"/>
              </w:rPr>
            </w:pPr>
          </w:p>
        </w:tc>
      </w:tr>
      <w:tr w:rsidR="007413FC" w:rsidRPr="007C511C" w14:paraId="2AA8800F" w14:textId="77777777" w:rsidTr="00613FD1">
        <w:trPr>
          <w:trHeight w:val="300"/>
        </w:trPr>
        <w:tc>
          <w:tcPr>
            <w:tcW w:w="236" w:type="dxa"/>
            <w:tcBorders>
              <w:top w:val="nil"/>
              <w:left w:val="single" w:sz="4" w:space="0" w:color="auto"/>
              <w:bottom w:val="single" w:sz="4" w:space="0" w:color="auto"/>
              <w:right w:val="nil"/>
            </w:tcBorders>
            <w:shd w:val="clear" w:color="auto" w:fill="auto"/>
            <w:noWrap/>
            <w:vAlign w:val="bottom"/>
            <w:hideMark/>
          </w:tcPr>
          <w:p w14:paraId="67968B1A" w14:textId="77777777" w:rsidR="008F47F5" w:rsidRPr="007C511C" w:rsidRDefault="008F47F5" w:rsidP="00EB7A07">
            <w:pPr>
              <w:spacing w:after="0"/>
              <w:jc w:val="center"/>
              <w:rPr>
                <w:rFonts w:ascii="Arial" w:eastAsia="Times New Roman" w:hAnsi="Arial" w:cs="Arial"/>
                <w:color w:val="000000"/>
              </w:rPr>
            </w:pPr>
          </w:p>
        </w:tc>
        <w:tc>
          <w:tcPr>
            <w:tcW w:w="1797" w:type="dxa"/>
            <w:tcBorders>
              <w:top w:val="nil"/>
              <w:left w:val="nil"/>
              <w:bottom w:val="single" w:sz="4" w:space="0" w:color="auto"/>
              <w:right w:val="single" w:sz="4" w:space="0" w:color="auto"/>
            </w:tcBorders>
            <w:shd w:val="clear" w:color="auto" w:fill="auto"/>
            <w:noWrap/>
            <w:vAlign w:val="bottom"/>
            <w:hideMark/>
          </w:tcPr>
          <w:p w14:paraId="15634F4C" w14:textId="77777777" w:rsidR="008F47F5" w:rsidRPr="007C511C" w:rsidRDefault="008F47F5" w:rsidP="00EB7A07">
            <w:pPr>
              <w:spacing w:after="0"/>
              <w:jc w:val="center"/>
              <w:rPr>
                <w:rFonts w:ascii="Arial" w:eastAsia="Times New Roman" w:hAnsi="Arial" w:cs="Arial"/>
                <w:color w:val="000000"/>
              </w:rPr>
            </w:pPr>
          </w:p>
        </w:tc>
        <w:tc>
          <w:tcPr>
            <w:tcW w:w="6431" w:type="dxa"/>
            <w:tcBorders>
              <w:top w:val="nil"/>
              <w:left w:val="nil"/>
              <w:bottom w:val="single" w:sz="4" w:space="0" w:color="auto"/>
              <w:right w:val="single" w:sz="4" w:space="0" w:color="000000"/>
            </w:tcBorders>
            <w:shd w:val="clear" w:color="auto" w:fill="auto"/>
            <w:noWrap/>
            <w:vAlign w:val="bottom"/>
            <w:hideMark/>
          </w:tcPr>
          <w:p w14:paraId="1DE5CAD6" w14:textId="77777777" w:rsidR="008F47F5" w:rsidRPr="007C511C" w:rsidRDefault="008F47F5" w:rsidP="00EB7A07">
            <w:pPr>
              <w:spacing w:after="0"/>
              <w:jc w:val="center"/>
              <w:rPr>
                <w:rFonts w:ascii="Arial" w:eastAsia="Times New Roman" w:hAnsi="Arial" w:cs="Arial"/>
                <w:color w:val="000000"/>
              </w:rPr>
            </w:pPr>
          </w:p>
        </w:tc>
        <w:tc>
          <w:tcPr>
            <w:tcW w:w="1805" w:type="dxa"/>
            <w:tcBorders>
              <w:top w:val="nil"/>
              <w:left w:val="nil"/>
              <w:bottom w:val="single" w:sz="4" w:space="0" w:color="auto"/>
              <w:right w:val="nil"/>
            </w:tcBorders>
            <w:shd w:val="clear" w:color="auto" w:fill="auto"/>
            <w:noWrap/>
            <w:vAlign w:val="bottom"/>
            <w:hideMark/>
          </w:tcPr>
          <w:p w14:paraId="13A33E60" w14:textId="77777777" w:rsidR="008F47F5" w:rsidRPr="007C511C" w:rsidRDefault="008F47F5" w:rsidP="00EB7A07">
            <w:pPr>
              <w:spacing w:after="0"/>
              <w:jc w:val="center"/>
              <w:rPr>
                <w:rFonts w:ascii="Arial" w:eastAsia="Times New Roman" w:hAnsi="Arial" w:cs="Arial"/>
                <w:color w:val="000000"/>
              </w:rPr>
            </w:pPr>
          </w:p>
        </w:tc>
        <w:tc>
          <w:tcPr>
            <w:tcW w:w="438" w:type="dxa"/>
            <w:tcBorders>
              <w:top w:val="nil"/>
              <w:left w:val="nil"/>
              <w:bottom w:val="single" w:sz="4" w:space="0" w:color="auto"/>
              <w:right w:val="single" w:sz="4" w:space="0" w:color="auto"/>
            </w:tcBorders>
            <w:shd w:val="clear" w:color="auto" w:fill="auto"/>
            <w:noWrap/>
            <w:vAlign w:val="bottom"/>
            <w:hideMark/>
          </w:tcPr>
          <w:p w14:paraId="789C990D" w14:textId="77777777" w:rsidR="008F47F5" w:rsidRPr="007C511C" w:rsidRDefault="008F47F5" w:rsidP="00EB7A07">
            <w:pPr>
              <w:spacing w:after="0"/>
              <w:jc w:val="center"/>
              <w:rPr>
                <w:rFonts w:ascii="Arial" w:eastAsia="Times New Roman" w:hAnsi="Arial" w:cs="Arial"/>
                <w:color w:val="000000"/>
              </w:rPr>
            </w:pPr>
          </w:p>
        </w:tc>
      </w:tr>
      <w:tr w:rsidR="00E20303" w:rsidRPr="007C511C" w14:paraId="62976DB7" w14:textId="77777777" w:rsidTr="00613FD1">
        <w:trPr>
          <w:trHeight w:val="300"/>
        </w:trPr>
        <w:tc>
          <w:tcPr>
            <w:tcW w:w="2033" w:type="dxa"/>
            <w:gridSpan w:val="2"/>
            <w:tcBorders>
              <w:top w:val="single" w:sz="4" w:space="0" w:color="auto"/>
              <w:left w:val="single" w:sz="4" w:space="0" w:color="auto"/>
              <w:bottom w:val="nil"/>
              <w:right w:val="single" w:sz="4" w:space="0" w:color="auto"/>
            </w:tcBorders>
            <w:shd w:val="clear" w:color="auto" w:fill="auto"/>
            <w:noWrap/>
            <w:vAlign w:val="center"/>
            <w:hideMark/>
          </w:tcPr>
          <w:p w14:paraId="1D458E80" w14:textId="77777777" w:rsidR="00E20303" w:rsidRPr="007C511C" w:rsidRDefault="00E20303" w:rsidP="00EB7A07">
            <w:pPr>
              <w:spacing w:after="0"/>
              <w:jc w:val="center"/>
              <w:rPr>
                <w:rFonts w:ascii="Arial" w:eastAsia="Times New Roman" w:hAnsi="Arial" w:cs="Arial"/>
                <w:b/>
                <w:bCs/>
                <w:color w:val="000000"/>
              </w:rPr>
            </w:pPr>
            <w:r w:rsidRPr="007C511C">
              <w:rPr>
                <w:rFonts w:ascii="Arial" w:eastAsia="Times New Roman" w:hAnsi="Arial" w:cs="Arial"/>
                <w:b/>
                <w:bCs/>
                <w:color w:val="000000"/>
              </w:rPr>
              <w:t>Flyers, Brochures</w:t>
            </w:r>
          </w:p>
        </w:tc>
        <w:tc>
          <w:tcPr>
            <w:tcW w:w="6431" w:type="dxa"/>
            <w:vMerge w:val="restar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78902E" w14:textId="77777777" w:rsidR="00E20303" w:rsidRPr="007C511C" w:rsidRDefault="00E20303" w:rsidP="00E20303">
            <w:pPr>
              <w:spacing w:after="0"/>
              <w:jc w:val="center"/>
              <w:rPr>
                <w:rFonts w:ascii="Arial" w:eastAsia="Times New Roman" w:hAnsi="Arial" w:cs="Arial"/>
                <w:color w:val="000000"/>
              </w:rPr>
            </w:pPr>
            <w:r w:rsidRPr="007C511C">
              <w:rPr>
                <w:rFonts w:ascii="Arial" w:eastAsia="Times New Roman" w:hAnsi="Arial" w:cs="Arial"/>
                <w:color w:val="000000"/>
              </w:rPr>
              <w:t>Develop a list of topics for inclusion and discussion</w:t>
            </w:r>
          </w:p>
          <w:p w14:paraId="7C3FF9B7" w14:textId="77777777" w:rsidR="00E20303" w:rsidRDefault="00E20303" w:rsidP="00E20303">
            <w:pPr>
              <w:spacing w:after="0"/>
              <w:jc w:val="center"/>
              <w:rPr>
                <w:rFonts w:ascii="Arial" w:eastAsia="Times New Roman" w:hAnsi="Arial" w:cs="Arial"/>
                <w:color w:val="000000"/>
              </w:rPr>
            </w:pPr>
            <w:r w:rsidRPr="007C511C">
              <w:rPr>
                <w:rFonts w:ascii="Arial" w:eastAsia="Times New Roman" w:hAnsi="Arial" w:cs="Arial"/>
                <w:color w:val="000000"/>
              </w:rPr>
              <w:t>in the flyers brochures, and/or posters</w:t>
            </w:r>
          </w:p>
          <w:p w14:paraId="3D5BECD9" w14:textId="77777777" w:rsidR="00E20303" w:rsidRPr="007C511C" w:rsidRDefault="00E20303" w:rsidP="00E20303">
            <w:pPr>
              <w:spacing w:after="0"/>
              <w:jc w:val="center"/>
              <w:rPr>
                <w:rFonts w:ascii="Arial" w:eastAsia="Times New Roman" w:hAnsi="Arial" w:cs="Arial"/>
                <w:color w:val="000000"/>
              </w:rPr>
            </w:pPr>
          </w:p>
          <w:p w14:paraId="0A9A14FB" w14:textId="77777777" w:rsidR="00E20303" w:rsidRPr="007C511C" w:rsidRDefault="00E20303" w:rsidP="00E20303">
            <w:pPr>
              <w:spacing w:after="0"/>
              <w:rPr>
                <w:rFonts w:ascii="Arial" w:eastAsia="Times New Roman" w:hAnsi="Arial" w:cs="Arial"/>
                <w:color w:val="000000"/>
              </w:rPr>
            </w:pPr>
            <w:r>
              <w:rPr>
                <w:rFonts w:ascii="Arial" w:eastAsia="Times New Roman" w:hAnsi="Arial" w:cs="Arial"/>
                <w:color w:val="000000"/>
              </w:rPr>
              <w:t xml:space="preserve">         </w:t>
            </w:r>
            <w:r w:rsidRPr="007C511C">
              <w:rPr>
                <w:rFonts w:ascii="Arial" w:eastAsia="Times New Roman" w:hAnsi="Arial" w:cs="Arial"/>
                <w:color w:val="000000"/>
              </w:rPr>
              <w:t>Develop and acquire available material from</w:t>
            </w:r>
          </w:p>
          <w:p w14:paraId="542393FC" w14:textId="77777777" w:rsidR="00E20303" w:rsidRDefault="00E20303" w:rsidP="00E20303">
            <w:pPr>
              <w:spacing w:after="0"/>
              <w:jc w:val="center"/>
              <w:rPr>
                <w:rFonts w:ascii="Arial" w:eastAsia="Times New Roman" w:hAnsi="Arial" w:cs="Arial"/>
                <w:color w:val="000000"/>
              </w:rPr>
            </w:pPr>
            <w:r w:rsidRPr="007C511C">
              <w:rPr>
                <w:rFonts w:ascii="Arial" w:eastAsia="Times New Roman" w:hAnsi="Arial" w:cs="Arial"/>
                <w:color w:val="000000"/>
              </w:rPr>
              <w:t>EPA, State or other agencies or organizations</w:t>
            </w:r>
          </w:p>
          <w:p w14:paraId="73F10A3A" w14:textId="77777777" w:rsidR="00E20303" w:rsidRPr="007C511C" w:rsidRDefault="00E20303" w:rsidP="00E20303">
            <w:pPr>
              <w:spacing w:after="0"/>
              <w:jc w:val="center"/>
              <w:rPr>
                <w:rFonts w:ascii="Arial" w:eastAsia="Times New Roman" w:hAnsi="Arial" w:cs="Arial"/>
                <w:color w:val="000000"/>
              </w:rPr>
            </w:pPr>
          </w:p>
          <w:p w14:paraId="0122518E" w14:textId="77777777" w:rsidR="00E20303" w:rsidRPr="007C511C" w:rsidRDefault="00E20303" w:rsidP="00E20303">
            <w:pPr>
              <w:spacing w:after="0"/>
              <w:jc w:val="center"/>
              <w:rPr>
                <w:rFonts w:ascii="Arial" w:eastAsia="Times New Roman" w:hAnsi="Arial" w:cs="Arial"/>
                <w:color w:val="000000"/>
              </w:rPr>
            </w:pPr>
            <w:r>
              <w:rPr>
                <w:rFonts w:ascii="Arial" w:eastAsia="Times New Roman" w:hAnsi="Arial" w:cs="Arial"/>
                <w:color w:val="000000"/>
              </w:rPr>
              <w:t xml:space="preserve">Develop a list of locations to place </w:t>
            </w:r>
            <w:r w:rsidRPr="007C511C">
              <w:rPr>
                <w:rFonts w:ascii="Arial" w:eastAsia="Times New Roman" w:hAnsi="Arial" w:cs="Arial"/>
                <w:color w:val="000000"/>
              </w:rPr>
              <w:t>flyers, brochures, and posters and local functions</w:t>
            </w:r>
          </w:p>
          <w:p w14:paraId="1C9F5914" w14:textId="77777777" w:rsidR="00E20303" w:rsidRDefault="00E20303" w:rsidP="00E20303">
            <w:pPr>
              <w:spacing w:after="0"/>
              <w:jc w:val="center"/>
              <w:rPr>
                <w:rFonts w:ascii="Arial" w:eastAsia="Times New Roman" w:hAnsi="Arial" w:cs="Arial"/>
                <w:color w:val="000000"/>
              </w:rPr>
            </w:pPr>
            <w:r w:rsidRPr="007C511C">
              <w:rPr>
                <w:rFonts w:ascii="Arial" w:eastAsia="Times New Roman" w:hAnsi="Arial" w:cs="Arial"/>
                <w:color w:val="000000"/>
              </w:rPr>
              <w:t>which to hand them out</w:t>
            </w:r>
          </w:p>
          <w:p w14:paraId="2829195A" w14:textId="77777777" w:rsidR="00E20303" w:rsidRPr="007C511C" w:rsidRDefault="00E20303"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Post and Distribute flyers, brochures and/or posters</w:t>
            </w:r>
          </w:p>
        </w:tc>
        <w:tc>
          <w:tcPr>
            <w:tcW w:w="2243" w:type="dxa"/>
            <w:gridSpan w:val="2"/>
            <w:vMerge w:val="restart"/>
            <w:tcBorders>
              <w:top w:val="single" w:sz="4" w:space="0" w:color="auto"/>
              <w:left w:val="nil"/>
              <w:bottom w:val="single" w:sz="4" w:space="0" w:color="auto"/>
              <w:right w:val="single" w:sz="4" w:space="0" w:color="000000"/>
            </w:tcBorders>
            <w:shd w:val="clear" w:color="auto" w:fill="auto"/>
            <w:noWrap/>
            <w:vAlign w:val="bottom"/>
            <w:hideMark/>
          </w:tcPr>
          <w:p w14:paraId="61E15782" w14:textId="12B49A12" w:rsidR="00E20303" w:rsidRPr="007C511C" w:rsidRDefault="003B35B1" w:rsidP="003B35B1">
            <w:pPr>
              <w:spacing w:after="0"/>
              <w:jc w:val="center"/>
              <w:rPr>
                <w:rFonts w:ascii="Arial" w:eastAsia="Times New Roman" w:hAnsi="Arial" w:cs="Arial"/>
                <w:color w:val="000000"/>
              </w:rPr>
            </w:pPr>
            <w:r>
              <w:rPr>
                <w:rFonts w:ascii="Arial" w:eastAsia="Times New Roman" w:hAnsi="Arial" w:cs="Arial"/>
                <w:color w:val="000000"/>
              </w:rPr>
              <w:t>Monthly</w:t>
            </w:r>
          </w:p>
          <w:p w14:paraId="1CE6F025" w14:textId="77777777" w:rsidR="00E20303" w:rsidRPr="007C511C" w:rsidRDefault="00E20303" w:rsidP="00E20303">
            <w:pPr>
              <w:spacing w:after="0" w:line="240" w:lineRule="auto"/>
              <w:jc w:val="center"/>
              <w:rPr>
                <w:rFonts w:ascii="Arial" w:eastAsia="Times New Roman" w:hAnsi="Arial" w:cs="Arial"/>
                <w:color w:val="000000"/>
              </w:rPr>
            </w:pPr>
            <w:r>
              <w:rPr>
                <w:rFonts w:ascii="Arial" w:eastAsia="Times New Roman" w:hAnsi="Arial" w:cs="Arial"/>
                <w:color w:val="000000"/>
              </w:rPr>
              <w:t xml:space="preserve"> </w:t>
            </w:r>
          </w:p>
        </w:tc>
      </w:tr>
      <w:tr w:rsidR="00E20303" w:rsidRPr="007C511C" w14:paraId="7C68F3A5" w14:textId="77777777" w:rsidTr="00613FD1">
        <w:trPr>
          <w:trHeight w:val="300"/>
        </w:trPr>
        <w:tc>
          <w:tcPr>
            <w:tcW w:w="2033" w:type="dxa"/>
            <w:gridSpan w:val="2"/>
            <w:tcBorders>
              <w:left w:val="single" w:sz="4" w:space="0" w:color="auto"/>
              <w:right w:val="single" w:sz="4" w:space="0" w:color="auto"/>
            </w:tcBorders>
            <w:shd w:val="clear" w:color="auto" w:fill="auto"/>
            <w:noWrap/>
            <w:vAlign w:val="center"/>
            <w:hideMark/>
          </w:tcPr>
          <w:p w14:paraId="6659011C" w14:textId="77777777" w:rsidR="00E20303" w:rsidRPr="007C511C" w:rsidRDefault="00E20303" w:rsidP="00EB7A07">
            <w:pPr>
              <w:spacing w:after="0"/>
              <w:jc w:val="center"/>
              <w:rPr>
                <w:rFonts w:ascii="Arial" w:eastAsia="Times New Roman" w:hAnsi="Arial" w:cs="Arial"/>
                <w:b/>
                <w:color w:val="000000"/>
              </w:rPr>
            </w:pPr>
            <w:r w:rsidRPr="007C511C">
              <w:rPr>
                <w:rFonts w:ascii="Arial" w:eastAsia="Times New Roman" w:hAnsi="Arial" w:cs="Arial"/>
                <w:b/>
                <w:color w:val="000000"/>
              </w:rPr>
              <w:t>and/or Posters</w:t>
            </w:r>
          </w:p>
        </w:tc>
        <w:tc>
          <w:tcPr>
            <w:tcW w:w="6431" w:type="dxa"/>
            <w:vMerge/>
            <w:tcBorders>
              <w:top w:val="single" w:sz="4" w:space="0" w:color="000000"/>
              <w:left w:val="single" w:sz="4" w:space="0" w:color="auto"/>
              <w:bottom w:val="single" w:sz="4" w:space="0" w:color="auto"/>
              <w:right w:val="single" w:sz="4" w:space="0" w:color="000000"/>
            </w:tcBorders>
            <w:shd w:val="clear" w:color="auto" w:fill="auto"/>
            <w:noWrap/>
            <w:vAlign w:val="bottom"/>
            <w:hideMark/>
          </w:tcPr>
          <w:p w14:paraId="7F8C8422" w14:textId="77777777" w:rsidR="00E20303" w:rsidRPr="007C511C" w:rsidRDefault="00E20303" w:rsidP="00EB7A07">
            <w:pPr>
              <w:spacing w:after="0" w:line="240" w:lineRule="auto"/>
              <w:jc w:val="center"/>
              <w:rPr>
                <w:rFonts w:ascii="Arial" w:eastAsia="Times New Roman" w:hAnsi="Arial" w:cs="Arial"/>
                <w:color w:val="000000"/>
              </w:rPr>
            </w:pPr>
          </w:p>
        </w:tc>
        <w:tc>
          <w:tcPr>
            <w:tcW w:w="2243" w:type="dxa"/>
            <w:gridSpan w:val="2"/>
            <w:vMerge/>
            <w:tcBorders>
              <w:top w:val="single" w:sz="4" w:space="0" w:color="000000"/>
              <w:left w:val="nil"/>
              <w:bottom w:val="single" w:sz="4" w:space="0" w:color="auto"/>
              <w:right w:val="single" w:sz="4" w:space="0" w:color="000000"/>
            </w:tcBorders>
            <w:shd w:val="clear" w:color="auto" w:fill="auto"/>
            <w:noWrap/>
            <w:vAlign w:val="bottom"/>
            <w:hideMark/>
          </w:tcPr>
          <w:p w14:paraId="4CB5FAF2" w14:textId="77777777" w:rsidR="00E20303" w:rsidRPr="007C511C" w:rsidRDefault="00E20303" w:rsidP="00EB7A07">
            <w:pPr>
              <w:spacing w:after="0" w:line="240" w:lineRule="auto"/>
              <w:jc w:val="center"/>
              <w:rPr>
                <w:rFonts w:ascii="Arial" w:eastAsia="Times New Roman" w:hAnsi="Arial" w:cs="Arial"/>
                <w:color w:val="000000"/>
              </w:rPr>
            </w:pPr>
          </w:p>
        </w:tc>
      </w:tr>
      <w:tr w:rsidR="00E20303" w:rsidRPr="007C511C" w14:paraId="104F453D" w14:textId="77777777" w:rsidTr="00613FD1">
        <w:trPr>
          <w:trHeight w:val="300"/>
        </w:trPr>
        <w:tc>
          <w:tcPr>
            <w:tcW w:w="2033" w:type="dxa"/>
            <w:gridSpan w:val="2"/>
            <w:tcBorders>
              <w:left w:val="single" w:sz="4" w:space="0" w:color="auto"/>
              <w:bottom w:val="nil"/>
              <w:right w:val="single" w:sz="4" w:space="0" w:color="auto"/>
            </w:tcBorders>
            <w:shd w:val="clear" w:color="auto" w:fill="auto"/>
            <w:noWrap/>
            <w:vAlign w:val="bottom"/>
            <w:hideMark/>
          </w:tcPr>
          <w:p w14:paraId="61580A0F" w14:textId="77777777" w:rsidR="00E20303" w:rsidRPr="007C511C" w:rsidRDefault="00E20303" w:rsidP="00EB7A07">
            <w:pPr>
              <w:spacing w:after="0"/>
              <w:jc w:val="center"/>
              <w:rPr>
                <w:rFonts w:ascii="Arial" w:eastAsia="Times New Roman" w:hAnsi="Arial" w:cs="Arial"/>
                <w:color w:val="000000"/>
              </w:rPr>
            </w:pPr>
          </w:p>
        </w:tc>
        <w:tc>
          <w:tcPr>
            <w:tcW w:w="6431" w:type="dxa"/>
            <w:vMerge/>
            <w:tcBorders>
              <w:top w:val="single" w:sz="4" w:space="0" w:color="000000"/>
              <w:left w:val="single" w:sz="4" w:space="0" w:color="auto"/>
              <w:bottom w:val="single" w:sz="4" w:space="0" w:color="auto"/>
              <w:right w:val="single" w:sz="4" w:space="0" w:color="000000"/>
            </w:tcBorders>
            <w:shd w:val="clear" w:color="auto" w:fill="auto"/>
            <w:noWrap/>
            <w:vAlign w:val="bottom"/>
            <w:hideMark/>
          </w:tcPr>
          <w:p w14:paraId="0986CAE1" w14:textId="77777777" w:rsidR="00E20303" w:rsidRPr="007C511C" w:rsidRDefault="00E20303" w:rsidP="00EB7A07">
            <w:pPr>
              <w:spacing w:after="0" w:line="240" w:lineRule="auto"/>
              <w:jc w:val="center"/>
              <w:rPr>
                <w:rFonts w:ascii="Arial" w:eastAsia="Times New Roman" w:hAnsi="Arial" w:cs="Arial"/>
                <w:color w:val="000000"/>
              </w:rPr>
            </w:pPr>
          </w:p>
        </w:tc>
        <w:tc>
          <w:tcPr>
            <w:tcW w:w="2243" w:type="dxa"/>
            <w:gridSpan w:val="2"/>
            <w:vMerge/>
            <w:tcBorders>
              <w:top w:val="single" w:sz="4" w:space="0" w:color="000000"/>
              <w:left w:val="nil"/>
              <w:bottom w:val="single" w:sz="4" w:space="0" w:color="auto"/>
              <w:right w:val="single" w:sz="4" w:space="0" w:color="000000"/>
            </w:tcBorders>
            <w:shd w:val="clear" w:color="auto" w:fill="auto"/>
            <w:noWrap/>
            <w:vAlign w:val="bottom"/>
            <w:hideMark/>
          </w:tcPr>
          <w:p w14:paraId="1321BCA8" w14:textId="77777777" w:rsidR="00E20303" w:rsidRPr="007C511C" w:rsidRDefault="00E20303" w:rsidP="00EB7A07">
            <w:pPr>
              <w:spacing w:after="0" w:line="240" w:lineRule="auto"/>
              <w:jc w:val="center"/>
              <w:rPr>
                <w:rFonts w:ascii="Arial" w:eastAsia="Times New Roman" w:hAnsi="Arial" w:cs="Arial"/>
                <w:color w:val="000000"/>
              </w:rPr>
            </w:pPr>
          </w:p>
        </w:tc>
      </w:tr>
      <w:tr w:rsidR="00E20303" w:rsidRPr="007C511C" w14:paraId="318BA039" w14:textId="77777777" w:rsidTr="00613FD1">
        <w:trPr>
          <w:trHeight w:val="1782"/>
        </w:trPr>
        <w:tc>
          <w:tcPr>
            <w:tcW w:w="236" w:type="dxa"/>
            <w:tcBorders>
              <w:top w:val="nil"/>
              <w:left w:val="single" w:sz="4" w:space="0" w:color="auto"/>
              <w:bottom w:val="nil"/>
              <w:right w:val="nil"/>
            </w:tcBorders>
            <w:shd w:val="clear" w:color="auto" w:fill="auto"/>
            <w:noWrap/>
            <w:vAlign w:val="bottom"/>
            <w:hideMark/>
          </w:tcPr>
          <w:p w14:paraId="4C1FDE38" w14:textId="77777777" w:rsidR="00E20303" w:rsidRPr="007C511C" w:rsidRDefault="00E20303" w:rsidP="00EB7A07">
            <w:pPr>
              <w:spacing w:after="0"/>
              <w:jc w:val="center"/>
              <w:rPr>
                <w:rFonts w:ascii="Arial" w:eastAsia="Times New Roman" w:hAnsi="Arial" w:cs="Arial"/>
                <w:color w:val="000000"/>
              </w:rPr>
            </w:pPr>
          </w:p>
        </w:tc>
        <w:tc>
          <w:tcPr>
            <w:tcW w:w="1797" w:type="dxa"/>
            <w:tcBorders>
              <w:top w:val="nil"/>
              <w:left w:val="nil"/>
              <w:bottom w:val="single" w:sz="4" w:space="0" w:color="auto"/>
              <w:right w:val="single" w:sz="4" w:space="0" w:color="auto"/>
            </w:tcBorders>
            <w:shd w:val="clear" w:color="auto" w:fill="auto"/>
            <w:noWrap/>
            <w:vAlign w:val="bottom"/>
            <w:hideMark/>
          </w:tcPr>
          <w:p w14:paraId="7D9CF8DC" w14:textId="77777777" w:rsidR="00E20303" w:rsidRPr="007C511C" w:rsidRDefault="00E20303" w:rsidP="00EB7A07">
            <w:pPr>
              <w:spacing w:after="0"/>
              <w:jc w:val="center"/>
              <w:rPr>
                <w:rFonts w:ascii="Arial" w:eastAsia="Times New Roman" w:hAnsi="Arial" w:cs="Arial"/>
                <w:color w:val="000000"/>
              </w:rPr>
            </w:pPr>
          </w:p>
        </w:tc>
        <w:tc>
          <w:tcPr>
            <w:tcW w:w="6431" w:type="dxa"/>
            <w:vMerge/>
            <w:tcBorders>
              <w:top w:val="single" w:sz="4" w:space="0" w:color="000000"/>
              <w:left w:val="single" w:sz="4" w:space="0" w:color="auto"/>
              <w:bottom w:val="single" w:sz="4" w:space="0" w:color="auto"/>
              <w:right w:val="single" w:sz="4" w:space="0" w:color="000000"/>
            </w:tcBorders>
            <w:shd w:val="clear" w:color="auto" w:fill="auto"/>
            <w:noWrap/>
            <w:vAlign w:val="bottom"/>
            <w:hideMark/>
          </w:tcPr>
          <w:p w14:paraId="0A040D0E" w14:textId="77777777" w:rsidR="00E20303" w:rsidRPr="007C511C" w:rsidRDefault="00E20303" w:rsidP="00EB7A07">
            <w:pPr>
              <w:spacing w:after="0" w:line="240" w:lineRule="auto"/>
              <w:jc w:val="center"/>
              <w:rPr>
                <w:rFonts w:ascii="Arial" w:eastAsia="Times New Roman" w:hAnsi="Arial" w:cs="Arial"/>
                <w:color w:val="000000"/>
              </w:rPr>
            </w:pPr>
          </w:p>
        </w:tc>
        <w:tc>
          <w:tcPr>
            <w:tcW w:w="2243" w:type="dxa"/>
            <w:gridSpan w:val="2"/>
            <w:vMerge/>
            <w:tcBorders>
              <w:top w:val="single" w:sz="4" w:space="0" w:color="000000"/>
              <w:left w:val="nil"/>
              <w:bottom w:val="single" w:sz="4" w:space="0" w:color="auto"/>
              <w:right w:val="single" w:sz="4" w:space="0" w:color="000000"/>
            </w:tcBorders>
            <w:shd w:val="clear" w:color="auto" w:fill="auto"/>
            <w:noWrap/>
            <w:vAlign w:val="bottom"/>
            <w:hideMark/>
          </w:tcPr>
          <w:p w14:paraId="587592BF" w14:textId="77777777" w:rsidR="00E20303" w:rsidRPr="007C511C" w:rsidRDefault="00E20303" w:rsidP="00EB7A07">
            <w:pPr>
              <w:spacing w:after="0" w:line="240" w:lineRule="auto"/>
              <w:jc w:val="center"/>
              <w:rPr>
                <w:rFonts w:ascii="Arial" w:eastAsia="Times New Roman" w:hAnsi="Arial" w:cs="Arial"/>
                <w:color w:val="000000"/>
              </w:rPr>
            </w:pPr>
          </w:p>
        </w:tc>
      </w:tr>
      <w:tr w:rsidR="00E20303" w:rsidRPr="007C511C" w14:paraId="540FE552" w14:textId="77777777" w:rsidTr="00613FD1">
        <w:trPr>
          <w:trHeight w:val="300"/>
        </w:trPr>
        <w:tc>
          <w:tcPr>
            <w:tcW w:w="2033" w:type="dxa"/>
            <w:gridSpan w:val="2"/>
            <w:tcBorders>
              <w:top w:val="single" w:sz="4" w:space="0" w:color="auto"/>
              <w:left w:val="single" w:sz="4" w:space="0" w:color="auto"/>
              <w:bottom w:val="nil"/>
              <w:right w:val="single" w:sz="4" w:space="0" w:color="auto"/>
            </w:tcBorders>
            <w:shd w:val="clear" w:color="auto" w:fill="auto"/>
            <w:noWrap/>
            <w:vAlign w:val="bottom"/>
            <w:hideMark/>
          </w:tcPr>
          <w:p w14:paraId="548E87B1" w14:textId="77777777" w:rsidR="00E20303" w:rsidRPr="007C511C" w:rsidRDefault="00E20303" w:rsidP="00EB7A07">
            <w:pPr>
              <w:spacing w:after="0" w:line="240" w:lineRule="auto"/>
              <w:jc w:val="center"/>
              <w:rPr>
                <w:rFonts w:ascii="Arial" w:eastAsia="Times New Roman" w:hAnsi="Arial" w:cs="Arial"/>
                <w:b/>
                <w:bCs/>
                <w:color w:val="000000"/>
              </w:rPr>
            </w:pPr>
          </w:p>
          <w:p w14:paraId="7AF87B19" w14:textId="77777777" w:rsidR="00E20303" w:rsidRPr="007C511C" w:rsidRDefault="00E20303" w:rsidP="00EB7A0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Public Service</w:t>
            </w:r>
          </w:p>
        </w:tc>
        <w:tc>
          <w:tcPr>
            <w:tcW w:w="6431" w:type="dxa"/>
            <w:vMerge w:val="restart"/>
            <w:tcBorders>
              <w:top w:val="single" w:sz="4" w:space="0" w:color="auto"/>
              <w:left w:val="single" w:sz="4" w:space="0" w:color="auto"/>
              <w:right w:val="single" w:sz="4" w:space="0" w:color="auto"/>
            </w:tcBorders>
            <w:shd w:val="clear" w:color="auto" w:fill="auto"/>
            <w:noWrap/>
            <w:vAlign w:val="bottom"/>
            <w:hideMark/>
          </w:tcPr>
          <w:p w14:paraId="29975A35" w14:textId="77777777" w:rsidR="00E20303" w:rsidRPr="007C511C" w:rsidRDefault="00E20303" w:rsidP="00EB7A07">
            <w:pPr>
              <w:spacing w:after="0" w:line="240" w:lineRule="auto"/>
              <w:rPr>
                <w:rFonts w:ascii="Arial" w:eastAsia="Times New Roman" w:hAnsi="Arial" w:cs="Arial"/>
                <w:color w:val="000000"/>
              </w:rPr>
            </w:pPr>
          </w:p>
          <w:p w14:paraId="2E6C5AED" w14:textId="77777777" w:rsidR="00E20303" w:rsidRDefault="00E20303"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Post Public service announcements on marquees or in District newsletter</w:t>
            </w:r>
          </w:p>
          <w:p w14:paraId="0DE90E5E" w14:textId="77777777" w:rsidR="00E20303" w:rsidRDefault="00E20303" w:rsidP="00EB7A07">
            <w:pPr>
              <w:spacing w:after="0" w:line="240" w:lineRule="auto"/>
              <w:jc w:val="center"/>
              <w:rPr>
                <w:rFonts w:ascii="Arial" w:eastAsia="Times New Roman" w:hAnsi="Arial" w:cs="Arial"/>
                <w:color w:val="000000"/>
              </w:rPr>
            </w:pPr>
          </w:p>
          <w:p w14:paraId="40D8DE93" w14:textId="77777777" w:rsidR="00E20303" w:rsidRPr="007C511C" w:rsidRDefault="00E20303"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Maintain a record of the number of times these</w:t>
            </w:r>
          </w:p>
          <w:p w14:paraId="5ADF909B" w14:textId="77777777" w:rsidR="00E20303" w:rsidRDefault="00E20303"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announcements are posted</w:t>
            </w:r>
          </w:p>
          <w:p w14:paraId="4DBB7707" w14:textId="77777777" w:rsidR="00E20303" w:rsidRDefault="00E20303" w:rsidP="00EB7A07">
            <w:pPr>
              <w:spacing w:after="0" w:line="240" w:lineRule="auto"/>
              <w:jc w:val="center"/>
              <w:rPr>
                <w:rFonts w:ascii="Arial" w:eastAsia="Times New Roman" w:hAnsi="Arial" w:cs="Arial"/>
                <w:color w:val="000000"/>
              </w:rPr>
            </w:pPr>
          </w:p>
          <w:p w14:paraId="2BD236E3" w14:textId="77777777" w:rsidR="00E20303" w:rsidRPr="007C511C" w:rsidRDefault="00E20303"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 xml:space="preserve">Annually report the number of times these </w:t>
            </w:r>
          </w:p>
          <w:p w14:paraId="3A907928" w14:textId="77777777" w:rsidR="00E20303" w:rsidRPr="007C511C" w:rsidRDefault="00E20303"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announcements are posted</w:t>
            </w:r>
          </w:p>
        </w:tc>
        <w:tc>
          <w:tcPr>
            <w:tcW w:w="2243" w:type="dxa"/>
            <w:gridSpan w:val="2"/>
            <w:vMerge w:val="restart"/>
            <w:tcBorders>
              <w:top w:val="single" w:sz="4" w:space="0" w:color="auto"/>
              <w:left w:val="single" w:sz="4" w:space="0" w:color="auto"/>
              <w:right w:val="single" w:sz="4" w:space="0" w:color="000000"/>
            </w:tcBorders>
            <w:shd w:val="clear" w:color="auto" w:fill="auto"/>
            <w:noWrap/>
            <w:vAlign w:val="bottom"/>
            <w:hideMark/>
          </w:tcPr>
          <w:p w14:paraId="5384D370" w14:textId="77777777" w:rsidR="00E20303" w:rsidRPr="007C511C" w:rsidRDefault="00E20303" w:rsidP="00EB7A07">
            <w:pPr>
              <w:spacing w:after="0" w:line="240" w:lineRule="auto"/>
              <w:jc w:val="center"/>
              <w:rPr>
                <w:rFonts w:ascii="Arial" w:eastAsia="Times New Roman" w:hAnsi="Arial" w:cs="Arial"/>
                <w:color w:val="000000"/>
              </w:rPr>
            </w:pPr>
          </w:p>
          <w:p w14:paraId="29B05CB6" w14:textId="77777777" w:rsidR="00E20303" w:rsidRPr="007C511C" w:rsidRDefault="00E20303" w:rsidP="00EB7A07">
            <w:pPr>
              <w:spacing w:after="0" w:line="240" w:lineRule="auto"/>
              <w:jc w:val="center"/>
              <w:rPr>
                <w:rFonts w:ascii="Arial" w:eastAsia="Times New Roman" w:hAnsi="Arial" w:cs="Arial"/>
                <w:color w:val="000000"/>
              </w:rPr>
            </w:pPr>
          </w:p>
          <w:p w14:paraId="6DE1709B" w14:textId="77777777" w:rsidR="00E20303" w:rsidRPr="007C511C" w:rsidRDefault="00E20303" w:rsidP="00EB7A07">
            <w:pPr>
              <w:spacing w:after="0" w:line="240" w:lineRule="auto"/>
              <w:jc w:val="center"/>
              <w:rPr>
                <w:rFonts w:ascii="Arial" w:eastAsia="Times New Roman" w:hAnsi="Arial" w:cs="Arial"/>
                <w:color w:val="000000"/>
              </w:rPr>
            </w:pPr>
          </w:p>
          <w:p w14:paraId="1AA55739" w14:textId="28F8B5FC" w:rsidR="00E20303" w:rsidRPr="007C511C" w:rsidRDefault="003B35B1" w:rsidP="003B35B1">
            <w:pPr>
              <w:spacing w:after="0" w:line="240" w:lineRule="auto"/>
              <w:jc w:val="center"/>
              <w:rPr>
                <w:rFonts w:ascii="Arial" w:eastAsia="Times New Roman" w:hAnsi="Arial" w:cs="Arial"/>
                <w:color w:val="000000"/>
              </w:rPr>
            </w:pPr>
            <w:r>
              <w:rPr>
                <w:rFonts w:ascii="Arial" w:eastAsia="Times New Roman" w:hAnsi="Arial" w:cs="Arial"/>
                <w:color w:val="000000"/>
              </w:rPr>
              <w:t>Monthly</w:t>
            </w:r>
          </w:p>
        </w:tc>
      </w:tr>
      <w:tr w:rsidR="00E20303" w:rsidRPr="007C511C" w14:paraId="78CEDC4F" w14:textId="77777777" w:rsidTr="00A027F4">
        <w:trPr>
          <w:trHeight w:val="300"/>
        </w:trPr>
        <w:tc>
          <w:tcPr>
            <w:tcW w:w="2033" w:type="dxa"/>
            <w:gridSpan w:val="2"/>
            <w:tcBorders>
              <w:top w:val="nil"/>
              <w:left w:val="single" w:sz="4" w:space="0" w:color="auto"/>
              <w:bottom w:val="nil"/>
              <w:right w:val="single" w:sz="4" w:space="0" w:color="auto"/>
            </w:tcBorders>
            <w:shd w:val="clear" w:color="auto" w:fill="auto"/>
            <w:noWrap/>
            <w:vAlign w:val="bottom"/>
            <w:hideMark/>
          </w:tcPr>
          <w:p w14:paraId="00DD5CCD" w14:textId="77777777" w:rsidR="00E20303" w:rsidRPr="00231B2D" w:rsidRDefault="00E20303"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Announcements</w:t>
            </w:r>
          </w:p>
        </w:tc>
        <w:tc>
          <w:tcPr>
            <w:tcW w:w="6431" w:type="dxa"/>
            <w:vMerge/>
            <w:tcBorders>
              <w:left w:val="single" w:sz="4" w:space="0" w:color="auto"/>
              <w:right w:val="single" w:sz="4" w:space="0" w:color="auto"/>
            </w:tcBorders>
            <w:shd w:val="clear" w:color="auto" w:fill="auto"/>
            <w:noWrap/>
            <w:vAlign w:val="bottom"/>
          </w:tcPr>
          <w:p w14:paraId="473DC810" w14:textId="77777777" w:rsidR="00E20303" w:rsidRPr="007C511C" w:rsidRDefault="00E20303"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000000"/>
            </w:tcBorders>
            <w:shd w:val="clear" w:color="auto" w:fill="auto"/>
            <w:noWrap/>
            <w:vAlign w:val="bottom"/>
            <w:hideMark/>
          </w:tcPr>
          <w:p w14:paraId="2830F25F" w14:textId="77777777" w:rsidR="00E20303" w:rsidRPr="007C511C" w:rsidRDefault="00E20303" w:rsidP="00EB7A07">
            <w:pPr>
              <w:spacing w:after="0" w:line="240" w:lineRule="auto"/>
              <w:jc w:val="center"/>
              <w:rPr>
                <w:rFonts w:ascii="Arial" w:eastAsia="Times New Roman" w:hAnsi="Arial" w:cs="Arial"/>
                <w:color w:val="000000"/>
              </w:rPr>
            </w:pPr>
          </w:p>
        </w:tc>
      </w:tr>
      <w:tr w:rsidR="00E20303" w:rsidRPr="007C511C" w14:paraId="2CC98F94" w14:textId="77777777" w:rsidTr="00A027F4">
        <w:trPr>
          <w:trHeight w:val="300"/>
        </w:trPr>
        <w:tc>
          <w:tcPr>
            <w:tcW w:w="2033" w:type="dxa"/>
            <w:gridSpan w:val="2"/>
            <w:tcBorders>
              <w:top w:val="nil"/>
              <w:left w:val="single" w:sz="4" w:space="0" w:color="auto"/>
              <w:bottom w:val="nil"/>
              <w:right w:val="single" w:sz="4" w:space="0" w:color="auto"/>
            </w:tcBorders>
            <w:shd w:val="clear" w:color="auto" w:fill="auto"/>
            <w:noWrap/>
            <w:vAlign w:val="bottom"/>
            <w:hideMark/>
          </w:tcPr>
          <w:p w14:paraId="32E6AC93" w14:textId="77777777" w:rsidR="00E20303" w:rsidRPr="00231B2D" w:rsidRDefault="00E20303"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Marquees and</w:t>
            </w:r>
          </w:p>
        </w:tc>
        <w:tc>
          <w:tcPr>
            <w:tcW w:w="6431" w:type="dxa"/>
            <w:vMerge/>
            <w:tcBorders>
              <w:left w:val="single" w:sz="4" w:space="0" w:color="auto"/>
              <w:right w:val="single" w:sz="4" w:space="0" w:color="auto"/>
            </w:tcBorders>
            <w:shd w:val="clear" w:color="auto" w:fill="auto"/>
            <w:noWrap/>
            <w:vAlign w:val="bottom"/>
            <w:hideMark/>
          </w:tcPr>
          <w:p w14:paraId="56775034" w14:textId="77777777" w:rsidR="00E20303" w:rsidRPr="007C511C" w:rsidRDefault="00E20303"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000000"/>
            </w:tcBorders>
            <w:shd w:val="clear" w:color="auto" w:fill="auto"/>
            <w:noWrap/>
            <w:vAlign w:val="bottom"/>
            <w:hideMark/>
          </w:tcPr>
          <w:p w14:paraId="3A4CBBB3" w14:textId="77777777" w:rsidR="00E20303" w:rsidRPr="007C511C" w:rsidRDefault="00E20303" w:rsidP="00EB7A07">
            <w:pPr>
              <w:spacing w:after="0" w:line="240" w:lineRule="auto"/>
              <w:jc w:val="center"/>
              <w:rPr>
                <w:rFonts w:ascii="Arial" w:eastAsia="Times New Roman" w:hAnsi="Arial" w:cs="Arial"/>
                <w:color w:val="000000"/>
              </w:rPr>
            </w:pPr>
          </w:p>
        </w:tc>
      </w:tr>
      <w:tr w:rsidR="00E20303" w:rsidRPr="007C511C" w14:paraId="4A58E86D" w14:textId="77777777" w:rsidTr="00A027F4">
        <w:trPr>
          <w:trHeight w:val="300"/>
        </w:trPr>
        <w:tc>
          <w:tcPr>
            <w:tcW w:w="2033" w:type="dxa"/>
            <w:gridSpan w:val="2"/>
            <w:tcBorders>
              <w:top w:val="nil"/>
              <w:left w:val="single" w:sz="4" w:space="0" w:color="auto"/>
              <w:bottom w:val="nil"/>
              <w:right w:val="single" w:sz="4" w:space="0" w:color="auto"/>
            </w:tcBorders>
            <w:shd w:val="clear" w:color="auto" w:fill="auto"/>
            <w:noWrap/>
            <w:vAlign w:val="bottom"/>
            <w:hideMark/>
          </w:tcPr>
          <w:p w14:paraId="4B95FA88" w14:textId="77777777" w:rsidR="00E20303" w:rsidRPr="00231B2D" w:rsidRDefault="00E20303"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Newsletters</w:t>
            </w:r>
          </w:p>
        </w:tc>
        <w:tc>
          <w:tcPr>
            <w:tcW w:w="6431" w:type="dxa"/>
            <w:vMerge/>
            <w:tcBorders>
              <w:left w:val="single" w:sz="4" w:space="0" w:color="auto"/>
              <w:right w:val="single" w:sz="4" w:space="0" w:color="auto"/>
            </w:tcBorders>
            <w:shd w:val="clear" w:color="auto" w:fill="auto"/>
            <w:noWrap/>
            <w:vAlign w:val="bottom"/>
            <w:hideMark/>
          </w:tcPr>
          <w:p w14:paraId="53B8FE1C" w14:textId="77777777" w:rsidR="00E20303" w:rsidRPr="007C511C" w:rsidRDefault="00E20303"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000000"/>
            </w:tcBorders>
            <w:shd w:val="clear" w:color="auto" w:fill="auto"/>
            <w:noWrap/>
            <w:vAlign w:val="bottom"/>
            <w:hideMark/>
          </w:tcPr>
          <w:p w14:paraId="7AF955AE" w14:textId="77777777" w:rsidR="00E20303" w:rsidRPr="007C511C" w:rsidRDefault="00E20303" w:rsidP="00EB7A07">
            <w:pPr>
              <w:spacing w:after="0" w:line="240" w:lineRule="auto"/>
              <w:jc w:val="center"/>
              <w:rPr>
                <w:rFonts w:ascii="Arial" w:eastAsia="Times New Roman" w:hAnsi="Arial" w:cs="Arial"/>
                <w:color w:val="000000"/>
              </w:rPr>
            </w:pPr>
          </w:p>
        </w:tc>
      </w:tr>
      <w:tr w:rsidR="00E20303" w:rsidRPr="007C511C" w14:paraId="55F7197A" w14:textId="77777777" w:rsidTr="00A027F4">
        <w:trPr>
          <w:trHeight w:val="300"/>
        </w:trPr>
        <w:tc>
          <w:tcPr>
            <w:tcW w:w="236" w:type="dxa"/>
            <w:tcBorders>
              <w:top w:val="nil"/>
              <w:left w:val="single" w:sz="4" w:space="0" w:color="auto"/>
              <w:bottom w:val="nil"/>
              <w:right w:val="nil"/>
            </w:tcBorders>
            <w:shd w:val="clear" w:color="auto" w:fill="auto"/>
            <w:noWrap/>
            <w:vAlign w:val="bottom"/>
            <w:hideMark/>
          </w:tcPr>
          <w:p w14:paraId="4FD96CF2" w14:textId="77777777" w:rsidR="00E20303" w:rsidRPr="007C511C" w:rsidRDefault="00E20303" w:rsidP="00EB7A07">
            <w:pPr>
              <w:spacing w:after="0"/>
              <w:jc w:val="center"/>
              <w:rPr>
                <w:rFonts w:ascii="Arial" w:eastAsia="Times New Roman" w:hAnsi="Arial" w:cs="Arial"/>
                <w:color w:val="000000"/>
              </w:rPr>
            </w:pPr>
          </w:p>
        </w:tc>
        <w:tc>
          <w:tcPr>
            <w:tcW w:w="1797" w:type="dxa"/>
            <w:tcBorders>
              <w:top w:val="nil"/>
              <w:left w:val="nil"/>
              <w:bottom w:val="nil"/>
              <w:right w:val="single" w:sz="4" w:space="0" w:color="auto"/>
            </w:tcBorders>
            <w:shd w:val="clear" w:color="auto" w:fill="auto"/>
            <w:noWrap/>
            <w:vAlign w:val="bottom"/>
            <w:hideMark/>
          </w:tcPr>
          <w:p w14:paraId="63356777" w14:textId="77777777" w:rsidR="00E20303" w:rsidRPr="007C511C" w:rsidRDefault="00E20303" w:rsidP="00EB7A07">
            <w:pPr>
              <w:spacing w:after="0" w:line="240" w:lineRule="auto"/>
              <w:jc w:val="center"/>
              <w:rPr>
                <w:rFonts w:ascii="Arial" w:eastAsia="Times New Roman" w:hAnsi="Arial" w:cs="Arial"/>
                <w:color w:val="000000"/>
              </w:rPr>
            </w:pPr>
          </w:p>
        </w:tc>
        <w:tc>
          <w:tcPr>
            <w:tcW w:w="6431" w:type="dxa"/>
            <w:vMerge/>
            <w:tcBorders>
              <w:left w:val="single" w:sz="4" w:space="0" w:color="auto"/>
              <w:right w:val="single" w:sz="4" w:space="0" w:color="auto"/>
            </w:tcBorders>
            <w:shd w:val="clear" w:color="auto" w:fill="auto"/>
            <w:noWrap/>
            <w:vAlign w:val="bottom"/>
            <w:hideMark/>
          </w:tcPr>
          <w:p w14:paraId="12CF1B1F" w14:textId="77777777" w:rsidR="00E20303" w:rsidRPr="007C511C" w:rsidRDefault="00E20303"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bottom w:val="nil"/>
              <w:right w:val="single" w:sz="4" w:space="0" w:color="000000"/>
            </w:tcBorders>
            <w:shd w:val="clear" w:color="auto" w:fill="auto"/>
            <w:noWrap/>
            <w:vAlign w:val="bottom"/>
            <w:hideMark/>
          </w:tcPr>
          <w:p w14:paraId="2E503467" w14:textId="77777777" w:rsidR="00E20303" w:rsidRPr="007C511C" w:rsidRDefault="00E20303" w:rsidP="00EB7A07">
            <w:pPr>
              <w:spacing w:after="0" w:line="240" w:lineRule="auto"/>
              <w:jc w:val="center"/>
              <w:rPr>
                <w:rFonts w:ascii="Arial" w:eastAsia="Times New Roman" w:hAnsi="Arial" w:cs="Arial"/>
                <w:color w:val="000000"/>
              </w:rPr>
            </w:pPr>
          </w:p>
        </w:tc>
      </w:tr>
      <w:tr w:rsidR="00E20303" w:rsidRPr="007C511C" w14:paraId="7903EE1E" w14:textId="77777777" w:rsidTr="00A027F4">
        <w:trPr>
          <w:trHeight w:val="432"/>
        </w:trPr>
        <w:tc>
          <w:tcPr>
            <w:tcW w:w="236" w:type="dxa"/>
            <w:tcBorders>
              <w:top w:val="nil"/>
              <w:left w:val="single" w:sz="4" w:space="0" w:color="auto"/>
              <w:bottom w:val="single" w:sz="4" w:space="0" w:color="auto"/>
              <w:right w:val="nil"/>
            </w:tcBorders>
            <w:shd w:val="clear" w:color="auto" w:fill="auto"/>
            <w:noWrap/>
            <w:vAlign w:val="bottom"/>
            <w:hideMark/>
          </w:tcPr>
          <w:p w14:paraId="039930CB" w14:textId="77777777" w:rsidR="00E20303" w:rsidRPr="007C511C" w:rsidRDefault="00E20303" w:rsidP="00EB7A07">
            <w:pPr>
              <w:spacing w:after="0"/>
              <w:jc w:val="center"/>
              <w:rPr>
                <w:rFonts w:ascii="Arial" w:eastAsia="Times New Roman" w:hAnsi="Arial" w:cs="Arial"/>
                <w:color w:val="000000"/>
              </w:rPr>
            </w:pPr>
          </w:p>
        </w:tc>
        <w:tc>
          <w:tcPr>
            <w:tcW w:w="1797" w:type="dxa"/>
            <w:tcBorders>
              <w:top w:val="nil"/>
              <w:left w:val="nil"/>
              <w:bottom w:val="single" w:sz="4" w:space="0" w:color="auto"/>
              <w:right w:val="single" w:sz="4" w:space="0" w:color="auto"/>
            </w:tcBorders>
            <w:shd w:val="clear" w:color="auto" w:fill="auto"/>
            <w:noWrap/>
            <w:vAlign w:val="bottom"/>
            <w:hideMark/>
          </w:tcPr>
          <w:p w14:paraId="26F19C90" w14:textId="77777777" w:rsidR="00E20303" w:rsidRPr="007C511C" w:rsidRDefault="00E20303" w:rsidP="00EB7A07">
            <w:pPr>
              <w:spacing w:after="0" w:line="240" w:lineRule="auto"/>
              <w:jc w:val="center"/>
              <w:rPr>
                <w:rFonts w:ascii="Arial" w:eastAsia="Times New Roman" w:hAnsi="Arial" w:cs="Arial"/>
                <w:color w:val="000000"/>
              </w:rPr>
            </w:pPr>
          </w:p>
        </w:tc>
        <w:tc>
          <w:tcPr>
            <w:tcW w:w="6431" w:type="dxa"/>
            <w:vMerge/>
            <w:tcBorders>
              <w:left w:val="single" w:sz="4" w:space="0" w:color="auto"/>
              <w:bottom w:val="single" w:sz="4" w:space="0" w:color="auto"/>
              <w:right w:val="single" w:sz="4" w:space="0" w:color="auto"/>
            </w:tcBorders>
            <w:shd w:val="clear" w:color="auto" w:fill="auto"/>
            <w:noWrap/>
            <w:vAlign w:val="bottom"/>
            <w:hideMark/>
          </w:tcPr>
          <w:p w14:paraId="1E0FF85C" w14:textId="77777777" w:rsidR="00E20303" w:rsidRPr="007C511C" w:rsidRDefault="00E20303" w:rsidP="00EB7A07">
            <w:pPr>
              <w:spacing w:after="0" w:line="240" w:lineRule="auto"/>
              <w:jc w:val="center"/>
              <w:rPr>
                <w:rFonts w:ascii="Arial" w:eastAsia="Times New Roman" w:hAnsi="Arial" w:cs="Arial"/>
                <w:color w:val="000000"/>
              </w:rPr>
            </w:pPr>
          </w:p>
        </w:tc>
        <w:tc>
          <w:tcPr>
            <w:tcW w:w="1805" w:type="dxa"/>
            <w:tcBorders>
              <w:top w:val="nil"/>
              <w:left w:val="single" w:sz="4" w:space="0" w:color="auto"/>
              <w:bottom w:val="single" w:sz="4" w:space="0" w:color="auto"/>
              <w:right w:val="nil"/>
            </w:tcBorders>
            <w:shd w:val="clear" w:color="auto" w:fill="auto"/>
            <w:noWrap/>
            <w:vAlign w:val="bottom"/>
            <w:hideMark/>
          </w:tcPr>
          <w:p w14:paraId="65B7B62A" w14:textId="77777777" w:rsidR="00E20303" w:rsidRPr="007C511C" w:rsidRDefault="00E20303" w:rsidP="00EB7A07">
            <w:pPr>
              <w:spacing w:after="0" w:line="240" w:lineRule="auto"/>
              <w:jc w:val="center"/>
              <w:rPr>
                <w:rFonts w:ascii="Arial" w:eastAsia="Times New Roman" w:hAnsi="Arial" w:cs="Arial"/>
                <w:color w:val="000000"/>
              </w:rPr>
            </w:pPr>
          </w:p>
          <w:p w14:paraId="53D453CE" w14:textId="77777777" w:rsidR="00E20303" w:rsidRPr="007C511C" w:rsidRDefault="00E20303" w:rsidP="00EB7A07">
            <w:pPr>
              <w:spacing w:after="0" w:line="240" w:lineRule="auto"/>
              <w:jc w:val="center"/>
              <w:rPr>
                <w:rFonts w:ascii="Arial" w:eastAsia="Times New Roman" w:hAnsi="Arial" w:cs="Arial"/>
                <w:color w:val="000000"/>
              </w:rPr>
            </w:pPr>
          </w:p>
        </w:tc>
        <w:tc>
          <w:tcPr>
            <w:tcW w:w="438" w:type="dxa"/>
            <w:tcBorders>
              <w:top w:val="nil"/>
              <w:left w:val="nil"/>
              <w:bottom w:val="single" w:sz="4" w:space="0" w:color="auto"/>
              <w:right w:val="single" w:sz="4" w:space="0" w:color="auto"/>
            </w:tcBorders>
            <w:shd w:val="clear" w:color="auto" w:fill="auto"/>
            <w:noWrap/>
            <w:vAlign w:val="bottom"/>
            <w:hideMark/>
          </w:tcPr>
          <w:p w14:paraId="139FEAEB" w14:textId="77777777" w:rsidR="00E20303" w:rsidRPr="007C511C" w:rsidRDefault="00E20303" w:rsidP="00EB7A07">
            <w:pPr>
              <w:spacing w:after="0" w:line="240" w:lineRule="auto"/>
              <w:jc w:val="center"/>
              <w:rPr>
                <w:rFonts w:ascii="Arial" w:eastAsia="Times New Roman" w:hAnsi="Arial" w:cs="Arial"/>
                <w:color w:val="000000"/>
              </w:rPr>
            </w:pPr>
          </w:p>
        </w:tc>
      </w:tr>
      <w:tr w:rsidR="00613FD1" w:rsidRPr="007C511C" w14:paraId="310A0A99" w14:textId="77777777" w:rsidTr="00A027F4">
        <w:trPr>
          <w:trHeight w:val="300"/>
        </w:trPr>
        <w:tc>
          <w:tcPr>
            <w:tcW w:w="2033" w:type="dxa"/>
            <w:gridSpan w:val="2"/>
            <w:tcBorders>
              <w:top w:val="single" w:sz="4" w:space="0" w:color="auto"/>
              <w:left w:val="single" w:sz="4" w:space="0" w:color="auto"/>
              <w:bottom w:val="nil"/>
              <w:right w:val="single" w:sz="4" w:space="0" w:color="auto"/>
            </w:tcBorders>
            <w:shd w:val="clear" w:color="auto" w:fill="auto"/>
            <w:noWrap/>
            <w:vAlign w:val="bottom"/>
            <w:hideMark/>
          </w:tcPr>
          <w:p w14:paraId="26D2F04F" w14:textId="77777777" w:rsidR="00613FD1" w:rsidRPr="00231B2D" w:rsidRDefault="00613FD1" w:rsidP="00EB7A07">
            <w:pPr>
              <w:spacing w:after="0" w:line="240" w:lineRule="auto"/>
              <w:jc w:val="center"/>
              <w:rPr>
                <w:rFonts w:ascii="Arial" w:eastAsia="Times New Roman" w:hAnsi="Arial" w:cs="Arial"/>
                <w:b/>
                <w:bCs/>
                <w:color w:val="000000"/>
              </w:rPr>
            </w:pPr>
            <w:r w:rsidRPr="00231B2D">
              <w:rPr>
                <w:rFonts w:ascii="Arial" w:eastAsia="Times New Roman" w:hAnsi="Arial" w:cs="Arial"/>
                <w:b/>
                <w:bCs/>
                <w:color w:val="000000"/>
              </w:rPr>
              <w:t>Public Education</w:t>
            </w:r>
          </w:p>
        </w:tc>
        <w:tc>
          <w:tcPr>
            <w:tcW w:w="6431" w:type="dxa"/>
            <w:vMerge w:val="restart"/>
            <w:tcBorders>
              <w:top w:val="single" w:sz="4" w:space="0" w:color="auto"/>
              <w:left w:val="single" w:sz="4" w:space="0" w:color="auto"/>
              <w:right w:val="single" w:sz="4" w:space="0" w:color="auto"/>
            </w:tcBorders>
            <w:shd w:val="clear" w:color="auto" w:fill="auto"/>
            <w:noWrap/>
            <w:vAlign w:val="bottom"/>
            <w:hideMark/>
          </w:tcPr>
          <w:p w14:paraId="0559C079" w14:textId="77777777" w:rsidR="00613FD1" w:rsidRPr="007C511C"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Sponsor activities that focus on</w:t>
            </w:r>
          </w:p>
          <w:p w14:paraId="5F399728"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Environmentally friendly gardening</w:t>
            </w:r>
          </w:p>
          <w:p w14:paraId="3F68B206" w14:textId="77777777" w:rsidR="00613FD1" w:rsidRDefault="00613FD1" w:rsidP="00EB7A07">
            <w:pPr>
              <w:spacing w:after="0" w:line="240" w:lineRule="auto"/>
              <w:jc w:val="center"/>
              <w:rPr>
                <w:rFonts w:ascii="Arial" w:eastAsia="Times New Roman" w:hAnsi="Arial" w:cs="Arial"/>
                <w:color w:val="000000"/>
              </w:rPr>
            </w:pPr>
          </w:p>
          <w:p w14:paraId="2E825783" w14:textId="77777777" w:rsidR="00613FD1" w:rsidRPr="007C511C" w:rsidRDefault="00613FD1" w:rsidP="00EB7A07">
            <w:pPr>
              <w:spacing w:after="0" w:line="240" w:lineRule="auto"/>
              <w:jc w:val="center"/>
              <w:rPr>
                <w:rFonts w:ascii="Arial" w:eastAsia="Times New Roman" w:hAnsi="Arial" w:cs="Arial"/>
                <w:color w:val="000000"/>
              </w:rPr>
            </w:pPr>
          </w:p>
          <w:p w14:paraId="5964136E" w14:textId="77777777" w:rsidR="00613FD1" w:rsidRPr="007C511C"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Maintain educational material that based on</w:t>
            </w:r>
          </w:p>
          <w:p w14:paraId="6F4A50CE"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environmentally friendly gardening</w:t>
            </w:r>
          </w:p>
          <w:p w14:paraId="110AD39E" w14:textId="77777777" w:rsidR="00613FD1" w:rsidRDefault="00613FD1" w:rsidP="00EB7A07">
            <w:pPr>
              <w:spacing w:after="0" w:line="240" w:lineRule="auto"/>
              <w:jc w:val="center"/>
              <w:rPr>
                <w:rFonts w:ascii="Arial" w:eastAsia="Times New Roman" w:hAnsi="Arial" w:cs="Arial"/>
                <w:color w:val="000000"/>
              </w:rPr>
            </w:pPr>
          </w:p>
          <w:p w14:paraId="676513B6" w14:textId="77777777" w:rsidR="00613FD1" w:rsidRPr="007C511C" w:rsidRDefault="00613FD1" w:rsidP="00EB7A07">
            <w:pPr>
              <w:spacing w:after="0" w:line="240" w:lineRule="auto"/>
              <w:jc w:val="center"/>
              <w:rPr>
                <w:rFonts w:ascii="Arial" w:eastAsia="Times New Roman" w:hAnsi="Arial" w:cs="Arial"/>
                <w:color w:val="000000"/>
              </w:rPr>
            </w:pPr>
          </w:p>
          <w:p w14:paraId="2BB2199D" w14:textId="77777777" w:rsidR="00613FD1" w:rsidRPr="007C511C"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Distribute this material and record the amount</w:t>
            </w:r>
          </w:p>
          <w:p w14:paraId="6A8D7679"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of material that was distributed</w:t>
            </w:r>
          </w:p>
          <w:p w14:paraId="5006E303"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33FC8E0"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2AAC46DB" w14:textId="77777777" w:rsidTr="00A027F4">
        <w:trPr>
          <w:trHeight w:val="300"/>
        </w:trPr>
        <w:tc>
          <w:tcPr>
            <w:tcW w:w="2033" w:type="dxa"/>
            <w:gridSpan w:val="2"/>
            <w:tcBorders>
              <w:left w:val="single" w:sz="4" w:space="0" w:color="auto"/>
              <w:bottom w:val="nil"/>
              <w:right w:val="single" w:sz="4" w:space="0" w:color="auto"/>
            </w:tcBorders>
            <w:shd w:val="clear" w:color="auto" w:fill="auto"/>
            <w:noWrap/>
            <w:vAlign w:val="bottom"/>
            <w:hideMark/>
          </w:tcPr>
          <w:p w14:paraId="69456586" w14:textId="77777777" w:rsidR="00613FD1" w:rsidRPr="00231B2D" w:rsidRDefault="00613FD1"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on Environmentally</w:t>
            </w:r>
          </w:p>
        </w:tc>
        <w:tc>
          <w:tcPr>
            <w:tcW w:w="6431" w:type="dxa"/>
            <w:vMerge/>
            <w:tcBorders>
              <w:left w:val="single" w:sz="4" w:space="0" w:color="auto"/>
              <w:right w:val="single" w:sz="4" w:space="0" w:color="auto"/>
            </w:tcBorders>
            <w:shd w:val="clear" w:color="auto" w:fill="auto"/>
            <w:noWrap/>
            <w:vAlign w:val="bottom"/>
            <w:hideMark/>
          </w:tcPr>
          <w:p w14:paraId="2654ACA2"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val="restart"/>
            <w:tcBorders>
              <w:top w:val="nil"/>
              <w:left w:val="single" w:sz="4" w:space="0" w:color="auto"/>
              <w:right w:val="single" w:sz="4" w:space="0" w:color="auto"/>
            </w:tcBorders>
            <w:shd w:val="clear" w:color="auto" w:fill="auto"/>
            <w:noWrap/>
            <w:vAlign w:val="bottom"/>
            <w:hideMark/>
          </w:tcPr>
          <w:p w14:paraId="6768602A" w14:textId="1F57FC77" w:rsidR="00613FD1" w:rsidRPr="007C511C" w:rsidRDefault="00613FD1" w:rsidP="003B35B1">
            <w:pPr>
              <w:spacing w:after="0" w:line="240" w:lineRule="auto"/>
              <w:jc w:val="center"/>
              <w:rPr>
                <w:rFonts w:ascii="Arial" w:eastAsia="Times New Roman" w:hAnsi="Arial" w:cs="Arial"/>
                <w:color w:val="000000"/>
              </w:rPr>
            </w:pPr>
            <w:r w:rsidRPr="007C511C">
              <w:rPr>
                <w:rFonts w:ascii="Arial" w:eastAsia="Times New Roman" w:hAnsi="Arial" w:cs="Arial"/>
                <w:color w:val="000000"/>
              </w:rPr>
              <w:t xml:space="preserve">   </w:t>
            </w:r>
            <w:r w:rsidR="003B35B1">
              <w:rPr>
                <w:rFonts w:ascii="Arial" w:eastAsia="Times New Roman" w:hAnsi="Arial" w:cs="Arial"/>
                <w:color w:val="000000"/>
              </w:rPr>
              <w:t>Annually</w:t>
            </w:r>
          </w:p>
          <w:p w14:paraId="2A3E14AF"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279965B1" w14:textId="77777777" w:rsidTr="00A027F4">
        <w:trPr>
          <w:trHeight w:val="300"/>
        </w:trPr>
        <w:tc>
          <w:tcPr>
            <w:tcW w:w="2033" w:type="dxa"/>
            <w:gridSpan w:val="2"/>
            <w:tcBorders>
              <w:left w:val="single" w:sz="4" w:space="0" w:color="auto"/>
              <w:bottom w:val="nil"/>
              <w:right w:val="single" w:sz="4" w:space="0" w:color="auto"/>
            </w:tcBorders>
            <w:shd w:val="clear" w:color="auto" w:fill="auto"/>
            <w:noWrap/>
            <w:vAlign w:val="bottom"/>
            <w:hideMark/>
          </w:tcPr>
          <w:p w14:paraId="2E270BC3" w14:textId="77777777" w:rsidR="00613FD1" w:rsidRPr="00231B2D" w:rsidRDefault="00613FD1"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Friendly Gardening</w:t>
            </w:r>
          </w:p>
        </w:tc>
        <w:tc>
          <w:tcPr>
            <w:tcW w:w="6431" w:type="dxa"/>
            <w:vMerge/>
            <w:tcBorders>
              <w:left w:val="single" w:sz="4" w:space="0" w:color="auto"/>
              <w:right w:val="single" w:sz="4" w:space="0" w:color="auto"/>
            </w:tcBorders>
            <w:shd w:val="clear" w:color="auto" w:fill="auto"/>
            <w:noWrap/>
            <w:vAlign w:val="bottom"/>
            <w:hideMark/>
          </w:tcPr>
          <w:p w14:paraId="2AFB0744"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auto"/>
            </w:tcBorders>
            <w:shd w:val="clear" w:color="auto" w:fill="auto"/>
            <w:noWrap/>
            <w:vAlign w:val="bottom"/>
            <w:hideMark/>
          </w:tcPr>
          <w:p w14:paraId="7B5283DB"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666F6D3F" w14:textId="77777777" w:rsidTr="00A027F4">
        <w:trPr>
          <w:trHeight w:val="300"/>
        </w:trPr>
        <w:tc>
          <w:tcPr>
            <w:tcW w:w="2033" w:type="dxa"/>
            <w:gridSpan w:val="2"/>
            <w:tcBorders>
              <w:left w:val="single" w:sz="4" w:space="0" w:color="auto"/>
              <w:bottom w:val="nil"/>
              <w:right w:val="single" w:sz="4" w:space="0" w:color="auto"/>
            </w:tcBorders>
            <w:shd w:val="clear" w:color="auto" w:fill="auto"/>
            <w:noWrap/>
            <w:vAlign w:val="bottom"/>
            <w:hideMark/>
          </w:tcPr>
          <w:p w14:paraId="42DEF7F7" w14:textId="77777777" w:rsidR="00613FD1" w:rsidRPr="00231B2D" w:rsidRDefault="00613FD1"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Proper Use of</w:t>
            </w:r>
          </w:p>
        </w:tc>
        <w:tc>
          <w:tcPr>
            <w:tcW w:w="6431" w:type="dxa"/>
            <w:vMerge/>
            <w:tcBorders>
              <w:left w:val="single" w:sz="4" w:space="0" w:color="auto"/>
              <w:right w:val="single" w:sz="4" w:space="0" w:color="auto"/>
            </w:tcBorders>
            <w:shd w:val="clear" w:color="auto" w:fill="auto"/>
            <w:noWrap/>
            <w:vAlign w:val="bottom"/>
            <w:hideMark/>
          </w:tcPr>
          <w:p w14:paraId="7EDB8F33"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auto"/>
            </w:tcBorders>
            <w:shd w:val="clear" w:color="auto" w:fill="auto"/>
            <w:noWrap/>
            <w:vAlign w:val="bottom"/>
            <w:hideMark/>
          </w:tcPr>
          <w:p w14:paraId="48119AE0"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04949292" w14:textId="77777777" w:rsidTr="00A027F4">
        <w:trPr>
          <w:trHeight w:val="300"/>
        </w:trPr>
        <w:tc>
          <w:tcPr>
            <w:tcW w:w="2033" w:type="dxa"/>
            <w:gridSpan w:val="2"/>
            <w:tcBorders>
              <w:left w:val="single" w:sz="4" w:space="0" w:color="auto"/>
              <w:bottom w:val="nil"/>
              <w:right w:val="single" w:sz="4" w:space="0" w:color="auto"/>
            </w:tcBorders>
            <w:shd w:val="clear" w:color="auto" w:fill="auto"/>
            <w:noWrap/>
            <w:vAlign w:val="bottom"/>
            <w:hideMark/>
          </w:tcPr>
          <w:p w14:paraId="5BBEFCFA" w14:textId="77777777" w:rsidR="00613FD1" w:rsidRPr="00231B2D" w:rsidRDefault="00613FD1"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Pesticides and</w:t>
            </w:r>
            <w:r>
              <w:rPr>
                <w:rFonts w:ascii="Arial" w:eastAsia="Times New Roman" w:hAnsi="Arial" w:cs="Arial"/>
                <w:b/>
                <w:color w:val="000000"/>
              </w:rPr>
              <w:t xml:space="preserve"> Herbicides</w:t>
            </w:r>
          </w:p>
        </w:tc>
        <w:tc>
          <w:tcPr>
            <w:tcW w:w="6431" w:type="dxa"/>
            <w:vMerge/>
            <w:tcBorders>
              <w:left w:val="single" w:sz="4" w:space="0" w:color="auto"/>
              <w:right w:val="single" w:sz="4" w:space="0" w:color="auto"/>
            </w:tcBorders>
            <w:shd w:val="clear" w:color="auto" w:fill="auto"/>
            <w:noWrap/>
            <w:vAlign w:val="bottom"/>
            <w:hideMark/>
          </w:tcPr>
          <w:p w14:paraId="48FBDCA9"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auto"/>
            </w:tcBorders>
            <w:shd w:val="clear" w:color="auto" w:fill="auto"/>
            <w:noWrap/>
            <w:vAlign w:val="bottom"/>
            <w:hideMark/>
          </w:tcPr>
          <w:p w14:paraId="014D1112"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57D6E24E" w14:textId="77777777" w:rsidTr="00A027F4">
        <w:trPr>
          <w:trHeight w:val="300"/>
        </w:trPr>
        <w:tc>
          <w:tcPr>
            <w:tcW w:w="2033" w:type="dxa"/>
            <w:gridSpan w:val="2"/>
            <w:tcBorders>
              <w:left w:val="single" w:sz="4" w:space="0" w:color="auto"/>
              <w:bottom w:val="single" w:sz="4" w:space="0" w:color="auto"/>
              <w:right w:val="single" w:sz="4" w:space="0" w:color="auto"/>
            </w:tcBorders>
            <w:shd w:val="clear" w:color="auto" w:fill="auto"/>
            <w:noWrap/>
            <w:vAlign w:val="bottom"/>
            <w:hideMark/>
          </w:tcPr>
          <w:p w14:paraId="52C792E7" w14:textId="77777777" w:rsidR="00613FD1" w:rsidRPr="00231B2D" w:rsidRDefault="00613FD1" w:rsidP="00EB7A07">
            <w:pPr>
              <w:spacing w:after="0" w:line="240" w:lineRule="auto"/>
              <w:jc w:val="center"/>
              <w:rPr>
                <w:rFonts w:ascii="Arial" w:eastAsia="Times New Roman" w:hAnsi="Arial" w:cs="Arial"/>
                <w:b/>
                <w:color w:val="000000"/>
              </w:rPr>
            </w:pPr>
          </w:p>
        </w:tc>
        <w:tc>
          <w:tcPr>
            <w:tcW w:w="6431" w:type="dxa"/>
            <w:vMerge/>
            <w:tcBorders>
              <w:left w:val="single" w:sz="4" w:space="0" w:color="auto"/>
              <w:bottom w:val="single" w:sz="4" w:space="0" w:color="auto"/>
              <w:right w:val="single" w:sz="4" w:space="0" w:color="auto"/>
            </w:tcBorders>
            <w:shd w:val="clear" w:color="auto" w:fill="auto"/>
            <w:noWrap/>
            <w:vAlign w:val="bottom"/>
            <w:hideMark/>
          </w:tcPr>
          <w:p w14:paraId="4D5B7F2B"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bottom w:val="single" w:sz="4" w:space="0" w:color="auto"/>
              <w:right w:val="single" w:sz="4" w:space="0" w:color="auto"/>
            </w:tcBorders>
            <w:shd w:val="clear" w:color="auto" w:fill="auto"/>
            <w:noWrap/>
            <w:vAlign w:val="bottom"/>
            <w:hideMark/>
          </w:tcPr>
          <w:p w14:paraId="4A2A67A4"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19A6DEFE" w14:textId="77777777" w:rsidTr="00A027F4">
        <w:trPr>
          <w:trHeight w:val="300"/>
        </w:trPr>
        <w:tc>
          <w:tcPr>
            <w:tcW w:w="2033" w:type="dxa"/>
            <w:gridSpan w:val="2"/>
            <w:tcBorders>
              <w:top w:val="single" w:sz="4" w:space="0" w:color="auto"/>
              <w:left w:val="single" w:sz="4" w:space="0" w:color="auto"/>
              <w:bottom w:val="nil"/>
              <w:right w:val="single" w:sz="4" w:space="0" w:color="auto"/>
            </w:tcBorders>
            <w:shd w:val="clear" w:color="auto" w:fill="auto"/>
            <w:noWrap/>
            <w:vAlign w:val="bottom"/>
            <w:hideMark/>
          </w:tcPr>
          <w:p w14:paraId="69B4C178" w14:textId="77777777" w:rsidR="00613FD1" w:rsidRPr="007C511C" w:rsidRDefault="00613FD1" w:rsidP="00EB7A0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Classroom</w:t>
            </w:r>
          </w:p>
        </w:tc>
        <w:tc>
          <w:tcPr>
            <w:tcW w:w="6431" w:type="dxa"/>
            <w:vMerge w:val="restart"/>
            <w:tcBorders>
              <w:top w:val="single" w:sz="4" w:space="0" w:color="auto"/>
              <w:left w:val="single" w:sz="4" w:space="0" w:color="auto"/>
              <w:right w:val="single" w:sz="4" w:space="0" w:color="auto"/>
            </w:tcBorders>
            <w:shd w:val="clear" w:color="auto" w:fill="auto"/>
            <w:noWrap/>
            <w:vAlign w:val="bottom"/>
            <w:hideMark/>
          </w:tcPr>
          <w:p w14:paraId="566F1174" w14:textId="77777777" w:rsidR="00613FD1" w:rsidRPr="007C511C"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Continue educational activities provided at the</w:t>
            </w:r>
          </w:p>
          <w:p w14:paraId="7DFD6874"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recreation center and school related functions</w:t>
            </w:r>
          </w:p>
          <w:p w14:paraId="7D9D17C2" w14:textId="77777777" w:rsidR="00613FD1" w:rsidRPr="007C511C" w:rsidRDefault="00613FD1" w:rsidP="00EB7A07">
            <w:pPr>
              <w:spacing w:after="0" w:line="240" w:lineRule="auto"/>
              <w:jc w:val="center"/>
              <w:rPr>
                <w:rFonts w:ascii="Arial" w:eastAsia="Times New Roman" w:hAnsi="Arial" w:cs="Arial"/>
                <w:color w:val="000000"/>
              </w:rPr>
            </w:pPr>
          </w:p>
          <w:p w14:paraId="0EA563CB" w14:textId="77777777" w:rsidR="00613FD1" w:rsidRPr="007C511C"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Maintain a list of topics and educational material</w:t>
            </w:r>
          </w:p>
          <w:p w14:paraId="79F20F07"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from EPA, State, or other agencies or organizations</w:t>
            </w:r>
          </w:p>
          <w:p w14:paraId="563766CB" w14:textId="77777777" w:rsidR="00613FD1" w:rsidRPr="007C511C" w:rsidRDefault="00613FD1" w:rsidP="00EB7A07">
            <w:pPr>
              <w:spacing w:after="0" w:line="240" w:lineRule="auto"/>
              <w:jc w:val="center"/>
              <w:rPr>
                <w:rFonts w:ascii="Arial" w:eastAsia="Times New Roman" w:hAnsi="Arial" w:cs="Arial"/>
                <w:color w:val="000000"/>
              </w:rPr>
            </w:pPr>
            <w:r>
              <w:rPr>
                <w:rFonts w:ascii="Arial" w:eastAsia="Times New Roman" w:hAnsi="Arial" w:cs="Arial"/>
                <w:color w:val="000000"/>
              </w:rPr>
              <w:t>Maintain a record of the activities</w:t>
            </w:r>
          </w:p>
        </w:tc>
        <w:tc>
          <w:tcPr>
            <w:tcW w:w="224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66F5F47"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1DA33E6D" w14:textId="77777777" w:rsidTr="00A027F4">
        <w:trPr>
          <w:trHeight w:val="300"/>
        </w:trPr>
        <w:tc>
          <w:tcPr>
            <w:tcW w:w="2033" w:type="dxa"/>
            <w:gridSpan w:val="2"/>
            <w:tcBorders>
              <w:left w:val="single" w:sz="4" w:space="0" w:color="auto"/>
              <w:bottom w:val="nil"/>
              <w:right w:val="single" w:sz="4" w:space="0" w:color="auto"/>
            </w:tcBorders>
            <w:shd w:val="clear" w:color="auto" w:fill="auto"/>
            <w:noWrap/>
            <w:vAlign w:val="bottom"/>
            <w:hideMark/>
          </w:tcPr>
          <w:p w14:paraId="31C57298" w14:textId="77777777" w:rsidR="00613FD1" w:rsidRPr="00231B2D" w:rsidRDefault="00613FD1"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Education on</w:t>
            </w:r>
          </w:p>
        </w:tc>
        <w:tc>
          <w:tcPr>
            <w:tcW w:w="6431" w:type="dxa"/>
            <w:vMerge/>
            <w:tcBorders>
              <w:left w:val="single" w:sz="4" w:space="0" w:color="auto"/>
              <w:right w:val="single" w:sz="4" w:space="0" w:color="auto"/>
            </w:tcBorders>
            <w:shd w:val="clear" w:color="auto" w:fill="auto"/>
            <w:noWrap/>
            <w:vAlign w:val="bottom"/>
            <w:hideMark/>
          </w:tcPr>
          <w:p w14:paraId="7EC9ED28"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val="restart"/>
            <w:tcBorders>
              <w:top w:val="nil"/>
              <w:left w:val="single" w:sz="4" w:space="0" w:color="auto"/>
              <w:right w:val="single" w:sz="4" w:space="0" w:color="auto"/>
            </w:tcBorders>
            <w:shd w:val="clear" w:color="auto" w:fill="auto"/>
            <w:noWrap/>
            <w:vAlign w:val="bottom"/>
            <w:hideMark/>
          </w:tcPr>
          <w:p w14:paraId="3813445A" w14:textId="73738703" w:rsidR="00613FD1" w:rsidRPr="007C511C" w:rsidRDefault="003B35B1" w:rsidP="003B35B1">
            <w:pPr>
              <w:spacing w:after="0" w:line="240" w:lineRule="auto"/>
              <w:jc w:val="center"/>
              <w:rPr>
                <w:rFonts w:ascii="Arial" w:eastAsia="Times New Roman" w:hAnsi="Arial" w:cs="Arial"/>
                <w:color w:val="000000"/>
              </w:rPr>
            </w:pPr>
            <w:r>
              <w:rPr>
                <w:rFonts w:ascii="Arial" w:eastAsia="Times New Roman" w:hAnsi="Arial" w:cs="Arial"/>
                <w:color w:val="000000"/>
              </w:rPr>
              <w:t>Annually</w:t>
            </w:r>
          </w:p>
          <w:p w14:paraId="563209DC" w14:textId="77777777" w:rsidR="00613FD1" w:rsidRPr="007C511C" w:rsidRDefault="00613FD1" w:rsidP="00EB7A07">
            <w:pPr>
              <w:spacing w:after="0" w:line="240" w:lineRule="auto"/>
              <w:jc w:val="center"/>
              <w:rPr>
                <w:rFonts w:ascii="Arial" w:eastAsia="Times New Roman" w:hAnsi="Arial" w:cs="Arial"/>
                <w:color w:val="000000"/>
              </w:rPr>
            </w:pPr>
          </w:p>
          <w:p w14:paraId="58B11C9B"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10B79E3D" w14:textId="77777777" w:rsidTr="00A027F4">
        <w:trPr>
          <w:trHeight w:val="300"/>
        </w:trPr>
        <w:tc>
          <w:tcPr>
            <w:tcW w:w="2033" w:type="dxa"/>
            <w:gridSpan w:val="2"/>
            <w:tcBorders>
              <w:left w:val="single" w:sz="4" w:space="0" w:color="auto"/>
              <w:right w:val="single" w:sz="4" w:space="0" w:color="auto"/>
            </w:tcBorders>
            <w:shd w:val="clear" w:color="auto" w:fill="auto"/>
            <w:noWrap/>
            <w:vAlign w:val="bottom"/>
            <w:hideMark/>
          </w:tcPr>
          <w:p w14:paraId="1A9EA674" w14:textId="77777777" w:rsidR="00613FD1" w:rsidRPr="00231B2D" w:rsidRDefault="00613FD1" w:rsidP="00EB7A07">
            <w:pPr>
              <w:spacing w:after="0" w:line="240" w:lineRule="auto"/>
              <w:jc w:val="center"/>
              <w:rPr>
                <w:rFonts w:ascii="Arial" w:eastAsia="Times New Roman" w:hAnsi="Arial" w:cs="Arial"/>
                <w:b/>
                <w:color w:val="000000"/>
              </w:rPr>
            </w:pPr>
            <w:r w:rsidRPr="00231B2D">
              <w:rPr>
                <w:rFonts w:ascii="Arial" w:eastAsia="Times New Roman" w:hAnsi="Arial" w:cs="Arial"/>
                <w:b/>
                <w:color w:val="000000"/>
              </w:rPr>
              <w:t>Stormwater</w:t>
            </w:r>
          </w:p>
        </w:tc>
        <w:tc>
          <w:tcPr>
            <w:tcW w:w="6431" w:type="dxa"/>
            <w:vMerge/>
            <w:tcBorders>
              <w:left w:val="single" w:sz="4" w:space="0" w:color="auto"/>
              <w:right w:val="single" w:sz="4" w:space="0" w:color="auto"/>
            </w:tcBorders>
            <w:shd w:val="clear" w:color="auto" w:fill="auto"/>
            <w:noWrap/>
            <w:vAlign w:val="bottom"/>
            <w:hideMark/>
          </w:tcPr>
          <w:p w14:paraId="53647539"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auto"/>
            </w:tcBorders>
            <w:shd w:val="clear" w:color="auto" w:fill="auto"/>
            <w:noWrap/>
            <w:vAlign w:val="bottom"/>
            <w:hideMark/>
          </w:tcPr>
          <w:p w14:paraId="4FF1F7AE"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06B946B8" w14:textId="77777777" w:rsidTr="00A027F4">
        <w:trPr>
          <w:trHeight w:val="300"/>
        </w:trPr>
        <w:tc>
          <w:tcPr>
            <w:tcW w:w="2033" w:type="dxa"/>
            <w:gridSpan w:val="2"/>
            <w:tcBorders>
              <w:left w:val="single" w:sz="4" w:space="0" w:color="auto"/>
              <w:bottom w:val="single" w:sz="4" w:space="0" w:color="auto"/>
              <w:right w:val="single" w:sz="4" w:space="0" w:color="auto"/>
            </w:tcBorders>
            <w:shd w:val="clear" w:color="auto" w:fill="auto"/>
            <w:noWrap/>
            <w:vAlign w:val="bottom"/>
            <w:hideMark/>
          </w:tcPr>
          <w:p w14:paraId="6F3E3D55" w14:textId="77777777" w:rsidR="00613FD1" w:rsidRPr="00231B2D" w:rsidRDefault="00613FD1" w:rsidP="00EB7A07">
            <w:pPr>
              <w:spacing w:after="0" w:line="240" w:lineRule="auto"/>
              <w:jc w:val="center"/>
              <w:rPr>
                <w:rFonts w:ascii="Arial" w:eastAsia="Times New Roman" w:hAnsi="Arial" w:cs="Arial"/>
                <w:b/>
                <w:color w:val="000000"/>
              </w:rPr>
            </w:pPr>
          </w:p>
        </w:tc>
        <w:tc>
          <w:tcPr>
            <w:tcW w:w="6431" w:type="dxa"/>
            <w:vMerge/>
            <w:tcBorders>
              <w:left w:val="single" w:sz="4" w:space="0" w:color="auto"/>
              <w:bottom w:val="single" w:sz="4" w:space="0" w:color="auto"/>
              <w:right w:val="single" w:sz="4" w:space="0" w:color="auto"/>
            </w:tcBorders>
            <w:shd w:val="clear" w:color="auto" w:fill="auto"/>
            <w:noWrap/>
            <w:vAlign w:val="bottom"/>
            <w:hideMark/>
          </w:tcPr>
          <w:p w14:paraId="41C3E867"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auto"/>
            </w:tcBorders>
            <w:shd w:val="clear" w:color="auto" w:fill="auto"/>
            <w:noWrap/>
            <w:vAlign w:val="bottom"/>
            <w:hideMark/>
          </w:tcPr>
          <w:p w14:paraId="13B7A172"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7E126EA8" w14:textId="77777777" w:rsidTr="00A027F4">
        <w:trPr>
          <w:trHeight w:val="300"/>
        </w:trPr>
        <w:tc>
          <w:tcPr>
            <w:tcW w:w="2033" w:type="dxa"/>
            <w:gridSpan w:val="2"/>
            <w:tcBorders>
              <w:top w:val="single" w:sz="4" w:space="0" w:color="auto"/>
              <w:left w:val="single" w:sz="4" w:space="0" w:color="auto"/>
              <w:bottom w:val="nil"/>
              <w:right w:val="single" w:sz="4" w:space="0" w:color="auto"/>
            </w:tcBorders>
            <w:shd w:val="clear" w:color="auto" w:fill="auto"/>
            <w:noWrap/>
            <w:vAlign w:val="bottom"/>
            <w:hideMark/>
          </w:tcPr>
          <w:p w14:paraId="0CDAAC15" w14:textId="77777777" w:rsidR="00613FD1" w:rsidRPr="007C511C" w:rsidRDefault="00613FD1" w:rsidP="00EB7A0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Stormwater</w:t>
            </w:r>
          </w:p>
        </w:tc>
        <w:tc>
          <w:tcPr>
            <w:tcW w:w="6431" w:type="dxa"/>
            <w:vMerge w:val="restart"/>
            <w:tcBorders>
              <w:top w:val="single" w:sz="4" w:space="0" w:color="auto"/>
              <w:left w:val="single" w:sz="4" w:space="0" w:color="auto"/>
              <w:right w:val="single" w:sz="4" w:space="0" w:color="auto"/>
            </w:tcBorders>
            <w:shd w:val="clear" w:color="auto" w:fill="auto"/>
            <w:noWrap/>
            <w:vAlign w:val="bottom"/>
            <w:hideMark/>
          </w:tcPr>
          <w:p w14:paraId="3C084DB0"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 xml:space="preserve">Involve </w:t>
            </w:r>
            <w:proofErr w:type="spellStart"/>
            <w:r w:rsidRPr="007C511C">
              <w:rPr>
                <w:rFonts w:ascii="Arial" w:eastAsia="Times New Roman" w:hAnsi="Arial" w:cs="Arial"/>
                <w:color w:val="000000"/>
              </w:rPr>
              <w:t>Committe</w:t>
            </w:r>
            <w:proofErr w:type="spellEnd"/>
            <w:r w:rsidRPr="007C511C">
              <w:rPr>
                <w:rFonts w:ascii="Arial" w:eastAsia="Times New Roman" w:hAnsi="Arial" w:cs="Arial"/>
                <w:color w:val="000000"/>
              </w:rPr>
              <w:t xml:space="preserve"> in review of BMP's</w:t>
            </w:r>
          </w:p>
          <w:p w14:paraId="25992B49" w14:textId="77777777" w:rsidR="00613FD1" w:rsidRDefault="00613FD1" w:rsidP="00EB7A07">
            <w:pPr>
              <w:spacing w:after="0" w:line="240" w:lineRule="auto"/>
              <w:jc w:val="center"/>
              <w:rPr>
                <w:rFonts w:ascii="Arial" w:eastAsia="Times New Roman" w:hAnsi="Arial" w:cs="Arial"/>
                <w:color w:val="000000"/>
              </w:rPr>
            </w:pPr>
          </w:p>
          <w:p w14:paraId="001E5AE7"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Invite and appoint members from the public</w:t>
            </w:r>
          </w:p>
          <w:p w14:paraId="2791F90E" w14:textId="77777777" w:rsidR="00613FD1" w:rsidRPr="007C511C" w:rsidRDefault="00613FD1" w:rsidP="00EB7A07">
            <w:pPr>
              <w:spacing w:after="0" w:line="240" w:lineRule="auto"/>
              <w:jc w:val="center"/>
              <w:rPr>
                <w:rFonts w:ascii="Arial" w:eastAsia="Times New Roman" w:hAnsi="Arial" w:cs="Arial"/>
                <w:color w:val="000000"/>
              </w:rPr>
            </w:pPr>
          </w:p>
          <w:p w14:paraId="260C5D37"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Conduct regular meetings and maintain records</w:t>
            </w:r>
          </w:p>
          <w:p w14:paraId="4360C1A6" w14:textId="77777777" w:rsidR="00613FD1" w:rsidRDefault="00613FD1" w:rsidP="00EB7A07">
            <w:pPr>
              <w:spacing w:after="0" w:line="240" w:lineRule="auto"/>
              <w:jc w:val="center"/>
              <w:rPr>
                <w:rFonts w:ascii="Arial" w:eastAsia="Times New Roman" w:hAnsi="Arial" w:cs="Arial"/>
                <w:color w:val="000000"/>
              </w:rPr>
            </w:pPr>
          </w:p>
          <w:p w14:paraId="71F1DFC2" w14:textId="77777777" w:rsidR="00613FD1"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Annually report on meeting specifics</w:t>
            </w:r>
          </w:p>
          <w:p w14:paraId="6722093D" w14:textId="77777777" w:rsidR="00613FD1" w:rsidRDefault="00613FD1" w:rsidP="00EB7A07">
            <w:pPr>
              <w:spacing w:after="0" w:line="240" w:lineRule="auto"/>
              <w:jc w:val="center"/>
              <w:rPr>
                <w:rFonts w:ascii="Arial" w:eastAsia="Times New Roman" w:hAnsi="Arial" w:cs="Arial"/>
                <w:color w:val="000000"/>
              </w:rPr>
            </w:pPr>
          </w:p>
          <w:p w14:paraId="1FC95B6E" w14:textId="77777777" w:rsidR="00613FD1" w:rsidRDefault="00613FD1" w:rsidP="00EB7A07">
            <w:pPr>
              <w:spacing w:after="0" w:line="240" w:lineRule="auto"/>
              <w:jc w:val="center"/>
              <w:rPr>
                <w:rFonts w:ascii="Arial" w:eastAsia="Times New Roman" w:hAnsi="Arial" w:cs="Arial"/>
                <w:color w:val="000000"/>
              </w:rPr>
            </w:pPr>
          </w:p>
          <w:p w14:paraId="0AC53E84"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val="restart"/>
            <w:tcBorders>
              <w:top w:val="single" w:sz="4" w:space="0" w:color="auto"/>
              <w:left w:val="single" w:sz="4" w:space="0" w:color="auto"/>
              <w:right w:val="single" w:sz="4" w:space="0" w:color="auto"/>
            </w:tcBorders>
            <w:shd w:val="clear" w:color="auto" w:fill="auto"/>
            <w:noWrap/>
            <w:vAlign w:val="bottom"/>
            <w:hideMark/>
          </w:tcPr>
          <w:p w14:paraId="4BFC003B" w14:textId="77777777" w:rsidR="00613FD1" w:rsidRPr="007C511C" w:rsidRDefault="00613FD1" w:rsidP="00EB7A07">
            <w:pPr>
              <w:spacing w:after="0" w:line="240" w:lineRule="auto"/>
              <w:jc w:val="center"/>
              <w:rPr>
                <w:rFonts w:ascii="Arial" w:eastAsia="Times New Roman" w:hAnsi="Arial" w:cs="Arial"/>
                <w:color w:val="000000"/>
              </w:rPr>
            </w:pPr>
          </w:p>
          <w:p w14:paraId="1DA1ACB4" w14:textId="77777777" w:rsidR="00613FD1" w:rsidRPr="007C511C" w:rsidRDefault="00613FD1" w:rsidP="00EB7A07">
            <w:pPr>
              <w:spacing w:after="0" w:line="240" w:lineRule="auto"/>
              <w:jc w:val="center"/>
              <w:rPr>
                <w:rFonts w:ascii="Arial" w:eastAsia="Times New Roman" w:hAnsi="Arial" w:cs="Arial"/>
                <w:color w:val="000000"/>
              </w:rPr>
            </w:pPr>
          </w:p>
          <w:p w14:paraId="541C2F81" w14:textId="36152430" w:rsidR="00613FD1" w:rsidRPr="007C511C" w:rsidRDefault="003B35B1" w:rsidP="003B35B1">
            <w:pPr>
              <w:spacing w:after="0" w:line="240" w:lineRule="auto"/>
              <w:jc w:val="center"/>
              <w:rPr>
                <w:rFonts w:ascii="Arial" w:eastAsia="Times New Roman" w:hAnsi="Arial" w:cs="Arial"/>
                <w:color w:val="000000"/>
              </w:rPr>
            </w:pPr>
            <w:r>
              <w:rPr>
                <w:rFonts w:ascii="Arial" w:eastAsia="Times New Roman" w:hAnsi="Arial" w:cs="Arial"/>
                <w:color w:val="000000"/>
              </w:rPr>
              <w:t>Quarterly</w:t>
            </w:r>
          </w:p>
          <w:p w14:paraId="58574599" w14:textId="77777777" w:rsidR="00613FD1" w:rsidRPr="007C511C" w:rsidRDefault="00613FD1" w:rsidP="00EB7A07">
            <w:pPr>
              <w:spacing w:after="0" w:line="240" w:lineRule="auto"/>
              <w:jc w:val="center"/>
              <w:rPr>
                <w:rFonts w:ascii="Arial" w:eastAsia="Times New Roman" w:hAnsi="Arial" w:cs="Arial"/>
                <w:color w:val="000000"/>
              </w:rPr>
            </w:pPr>
          </w:p>
          <w:p w14:paraId="2715E157" w14:textId="77777777" w:rsidR="00613FD1" w:rsidRPr="007C511C" w:rsidRDefault="00613FD1" w:rsidP="00EB7A07">
            <w:pPr>
              <w:spacing w:after="0" w:line="240" w:lineRule="auto"/>
              <w:jc w:val="center"/>
              <w:rPr>
                <w:rFonts w:ascii="Arial" w:eastAsia="Times New Roman" w:hAnsi="Arial" w:cs="Arial"/>
                <w:color w:val="000000"/>
              </w:rPr>
            </w:pPr>
          </w:p>
          <w:p w14:paraId="0D728985"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61D4A710" w14:textId="77777777" w:rsidTr="00A027F4">
        <w:trPr>
          <w:trHeight w:val="300"/>
        </w:trPr>
        <w:tc>
          <w:tcPr>
            <w:tcW w:w="2033" w:type="dxa"/>
            <w:gridSpan w:val="2"/>
            <w:tcBorders>
              <w:left w:val="single" w:sz="4" w:space="0" w:color="auto"/>
              <w:bottom w:val="nil"/>
              <w:right w:val="single" w:sz="4" w:space="0" w:color="auto"/>
            </w:tcBorders>
            <w:shd w:val="clear" w:color="auto" w:fill="auto"/>
            <w:noWrap/>
            <w:vAlign w:val="bottom"/>
            <w:hideMark/>
          </w:tcPr>
          <w:p w14:paraId="242C1DD7" w14:textId="77777777" w:rsidR="00613FD1" w:rsidRPr="007413FC" w:rsidRDefault="00613FD1" w:rsidP="00EB7A07">
            <w:pPr>
              <w:spacing w:after="0" w:line="240" w:lineRule="auto"/>
              <w:jc w:val="center"/>
              <w:rPr>
                <w:rFonts w:ascii="Arial" w:eastAsia="Times New Roman" w:hAnsi="Arial" w:cs="Arial"/>
                <w:b/>
                <w:color w:val="000000"/>
              </w:rPr>
            </w:pPr>
            <w:r w:rsidRPr="007413FC">
              <w:rPr>
                <w:rFonts w:ascii="Arial" w:eastAsia="Times New Roman" w:hAnsi="Arial" w:cs="Arial"/>
                <w:b/>
                <w:color w:val="000000"/>
              </w:rPr>
              <w:t>Committee</w:t>
            </w:r>
          </w:p>
        </w:tc>
        <w:tc>
          <w:tcPr>
            <w:tcW w:w="6431" w:type="dxa"/>
            <w:vMerge/>
            <w:tcBorders>
              <w:left w:val="single" w:sz="4" w:space="0" w:color="auto"/>
              <w:right w:val="single" w:sz="4" w:space="0" w:color="auto"/>
            </w:tcBorders>
            <w:shd w:val="clear" w:color="auto" w:fill="auto"/>
            <w:noWrap/>
            <w:vAlign w:val="bottom"/>
            <w:hideMark/>
          </w:tcPr>
          <w:p w14:paraId="4B818FDB"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auto"/>
            </w:tcBorders>
            <w:shd w:val="clear" w:color="auto" w:fill="auto"/>
            <w:noWrap/>
            <w:vAlign w:val="bottom"/>
            <w:hideMark/>
          </w:tcPr>
          <w:p w14:paraId="44789ABA"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091AB306" w14:textId="77777777" w:rsidTr="00A027F4">
        <w:trPr>
          <w:trHeight w:val="300"/>
        </w:trPr>
        <w:tc>
          <w:tcPr>
            <w:tcW w:w="2033" w:type="dxa"/>
            <w:gridSpan w:val="2"/>
            <w:tcBorders>
              <w:left w:val="single" w:sz="4" w:space="0" w:color="auto"/>
              <w:bottom w:val="nil"/>
              <w:right w:val="single" w:sz="4" w:space="0" w:color="auto"/>
            </w:tcBorders>
            <w:shd w:val="clear" w:color="auto" w:fill="auto"/>
            <w:noWrap/>
            <w:vAlign w:val="bottom"/>
            <w:hideMark/>
          </w:tcPr>
          <w:p w14:paraId="3619F451" w14:textId="77777777" w:rsidR="00613FD1" w:rsidRPr="007C511C"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6431" w:type="dxa"/>
            <w:vMerge/>
            <w:tcBorders>
              <w:left w:val="single" w:sz="4" w:space="0" w:color="auto"/>
              <w:right w:val="single" w:sz="4" w:space="0" w:color="auto"/>
            </w:tcBorders>
            <w:shd w:val="clear" w:color="auto" w:fill="auto"/>
            <w:noWrap/>
            <w:vAlign w:val="bottom"/>
            <w:hideMark/>
          </w:tcPr>
          <w:p w14:paraId="1CBEA9A9"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right w:val="single" w:sz="4" w:space="0" w:color="auto"/>
            </w:tcBorders>
            <w:shd w:val="clear" w:color="auto" w:fill="auto"/>
            <w:noWrap/>
            <w:vAlign w:val="bottom"/>
            <w:hideMark/>
          </w:tcPr>
          <w:p w14:paraId="597F70E4" w14:textId="77777777" w:rsidR="00613FD1" w:rsidRPr="007C511C" w:rsidRDefault="00613FD1" w:rsidP="00EB7A07">
            <w:pPr>
              <w:spacing w:after="0" w:line="240" w:lineRule="auto"/>
              <w:jc w:val="center"/>
              <w:rPr>
                <w:rFonts w:ascii="Arial" w:eastAsia="Times New Roman" w:hAnsi="Arial" w:cs="Arial"/>
                <w:color w:val="000000"/>
              </w:rPr>
            </w:pPr>
          </w:p>
        </w:tc>
      </w:tr>
      <w:tr w:rsidR="00613FD1" w:rsidRPr="007C511C" w14:paraId="2EE01930" w14:textId="77777777" w:rsidTr="00A027F4">
        <w:trPr>
          <w:trHeight w:val="395"/>
        </w:trPr>
        <w:tc>
          <w:tcPr>
            <w:tcW w:w="2033" w:type="dxa"/>
            <w:gridSpan w:val="2"/>
            <w:tcBorders>
              <w:left w:val="single" w:sz="4" w:space="0" w:color="auto"/>
              <w:bottom w:val="single" w:sz="4" w:space="0" w:color="auto"/>
              <w:right w:val="single" w:sz="4" w:space="0" w:color="auto"/>
            </w:tcBorders>
            <w:shd w:val="clear" w:color="auto" w:fill="auto"/>
            <w:noWrap/>
            <w:vAlign w:val="bottom"/>
            <w:hideMark/>
          </w:tcPr>
          <w:p w14:paraId="605298A3" w14:textId="77777777" w:rsidR="00613FD1" w:rsidRPr="007C511C" w:rsidRDefault="00613FD1" w:rsidP="00EB7A07">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6431" w:type="dxa"/>
            <w:vMerge/>
            <w:tcBorders>
              <w:left w:val="single" w:sz="4" w:space="0" w:color="auto"/>
              <w:bottom w:val="single" w:sz="4" w:space="0" w:color="auto"/>
              <w:right w:val="single" w:sz="4" w:space="0" w:color="auto"/>
            </w:tcBorders>
            <w:shd w:val="clear" w:color="auto" w:fill="auto"/>
            <w:noWrap/>
            <w:vAlign w:val="bottom"/>
            <w:hideMark/>
          </w:tcPr>
          <w:p w14:paraId="5BB68C8A" w14:textId="77777777" w:rsidR="00613FD1" w:rsidRPr="007C511C" w:rsidRDefault="00613FD1" w:rsidP="00EB7A07">
            <w:pPr>
              <w:spacing w:after="0" w:line="240" w:lineRule="auto"/>
              <w:jc w:val="center"/>
              <w:rPr>
                <w:rFonts w:ascii="Arial" w:eastAsia="Times New Roman" w:hAnsi="Arial" w:cs="Arial"/>
                <w:color w:val="000000"/>
              </w:rPr>
            </w:pPr>
          </w:p>
        </w:tc>
        <w:tc>
          <w:tcPr>
            <w:tcW w:w="2243" w:type="dxa"/>
            <w:gridSpan w:val="2"/>
            <w:vMerge/>
            <w:tcBorders>
              <w:left w:val="single" w:sz="4" w:space="0" w:color="auto"/>
              <w:bottom w:val="single" w:sz="4" w:space="0" w:color="auto"/>
              <w:right w:val="single" w:sz="4" w:space="0" w:color="auto"/>
            </w:tcBorders>
            <w:shd w:val="clear" w:color="auto" w:fill="auto"/>
            <w:noWrap/>
            <w:vAlign w:val="bottom"/>
            <w:hideMark/>
          </w:tcPr>
          <w:p w14:paraId="053A767C" w14:textId="77777777" w:rsidR="00613FD1" w:rsidRPr="007C511C" w:rsidRDefault="00613FD1" w:rsidP="00EB7A07">
            <w:pPr>
              <w:spacing w:after="0" w:line="240" w:lineRule="auto"/>
              <w:jc w:val="center"/>
              <w:rPr>
                <w:rFonts w:ascii="Arial" w:eastAsia="Times New Roman" w:hAnsi="Arial" w:cs="Arial"/>
                <w:color w:val="000000"/>
              </w:rPr>
            </w:pPr>
          </w:p>
        </w:tc>
      </w:tr>
      <w:tr w:rsidR="001F2C31" w:rsidRPr="007C511C" w14:paraId="6E54DF65" w14:textId="77777777" w:rsidTr="00A027F4">
        <w:trPr>
          <w:trHeight w:val="1174"/>
        </w:trPr>
        <w:tc>
          <w:tcPr>
            <w:tcW w:w="2033" w:type="dxa"/>
            <w:gridSpan w:val="2"/>
            <w:tcBorders>
              <w:top w:val="single" w:sz="4" w:space="0" w:color="auto"/>
              <w:left w:val="single" w:sz="4" w:space="0" w:color="auto"/>
              <w:bottom w:val="nil"/>
              <w:right w:val="single" w:sz="4" w:space="0" w:color="auto"/>
            </w:tcBorders>
            <w:shd w:val="clear" w:color="auto" w:fill="auto"/>
            <w:noWrap/>
            <w:vAlign w:val="bottom"/>
            <w:hideMark/>
          </w:tcPr>
          <w:p w14:paraId="66330B5F" w14:textId="77777777" w:rsidR="001F2C31" w:rsidRPr="007C511C" w:rsidRDefault="001F2C31" w:rsidP="00EB7A07">
            <w:pPr>
              <w:spacing w:after="0"/>
              <w:jc w:val="center"/>
              <w:rPr>
                <w:rFonts w:ascii="Arial" w:eastAsia="Times New Roman" w:hAnsi="Arial" w:cs="Arial"/>
                <w:b/>
                <w:bCs/>
                <w:color w:val="000000"/>
              </w:rPr>
            </w:pPr>
            <w:r>
              <w:rPr>
                <w:rFonts w:ascii="Arial" w:eastAsia="Times New Roman" w:hAnsi="Arial" w:cs="Arial"/>
                <w:b/>
                <w:bCs/>
                <w:color w:val="000000"/>
              </w:rPr>
              <w:t>Storm Drain Stencil</w:t>
            </w:r>
          </w:p>
          <w:p w14:paraId="4F48198C" w14:textId="77777777" w:rsidR="001F2C31" w:rsidRPr="007C511C"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 </w:t>
            </w:r>
          </w:p>
          <w:p w14:paraId="1C08E821" w14:textId="77777777" w:rsidR="001F2C31" w:rsidRPr="007C511C" w:rsidRDefault="001F2C31" w:rsidP="00EB7A07">
            <w:pPr>
              <w:spacing w:after="0"/>
              <w:jc w:val="center"/>
              <w:rPr>
                <w:rFonts w:ascii="Arial" w:eastAsia="Times New Roman" w:hAnsi="Arial" w:cs="Arial"/>
                <w:b/>
                <w:bCs/>
                <w:color w:val="000000"/>
              </w:rPr>
            </w:pPr>
            <w:r w:rsidRPr="007C511C">
              <w:rPr>
                <w:rFonts w:ascii="Arial" w:eastAsia="Times New Roman" w:hAnsi="Arial" w:cs="Arial"/>
                <w:color w:val="000000"/>
              </w:rPr>
              <w:t> </w:t>
            </w:r>
          </w:p>
        </w:tc>
        <w:tc>
          <w:tcPr>
            <w:tcW w:w="6431"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1CBDEC6B" w14:textId="77777777" w:rsidR="001F2C31"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Identify areas for stenciling program</w:t>
            </w:r>
          </w:p>
          <w:p w14:paraId="3D2381B7" w14:textId="77777777" w:rsidR="001F2C31" w:rsidRPr="007C511C" w:rsidRDefault="001F2C31" w:rsidP="00EB7A07">
            <w:pPr>
              <w:spacing w:after="0"/>
              <w:jc w:val="center"/>
              <w:rPr>
                <w:rFonts w:ascii="Arial" w:eastAsia="Times New Roman" w:hAnsi="Arial" w:cs="Arial"/>
                <w:color w:val="000000"/>
              </w:rPr>
            </w:pPr>
          </w:p>
          <w:p w14:paraId="16340FD7" w14:textId="77777777" w:rsidR="001F2C31"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Provide necessary support to these groups</w:t>
            </w:r>
          </w:p>
          <w:p w14:paraId="66507415" w14:textId="77777777" w:rsidR="001F2C31" w:rsidRPr="007C511C" w:rsidRDefault="001F2C31" w:rsidP="00EB7A07">
            <w:pPr>
              <w:spacing w:after="0"/>
              <w:jc w:val="center"/>
              <w:rPr>
                <w:rFonts w:ascii="Arial" w:eastAsia="Times New Roman" w:hAnsi="Arial" w:cs="Arial"/>
                <w:color w:val="000000"/>
              </w:rPr>
            </w:pPr>
          </w:p>
          <w:p w14:paraId="378246AF" w14:textId="77777777" w:rsidR="001F2C31"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Implement program</w:t>
            </w:r>
          </w:p>
          <w:p w14:paraId="1BDE877C" w14:textId="77777777" w:rsidR="001F2C31" w:rsidRPr="007C511C" w:rsidRDefault="001F2C31" w:rsidP="00EB7A07">
            <w:pPr>
              <w:spacing w:after="0"/>
              <w:jc w:val="center"/>
              <w:rPr>
                <w:rFonts w:ascii="Arial" w:eastAsia="Times New Roman" w:hAnsi="Arial" w:cs="Arial"/>
                <w:color w:val="000000"/>
              </w:rPr>
            </w:pPr>
          </w:p>
          <w:p w14:paraId="430066B4" w14:textId="77777777" w:rsidR="001F2C31"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Maintain records of program</w:t>
            </w:r>
          </w:p>
          <w:p w14:paraId="0170EC40" w14:textId="77777777" w:rsidR="001F2C31" w:rsidRDefault="001F2C31" w:rsidP="00EB7A07">
            <w:pPr>
              <w:spacing w:after="0"/>
              <w:jc w:val="center"/>
              <w:rPr>
                <w:rFonts w:ascii="Arial" w:eastAsia="Times New Roman" w:hAnsi="Arial" w:cs="Arial"/>
                <w:color w:val="000000"/>
              </w:rPr>
            </w:pPr>
          </w:p>
          <w:p w14:paraId="6423F318" w14:textId="77777777" w:rsidR="001F2C31" w:rsidRPr="007C511C" w:rsidRDefault="001F2C31" w:rsidP="00EB7A07">
            <w:pPr>
              <w:spacing w:after="0"/>
              <w:jc w:val="center"/>
              <w:rPr>
                <w:rFonts w:ascii="Arial" w:eastAsia="Times New Roman" w:hAnsi="Arial" w:cs="Arial"/>
                <w:color w:val="000000"/>
              </w:rPr>
            </w:pPr>
          </w:p>
        </w:tc>
        <w:tc>
          <w:tcPr>
            <w:tcW w:w="2243" w:type="dxa"/>
            <w:gridSpan w:val="2"/>
            <w:vMerge w:val="restart"/>
            <w:tcBorders>
              <w:top w:val="single" w:sz="4" w:space="0" w:color="auto"/>
              <w:left w:val="single" w:sz="4" w:space="0" w:color="auto"/>
              <w:bottom w:val="nil"/>
              <w:right w:val="single" w:sz="4" w:space="0" w:color="auto"/>
            </w:tcBorders>
            <w:shd w:val="clear" w:color="auto" w:fill="auto"/>
            <w:noWrap/>
            <w:vAlign w:val="bottom"/>
          </w:tcPr>
          <w:p w14:paraId="59CAD306" w14:textId="04543406" w:rsidR="001F2C31" w:rsidRDefault="003B35B1" w:rsidP="003B35B1">
            <w:pPr>
              <w:spacing w:after="0"/>
              <w:jc w:val="center"/>
              <w:rPr>
                <w:rFonts w:ascii="Arial" w:eastAsia="Times New Roman" w:hAnsi="Arial" w:cs="Arial"/>
                <w:color w:val="000000"/>
              </w:rPr>
            </w:pPr>
            <w:r>
              <w:rPr>
                <w:rFonts w:ascii="Arial" w:eastAsia="Times New Roman" w:hAnsi="Arial" w:cs="Arial"/>
                <w:color w:val="000000"/>
              </w:rPr>
              <w:t>Annually</w:t>
            </w:r>
          </w:p>
          <w:p w14:paraId="550E6452" w14:textId="77777777" w:rsidR="001F2C31" w:rsidRDefault="001F2C31" w:rsidP="00EB7A07">
            <w:pPr>
              <w:spacing w:after="0"/>
              <w:jc w:val="center"/>
              <w:rPr>
                <w:rFonts w:ascii="Arial" w:eastAsia="Times New Roman" w:hAnsi="Arial" w:cs="Arial"/>
                <w:color w:val="000000"/>
              </w:rPr>
            </w:pPr>
          </w:p>
          <w:p w14:paraId="242B8125" w14:textId="77777777" w:rsidR="001F2C31" w:rsidRDefault="001F2C31" w:rsidP="00EB7A07">
            <w:pPr>
              <w:spacing w:after="0"/>
              <w:jc w:val="center"/>
              <w:rPr>
                <w:rFonts w:ascii="Arial" w:eastAsia="Times New Roman" w:hAnsi="Arial" w:cs="Arial"/>
                <w:color w:val="000000"/>
              </w:rPr>
            </w:pPr>
          </w:p>
          <w:p w14:paraId="34063CBD" w14:textId="77777777" w:rsidR="001F2C31" w:rsidRPr="007C511C" w:rsidRDefault="001F2C31" w:rsidP="00EB7A07">
            <w:pPr>
              <w:spacing w:after="0"/>
              <w:jc w:val="center"/>
              <w:rPr>
                <w:rFonts w:ascii="Arial" w:eastAsia="Times New Roman" w:hAnsi="Arial" w:cs="Arial"/>
                <w:color w:val="000000"/>
              </w:rPr>
            </w:pPr>
          </w:p>
        </w:tc>
      </w:tr>
      <w:tr w:rsidR="001F2C31" w:rsidRPr="007C511C" w14:paraId="757B4479" w14:textId="77777777" w:rsidTr="00A027F4">
        <w:trPr>
          <w:trHeight w:val="300"/>
        </w:trPr>
        <w:tc>
          <w:tcPr>
            <w:tcW w:w="2033" w:type="dxa"/>
            <w:gridSpan w:val="2"/>
            <w:tcBorders>
              <w:left w:val="single" w:sz="4" w:space="0" w:color="auto"/>
              <w:bottom w:val="single" w:sz="4" w:space="0" w:color="auto"/>
              <w:right w:val="single" w:sz="4" w:space="0" w:color="auto"/>
            </w:tcBorders>
            <w:shd w:val="clear" w:color="auto" w:fill="auto"/>
            <w:noWrap/>
            <w:vAlign w:val="bottom"/>
            <w:hideMark/>
          </w:tcPr>
          <w:p w14:paraId="490B237F" w14:textId="77777777" w:rsidR="001F2C31" w:rsidRPr="007C511C"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6431" w:type="dxa"/>
            <w:vMerge/>
            <w:tcBorders>
              <w:left w:val="single" w:sz="4" w:space="0" w:color="auto"/>
              <w:bottom w:val="single" w:sz="4" w:space="0" w:color="auto"/>
              <w:right w:val="single" w:sz="4" w:space="0" w:color="auto"/>
            </w:tcBorders>
            <w:shd w:val="clear" w:color="auto" w:fill="auto"/>
            <w:noWrap/>
            <w:vAlign w:val="bottom"/>
            <w:hideMark/>
          </w:tcPr>
          <w:p w14:paraId="4B5D9814" w14:textId="77777777" w:rsidR="001F2C31" w:rsidRPr="007C511C" w:rsidRDefault="001F2C31" w:rsidP="00EB7A07">
            <w:pPr>
              <w:spacing w:after="0"/>
              <w:jc w:val="center"/>
              <w:rPr>
                <w:rFonts w:ascii="Arial" w:eastAsia="Times New Roman" w:hAnsi="Arial" w:cs="Arial"/>
                <w:color w:val="000000"/>
              </w:rPr>
            </w:pPr>
          </w:p>
        </w:tc>
        <w:tc>
          <w:tcPr>
            <w:tcW w:w="2243" w:type="dxa"/>
            <w:gridSpan w:val="2"/>
            <w:vMerge/>
            <w:tcBorders>
              <w:left w:val="single" w:sz="4" w:space="0" w:color="auto"/>
              <w:bottom w:val="nil"/>
              <w:right w:val="single" w:sz="4" w:space="0" w:color="auto"/>
            </w:tcBorders>
            <w:shd w:val="clear" w:color="auto" w:fill="auto"/>
            <w:noWrap/>
            <w:vAlign w:val="bottom"/>
          </w:tcPr>
          <w:p w14:paraId="60A0020B" w14:textId="77777777" w:rsidR="001F2C31" w:rsidRPr="007C511C" w:rsidRDefault="001F2C31" w:rsidP="00EB7A07">
            <w:pPr>
              <w:spacing w:after="0"/>
              <w:jc w:val="center"/>
              <w:rPr>
                <w:rFonts w:ascii="Arial" w:eastAsia="Times New Roman" w:hAnsi="Arial" w:cs="Arial"/>
                <w:color w:val="000000"/>
              </w:rPr>
            </w:pPr>
          </w:p>
        </w:tc>
      </w:tr>
      <w:tr w:rsidR="001F2C31" w:rsidRPr="007C511C" w14:paraId="012B16CF" w14:textId="77777777" w:rsidTr="00A027F4">
        <w:trPr>
          <w:trHeight w:val="300"/>
        </w:trPr>
        <w:tc>
          <w:tcPr>
            <w:tcW w:w="2033" w:type="dxa"/>
            <w:gridSpan w:val="2"/>
            <w:tcBorders>
              <w:left w:val="single" w:sz="4" w:space="0" w:color="auto"/>
              <w:right w:val="single" w:sz="4" w:space="0" w:color="auto"/>
            </w:tcBorders>
            <w:shd w:val="clear" w:color="auto" w:fill="auto"/>
            <w:noWrap/>
            <w:vAlign w:val="bottom"/>
            <w:hideMark/>
          </w:tcPr>
          <w:p w14:paraId="14FEC60D" w14:textId="77777777" w:rsidR="001F2C31" w:rsidRPr="00231B2D" w:rsidRDefault="001F2C31" w:rsidP="00EB7A07">
            <w:pPr>
              <w:spacing w:after="0"/>
              <w:jc w:val="center"/>
              <w:rPr>
                <w:rFonts w:ascii="Arial" w:eastAsia="Times New Roman" w:hAnsi="Arial" w:cs="Arial"/>
                <w:b/>
                <w:color w:val="000000"/>
              </w:rPr>
            </w:pPr>
            <w:r w:rsidRPr="00231B2D">
              <w:rPr>
                <w:rFonts w:ascii="Arial" w:eastAsia="Times New Roman" w:hAnsi="Arial" w:cs="Arial"/>
                <w:b/>
                <w:color w:val="000000"/>
              </w:rPr>
              <w:t>Clean Up Program</w:t>
            </w:r>
          </w:p>
        </w:tc>
        <w:tc>
          <w:tcPr>
            <w:tcW w:w="6431" w:type="dxa"/>
            <w:vMerge/>
            <w:tcBorders>
              <w:left w:val="single" w:sz="4" w:space="0" w:color="auto"/>
              <w:right w:val="single" w:sz="4" w:space="0" w:color="auto"/>
            </w:tcBorders>
            <w:shd w:val="clear" w:color="auto" w:fill="auto"/>
            <w:noWrap/>
            <w:vAlign w:val="bottom"/>
            <w:hideMark/>
          </w:tcPr>
          <w:p w14:paraId="0D00B060" w14:textId="77777777" w:rsidR="001F2C31" w:rsidRPr="007C511C" w:rsidRDefault="001F2C31" w:rsidP="00EB7A07">
            <w:pPr>
              <w:spacing w:after="0"/>
              <w:jc w:val="center"/>
              <w:rPr>
                <w:rFonts w:ascii="Arial" w:eastAsia="Times New Roman" w:hAnsi="Arial" w:cs="Arial"/>
                <w:color w:val="000000"/>
              </w:rPr>
            </w:pPr>
          </w:p>
        </w:tc>
        <w:tc>
          <w:tcPr>
            <w:tcW w:w="2243" w:type="dxa"/>
            <w:gridSpan w:val="2"/>
            <w:vMerge/>
            <w:tcBorders>
              <w:left w:val="single" w:sz="4" w:space="0" w:color="auto"/>
              <w:right w:val="single" w:sz="4" w:space="0" w:color="000000"/>
            </w:tcBorders>
            <w:shd w:val="clear" w:color="auto" w:fill="auto"/>
            <w:noWrap/>
            <w:vAlign w:val="bottom"/>
            <w:hideMark/>
          </w:tcPr>
          <w:p w14:paraId="6E7B0992" w14:textId="77777777" w:rsidR="001F2C31" w:rsidRPr="007C511C" w:rsidRDefault="001F2C31" w:rsidP="00EB7A07">
            <w:pPr>
              <w:spacing w:after="0"/>
              <w:jc w:val="center"/>
              <w:rPr>
                <w:rFonts w:ascii="Arial" w:eastAsia="Times New Roman" w:hAnsi="Arial" w:cs="Arial"/>
                <w:color w:val="000000"/>
              </w:rPr>
            </w:pPr>
          </w:p>
        </w:tc>
      </w:tr>
      <w:tr w:rsidR="001F2C31" w:rsidRPr="007C511C" w14:paraId="574B2796" w14:textId="77777777" w:rsidTr="00A027F4">
        <w:trPr>
          <w:trHeight w:val="300"/>
        </w:trPr>
        <w:tc>
          <w:tcPr>
            <w:tcW w:w="2033" w:type="dxa"/>
            <w:gridSpan w:val="2"/>
            <w:tcBorders>
              <w:left w:val="single" w:sz="4" w:space="0" w:color="auto"/>
              <w:right w:val="single" w:sz="4" w:space="0" w:color="auto"/>
            </w:tcBorders>
            <w:shd w:val="clear" w:color="auto" w:fill="auto"/>
            <w:noWrap/>
            <w:vAlign w:val="bottom"/>
            <w:hideMark/>
          </w:tcPr>
          <w:p w14:paraId="6D16C4E9" w14:textId="77777777" w:rsidR="001F2C31" w:rsidRPr="007C511C"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6431" w:type="dxa"/>
            <w:vMerge/>
            <w:tcBorders>
              <w:left w:val="single" w:sz="4" w:space="0" w:color="auto"/>
              <w:right w:val="single" w:sz="4" w:space="0" w:color="auto"/>
            </w:tcBorders>
            <w:shd w:val="clear" w:color="auto" w:fill="auto"/>
            <w:noWrap/>
            <w:vAlign w:val="bottom"/>
            <w:hideMark/>
          </w:tcPr>
          <w:p w14:paraId="1D8D03F4" w14:textId="77777777" w:rsidR="001F2C31" w:rsidRPr="007C511C" w:rsidRDefault="001F2C31" w:rsidP="00EB7A07">
            <w:pPr>
              <w:spacing w:after="0"/>
              <w:jc w:val="center"/>
              <w:rPr>
                <w:rFonts w:ascii="Arial" w:eastAsia="Times New Roman" w:hAnsi="Arial" w:cs="Arial"/>
                <w:color w:val="000000"/>
              </w:rPr>
            </w:pPr>
          </w:p>
        </w:tc>
        <w:tc>
          <w:tcPr>
            <w:tcW w:w="2243" w:type="dxa"/>
            <w:gridSpan w:val="2"/>
            <w:vMerge/>
            <w:tcBorders>
              <w:left w:val="single" w:sz="4" w:space="0" w:color="auto"/>
              <w:right w:val="single" w:sz="4" w:space="0" w:color="000000"/>
            </w:tcBorders>
            <w:shd w:val="clear" w:color="auto" w:fill="auto"/>
            <w:noWrap/>
            <w:vAlign w:val="bottom"/>
            <w:hideMark/>
          </w:tcPr>
          <w:p w14:paraId="45DD5679" w14:textId="77777777" w:rsidR="001F2C31" w:rsidRPr="007C511C" w:rsidRDefault="001F2C31" w:rsidP="00EB7A07">
            <w:pPr>
              <w:spacing w:after="0"/>
              <w:jc w:val="center"/>
              <w:rPr>
                <w:rFonts w:ascii="Arial" w:eastAsia="Times New Roman" w:hAnsi="Arial" w:cs="Arial"/>
                <w:color w:val="000000"/>
              </w:rPr>
            </w:pPr>
          </w:p>
        </w:tc>
      </w:tr>
      <w:tr w:rsidR="001F2C31" w:rsidRPr="007C511C" w14:paraId="1DD8E353" w14:textId="77777777" w:rsidTr="00A027F4">
        <w:trPr>
          <w:trHeight w:val="300"/>
        </w:trPr>
        <w:tc>
          <w:tcPr>
            <w:tcW w:w="2033" w:type="dxa"/>
            <w:gridSpan w:val="2"/>
            <w:tcBorders>
              <w:left w:val="single" w:sz="4" w:space="0" w:color="auto"/>
              <w:right w:val="single" w:sz="4" w:space="0" w:color="auto"/>
            </w:tcBorders>
            <w:shd w:val="clear" w:color="auto" w:fill="auto"/>
            <w:noWrap/>
            <w:vAlign w:val="bottom"/>
            <w:hideMark/>
          </w:tcPr>
          <w:p w14:paraId="793A9834" w14:textId="77777777" w:rsidR="001F2C31" w:rsidRPr="007C511C"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6431" w:type="dxa"/>
            <w:vMerge/>
            <w:tcBorders>
              <w:left w:val="single" w:sz="4" w:space="0" w:color="auto"/>
              <w:right w:val="single" w:sz="4" w:space="0" w:color="auto"/>
            </w:tcBorders>
            <w:shd w:val="clear" w:color="auto" w:fill="auto"/>
            <w:noWrap/>
            <w:vAlign w:val="bottom"/>
            <w:hideMark/>
          </w:tcPr>
          <w:p w14:paraId="57EE069D" w14:textId="77777777" w:rsidR="001F2C31" w:rsidRPr="007C511C" w:rsidRDefault="001F2C31" w:rsidP="00EB7A07">
            <w:pPr>
              <w:spacing w:after="0"/>
              <w:jc w:val="center"/>
              <w:rPr>
                <w:rFonts w:ascii="Arial" w:eastAsia="Times New Roman" w:hAnsi="Arial" w:cs="Arial"/>
                <w:color w:val="000000"/>
              </w:rPr>
            </w:pPr>
          </w:p>
        </w:tc>
        <w:tc>
          <w:tcPr>
            <w:tcW w:w="2243" w:type="dxa"/>
            <w:gridSpan w:val="2"/>
            <w:vMerge/>
            <w:tcBorders>
              <w:left w:val="single" w:sz="4" w:space="0" w:color="auto"/>
              <w:right w:val="single" w:sz="4" w:space="0" w:color="000000"/>
            </w:tcBorders>
            <w:shd w:val="clear" w:color="auto" w:fill="auto"/>
            <w:noWrap/>
            <w:vAlign w:val="bottom"/>
            <w:hideMark/>
          </w:tcPr>
          <w:p w14:paraId="61809B76" w14:textId="77777777" w:rsidR="001F2C31" w:rsidRPr="007C511C" w:rsidRDefault="001F2C31" w:rsidP="00EB7A07">
            <w:pPr>
              <w:spacing w:after="0"/>
              <w:jc w:val="center"/>
              <w:rPr>
                <w:rFonts w:ascii="Arial" w:eastAsia="Times New Roman" w:hAnsi="Arial" w:cs="Arial"/>
                <w:color w:val="000000"/>
              </w:rPr>
            </w:pPr>
          </w:p>
        </w:tc>
      </w:tr>
      <w:tr w:rsidR="001F2C31" w:rsidRPr="007C511C" w14:paraId="09A8A2AA" w14:textId="77777777" w:rsidTr="00A027F4">
        <w:trPr>
          <w:trHeight w:val="300"/>
        </w:trPr>
        <w:tc>
          <w:tcPr>
            <w:tcW w:w="2033" w:type="dxa"/>
            <w:gridSpan w:val="2"/>
            <w:tcBorders>
              <w:left w:val="single" w:sz="4" w:space="0" w:color="auto"/>
              <w:right w:val="single" w:sz="4" w:space="0" w:color="auto"/>
            </w:tcBorders>
            <w:shd w:val="clear" w:color="auto" w:fill="auto"/>
            <w:noWrap/>
            <w:vAlign w:val="bottom"/>
            <w:hideMark/>
          </w:tcPr>
          <w:p w14:paraId="24959862" w14:textId="77777777" w:rsidR="001F2C31" w:rsidRPr="007C511C"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6431" w:type="dxa"/>
            <w:vMerge/>
            <w:tcBorders>
              <w:left w:val="single" w:sz="4" w:space="0" w:color="auto"/>
              <w:right w:val="single" w:sz="4" w:space="0" w:color="auto"/>
            </w:tcBorders>
            <w:shd w:val="clear" w:color="auto" w:fill="auto"/>
            <w:noWrap/>
            <w:vAlign w:val="bottom"/>
            <w:hideMark/>
          </w:tcPr>
          <w:p w14:paraId="1A03A80B" w14:textId="77777777" w:rsidR="001F2C31" w:rsidRPr="007C511C" w:rsidRDefault="001F2C31" w:rsidP="00EB7A07">
            <w:pPr>
              <w:spacing w:after="0"/>
              <w:jc w:val="center"/>
              <w:rPr>
                <w:rFonts w:ascii="Arial" w:eastAsia="Times New Roman" w:hAnsi="Arial" w:cs="Arial"/>
                <w:color w:val="000000"/>
              </w:rPr>
            </w:pPr>
          </w:p>
        </w:tc>
        <w:tc>
          <w:tcPr>
            <w:tcW w:w="2243" w:type="dxa"/>
            <w:gridSpan w:val="2"/>
            <w:vMerge/>
            <w:tcBorders>
              <w:left w:val="single" w:sz="4" w:space="0" w:color="auto"/>
              <w:right w:val="single" w:sz="4" w:space="0" w:color="000000"/>
            </w:tcBorders>
            <w:shd w:val="clear" w:color="auto" w:fill="auto"/>
            <w:noWrap/>
            <w:vAlign w:val="bottom"/>
            <w:hideMark/>
          </w:tcPr>
          <w:p w14:paraId="19526991" w14:textId="77777777" w:rsidR="001F2C31" w:rsidRPr="007C511C" w:rsidRDefault="001F2C31" w:rsidP="00EB7A07">
            <w:pPr>
              <w:spacing w:after="0"/>
              <w:jc w:val="center"/>
              <w:rPr>
                <w:rFonts w:ascii="Arial" w:eastAsia="Times New Roman" w:hAnsi="Arial" w:cs="Arial"/>
                <w:color w:val="000000"/>
              </w:rPr>
            </w:pPr>
          </w:p>
        </w:tc>
      </w:tr>
      <w:tr w:rsidR="001F2C31" w:rsidRPr="007C511C" w14:paraId="529747EB" w14:textId="77777777" w:rsidTr="00A027F4">
        <w:trPr>
          <w:trHeight w:val="300"/>
        </w:trPr>
        <w:tc>
          <w:tcPr>
            <w:tcW w:w="2033" w:type="dxa"/>
            <w:gridSpan w:val="2"/>
            <w:tcBorders>
              <w:left w:val="single" w:sz="4" w:space="0" w:color="auto"/>
              <w:bottom w:val="single" w:sz="4" w:space="0" w:color="auto"/>
              <w:right w:val="single" w:sz="4" w:space="0" w:color="auto"/>
            </w:tcBorders>
            <w:shd w:val="clear" w:color="auto" w:fill="auto"/>
            <w:noWrap/>
            <w:vAlign w:val="bottom"/>
            <w:hideMark/>
          </w:tcPr>
          <w:p w14:paraId="25751612" w14:textId="77777777" w:rsidR="001F2C31" w:rsidRPr="007C511C" w:rsidRDefault="001F2C31" w:rsidP="00EB7A07">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6431" w:type="dxa"/>
            <w:vMerge/>
            <w:tcBorders>
              <w:left w:val="single" w:sz="4" w:space="0" w:color="auto"/>
              <w:bottom w:val="single" w:sz="4" w:space="0" w:color="auto"/>
              <w:right w:val="single" w:sz="4" w:space="0" w:color="auto"/>
            </w:tcBorders>
            <w:shd w:val="clear" w:color="auto" w:fill="auto"/>
            <w:noWrap/>
            <w:vAlign w:val="bottom"/>
            <w:hideMark/>
          </w:tcPr>
          <w:p w14:paraId="17DC80DD" w14:textId="77777777" w:rsidR="001F2C31" w:rsidRPr="007C511C" w:rsidRDefault="001F2C31" w:rsidP="00EB7A07">
            <w:pPr>
              <w:spacing w:after="0"/>
              <w:jc w:val="center"/>
              <w:rPr>
                <w:rFonts w:ascii="Arial" w:eastAsia="Times New Roman" w:hAnsi="Arial" w:cs="Arial"/>
                <w:color w:val="000000"/>
              </w:rPr>
            </w:pPr>
          </w:p>
        </w:tc>
        <w:tc>
          <w:tcPr>
            <w:tcW w:w="2243" w:type="dxa"/>
            <w:gridSpan w:val="2"/>
            <w:vMerge/>
            <w:tcBorders>
              <w:left w:val="single" w:sz="4" w:space="0" w:color="auto"/>
              <w:bottom w:val="single" w:sz="4" w:space="0" w:color="auto"/>
              <w:right w:val="single" w:sz="4" w:space="0" w:color="000000"/>
            </w:tcBorders>
            <w:shd w:val="clear" w:color="auto" w:fill="auto"/>
            <w:noWrap/>
            <w:vAlign w:val="bottom"/>
            <w:hideMark/>
          </w:tcPr>
          <w:p w14:paraId="01486D57" w14:textId="77777777" w:rsidR="001F2C31" w:rsidRPr="007C511C" w:rsidRDefault="001F2C31" w:rsidP="00EB7A07">
            <w:pPr>
              <w:spacing w:after="0"/>
              <w:jc w:val="center"/>
              <w:rPr>
                <w:rFonts w:ascii="Arial" w:eastAsia="Times New Roman" w:hAnsi="Arial" w:cs="Arial"/>
                <w:color w:val="000000"/>
              </w:rPr>
            </w:pPr>
          </w:p>
        </w:tc>
      </w:tr>
    </w:tbl>
    <w:p w14:paraId="10AEEDBF" w14:textId="77777777" w:rsidR="001F2C31" w:rsidRDefault="001F2C31" w:rsidP="005B3EB1">
      <w:pPr>
        <w:pStyle w:val="Heading1"/>
        <w:rPr>
          <w:rFonts w:ascii="Arial" w:hAnsi="Arial" w:cs="Arial"/>
          <w:sz w:val="22"/>
          <w:szCs w:val="22"/>
        </w:rPr>
      </w:pPr>
    </w:p>
    <w:p w14:paraId="21E3827E" w14:textId="77777777" w:rsidR="00BB3CD0" w:rsidRPr="007C511C" w:rsidRDefault="00BB3CD0" w:rsidP="005B3EB1">
      <w:pPr>
        <w:pStyle w:val="Heading1"/>
        <w:rPr>
          <w:rFonts w:ascii="Arial" w:hAnsi="Arial" w:cs="Arial"/>
          <w:sz w:val="22"/>
          <w:szCs w:val="22"/>
        </w:rPr>
      </w:pPr>
      <w:bookmarkStart w:id="35" w:name="_Toc149114848"/>
      <w:r w:rsidRPr="007C511C">
        <w:rPr>
          <w:rFonts w:ascii="Arial" w:hAnsi="Arial" w:cs="Arial"/>
          <w:sz w:val="22"/>
          <w:szCs w:val="22"/>
        </w:rPr>
        <w:t>CONTROL MEASURE TWO</w:t>
      </w:r>
      <w:bookmarkEnd w:id="35"/>
    </w:p>
    <w:p w14:paraId="3011E7E7" w14:textId="77777777" w:rsidR="00BB3CD0" w:rsidRPr="00E20303" w:rsidRDefault="00BB3CD0" w:rsidP="005B3EB1">
      <w:pPr>
        <w:pStyle w:val="Heading2"/>
        <w:rPr>
          <w:rFonts w:ascii="Arial" w:hAnsi="Arial" w:cs="Arial"/>
          <w:sz w:val="22"/>
          <w:szCs w:val="22"/>
        </w:rPr>
      </w:pPr>
      <w:bookmarkStart w:id="36" w:name="_Toc149114849"/>
      <w:r w:rsidRPr="00E20303">
        <w:rPr>
          <w:rFonts w:ascii="Arial" w:hAnsi="Arial" w:cs="Arial"/>
          <w:sz w:val="22"/>
          <w:szCs w:val="22"/>
        </w:rPr>
        <w:t>2.0 Illicit Discharge Detection and Elimination</w:t>
      </w:r>
      <w:bookmarkEnd w:id="36"/>
      <w:r w:rsidRPr="00E20303">
        <w:rPr>
          <w:rFonts w:ascii="Arial" w:hAnsi="Arial" w:cs="Arial"/>
          <w:sz w:val="22"/>
          <w:szCs w:val="22"/>
        </w:rPr>
        <w:t xml:space="preserve"> </w:t>
      </w:r>
    </w:p>
    <w:p w14:paraId="39FA5160" w14:textId="77777777" w:rsidR="00772164" w:rsidRPr="007C511C" w:rsidRDefault="00772164" w:rsidP="00772164">
      <w:pPr>
        <w:spacing w:after="0" w:line="240" w:lineRule="auto"/>
        <w:rPr>
          <w:rFonts w:ascii="Arial" w:hAnsi="Arial" w:cs="Arial"/>
        </w:rPr>
      </w:pPr>
    </w:p>
    <w:p w14:paraId="53109C27" w14:textId="77777777" w:rsidR="00BB3CD0" w:rsidRPr="007C511C" w:rsidRDefault="00BB3CD0" w:rsidP="00AD799E">
      <w:pPr>
        <w:pStyle w:val="CM77"/>
        <w:spacing w:line="231" w:lineRule="atLeast"/>
        <w:jc w:val="both"/>
        <w:rPr>
          <w:sz w:val="22"/>
          <w:szCs w:val="22"/>
        </w:rPr>
      </w:pPr>
      <w:r w:rsidRPr="007C511C">
        <w:rPr>
          <w:sz w:val="22"/>
          <w:szCs w:val="22"/>
        </w:rPr>
        <w:t xml:space="preserve">The Illicit Discharge Detection and Elimination control measure consists of Best Management Practices (BMPs) that focus on the detection and elimination of illicit discharges and/or connections into the MS4. </w:t>
      </w:r>
      <w:r w:rsidR="00AC1158" w:rsidRPr="007C511C">
        <w:rPr>
          <w:sz w:val="22"/>
          <w:szCs w:val="22"/>
        </w:rPr>
        <w:t xml:space="preserve">The program must include a plan to detect and address non-stormwater </w:t>
      </w:r>
      <w:r w:rsidR="00AD799E" w:rsidRPr="007C511C">
        <w:rPr>
          <w:sz w:val="22"/>
          <w:szCs w:val="22"/>
        </w:rPr>
        <w:t>discharges, including</w:t>
      </w:r>
      <w:r w:rsidR="00AC1158" w:rsidRPr="007C511C">
        <w:rPr>
          <w:sz w:val="22"/>
          <w:szCs w:val="22"/>
        </w:rPr>
        <w:t xml:space="preserve"> illegal dumping.</w:t>
      </w:r>
    </w:p>
    <w:p w14:paraId="3F435A90" w14:textId="77777777" w:rsidR="007905AE" w:rsidRPr="007C511C" w:rsidRDefault="007905AE" w:rsidP="007905AE">
      <w:pPr>
        <w:pStyle w:val="Default"/>
        <w:rPr>
          <w:sz w:val="22"/>
          <w:szCs w:val="22"/>
        </w:rPr>
      </w:pPr>
    </w:p>
    <w:p w14:paraId="15F60A5A" w14:textId="77777777" w:rsidR="00BB3CD0" w:rsidRPr="007C511C" w:rsidRDefault="00BB3CD0" w:rsidP="00AD799E">
      <w:pPr>
        <w:pStyle w:val="CM77"/>
        <w:spacing w:after="240" w:line="231" w:lineRule="atLeast"/>
        <w:jc w:val="both"/>
        <w:rPr>
          <w:sz w:val="22"/>
          <w:szCs w:val="22"/>
        </w:rPr>
      </w:pPr>
      <w:r w:rsidRPr="007C511C">
        <w:rPr>
          <w:sz w:val="22"/>
          <w:szCs w:val="22"/>
        </w:rPr>
        <w:t>The BMPs address stormwater system map development and update procedures; the legal authority mechanism (to the extent allowable under State or local law) which will be used to effectively prohibit illicit discharges; enforcement procedures and actions to ensure that the regulatory mechanism is impleme</w:t>
      </w:r>
      <w:r w:rsidR="007905AE" w:rsidRPr="007C511C">
        <w:rPr>
          <w:sz w:val="22"/>
          <w:szCs w:val="22"/>
        </w:rPr>
        <w:t>nte</w:t>
      </w:r>
      <w:r w:rsidR="00275958" w:rsidRPr="007C511C">
        <w:rPr>
          <w:sz w:val="22"/>
          <w:szCs w:val="22"/>
        </w:rPr>
        <w:t>d</w:t>
      </w:r>
      <w:r w:rsidRPr="007C511C">
        <w:rPr>
          <w:sz w:val="22"/>
          <w:szCs w:val="22"/>
        </w:rPr>
        <w:t xml:space="preserve"> and procedures for removing the source of the illicit discharge, including the removal of illicit connections to the MS4, if applicable.   </w:t>
      </w:r>
    </w:p>
    <w:p w14:paraId="1AF7CF7A" w14:textId="77777777" w:rsidR="00BB3CD0" w:rsidRPr="007C511C" w:rsidRDefault="00BB3CD0" w:rsidP="00AD799E">
      <w:pPr>
        <w:pStyle w:val="CM77"/>
        <w:spacing w:after="240" w:line="231" w:lineRule="atLeast"/>
        <w:jc w:val="both"/>
        <w:rPr>
          <w:sz w:val="22"/>
          <w:szCs w:val="22"/>
        </w:rPr>
      </w:pPr>
      <w:r w:rsidRPr="007C511C">
        <w:rPr>
          <w:sz w:val="22"/>
          <w:szCs w:val="22"/>
        </w:rPr>
        <w:t xml:space="preserve">A general list of allowable non-stormwater discharges that could be considered for exemption under this program are provided in BMP </w:t>
      </w:r>
      <w:r w:rsidR="00BF1E54" w:rsidRPr="007C511C">
        <w:rPr>
          <w:sz w:val="22"/>
          <w:szCs w:val="22"/>
        </w:rPr>
        <w:t>2.1</w:t>
      </w:r>
      <w:r w:rsidR="00A966B8" w:rsidRPr="007C511C">
        <w:rPr>
          <w:sz w:val="22"/>
          <w:szCs w:val="22"/>
        </w:rPr>
        <w:t xml:space="preserve"> </w:t>
      </w:r>
      <w:r w:rsidRPr="007C511C">
        <w:rPr>
          <w:sz w:val="22"/>
          <w:szCs w:val="22"/>
        </w:rPr>
        <w:t xml:space="preserve">Illicit Discharge Legal Authority.  A more comprehensive list will be considered with that activity. </w:t>
      </w:r>
    </w:p>
    <w:p w14:paraId="2FDF3850" w14:textId="77777777" w:rsidR="00BB3CD0" w:rsidRPr="007C511C" w:rsidRDefault="00BB3CD0" w:rsidP="00AD799E">
      <w:pPr>
        <w:pStyle w:val="CM77"/>
        <w:spacing w:after="240" w:line="231" w:lineRule="atLeast"/>
        <w:jc w:val="both"/>
        <w:rPr>
          <w:sz w:val="22"/>
          <w:szCs w:val="22"/>
        </w:rPr>
      </w:pPr>
      <w:r w:rsidRPr="007C511C">
        <w:rPr>
          <w:sz w:val="22"/>
          <w:szCs w:val="22"/>
        </w:rPr>
        <w:t xml:space="preserve">Maintain and update the stormwater system map that has been developed.  Updates shall include the location of all outfalls, District-owned detention ponds, water quality ponds, and man-made drainage channels, as well as the names and location of all receiving waters and location of underground storm sewer pipes, inlets, culverts, drainage basins and other pertinent features will also be a part of the map. The District’s Sanitary Sewer Leak Elimination Program, as required by the Edwards Aquifer Protection Program, will be continued with BMP </w:t>
      </w:r>
      <w:r w:rsidR="00BF1E54" w:rsidRPr="007C511C">
        <w:rPr>
          <w:sz w:val="22"/>
          <w:szCs w:val="22"/>
        </w:rPr>
        <w:t>2.</w:t>
      </w:r>
      <w:r w:rsidR="00C538D2">
        <w:rPr>
          <w:sz w:val="22"/>
          <w:szCs w:val="22"/>
        </w:rPr>
        <w:t>8</w:t>
      </w:r>
      <w:r w:rsidR="00FC6EFF" w:rsidRPr="007C511C">
        <w:rPr>
          <w:sz w:val="22"/>
          <w:szCs w:val="22"/>
        </w:rPr>
        <w:t>.</w:t>
      </w:r>
      <w:r w:rsidRPr="007C511C">
        <w:rPr>
          <w:sz w:val="22"/>
          <w:szCs w:val="22"/>
        </w:rPr>
        <w:t xml:space="preserve"> </w:t>
      </w:r>
    </w:p>
    <w:p w14:paraId="2180295C" w14:textId="77777777" w:rsidR="00BB3CD0" w:rsidRPr="007C511C" w:rsidRDefault="00BB3CD0" w:rsidP="00AD799E">
      <w:pPr>
        <w:pStyle w:val="CM77"/>
        <w:spacing w:after="240" w:line="231" w:lineRule="atLeast"/>
        <w:jc w:val="both"/>
        <w:rPr>
          <w:sz w:val="22"/>
          <w:szCs w:val="22"/>
        </w:rPr>
      </w:pPr>
      <w:r w:rsidRPr="007C511C">
        <w:rPr>
          <w:sz w:val="22"/>
          <w:szCs w:val="22"/>
        </w:rPr>
        <w:t xml:space="preserve">BMPs focusing on education and training of District employees, businesses, and the general public with regard to the hazards associated with illegal discharges and improper disposal of waste are described in Control Measure 1.0, Public Education and Outreach.  Education and training of District employees is described in this Control Measure as well as in BMP </w:t>
      </w:r>
      <w:r w:rsidR="00BF1E54" w:rsidRPr="007C511C">
        <w:rPr>
          <w:sz w:val="22"/>
          <w:szCs w:val="22"/>
        </w:rPr>
        <w:t>5.2</w:t>
      </w:r>
      <w:r w:rsidRPr="007C511C">
        <w:rPr>
          <w:sz w:val="22"/>
          <w:szCs w:val="22"/>
        </w:rPr>
        <w:t xml:space="preserve"> District Employee Education Program. </w:t>
      </w:r>
    </w:p>
    <w:p w14:paraId="4CBF6F29" w14:textId="77777777" w:rsidR="00AD799E" w:rsidRPr="007C511C" w:rsidRDefault="00BB3CD0" w:rsidP="00AD799E">
      <w:pPr>
        <w:pStyle w:val="CM77"/>
        <w:spacing w:after="240" w:line="231" w:lineRule="atLeast"/>
        <w:jc w:val="both"/>
        <w:rPr>
          <w:sz w:val="22"/>
          <w:szCs w:val="22"/>
        </w:rPr>
      </w:pPr>
      <w:r w:rsidRPr="007C511C">
        <w:rPr>
          <w:sz w:val="22"/>
          <w:szCs w:val="22"/>
        </w:rPr>
        <w:t xml:space="preserve">Evaluation of the success of this control measure will be through careful analysis of the measurable goals for each BMP included in this control measure.  Measurable goals for each BMP were selected by formulating attainable goals for the various BMP implementation steps or tasks.  The responsibility for implementation of this control measure is described with each BMP procedure. </w:t>
      </w:r>
    </w:p>
    <w:p w14:paraId="67184F55" w14:textId="77777777" w:rsidR="00B2321F" w:rsidRPr="007C511C" w:rsidRDefault="00B2321F" w:rsidP="00AD799E">
      <w:pPr>
        <w:pStyle w:val="CM77"/>
        <w:spacing w:after="240" w:line="231" w:lineRule="atLeast"/>
        <w:jc w:val="both"/>
        <w:rPr>
          <w:sz w:val="22"/>
          <w:szCs w:val="22"/>
        </w:rPr>
      </w:pPr>
      <w:r w:rsidRPr="007C511C">
        <w:rPr>
          <w:sz w:val="22"/>
          <w:szCs w:val="22"/>
        </w:rPr>
        <w:t xml:space="preserve">The District does not have any on-site sewage disposal systems within the boundaries of </w:t>
      </w:r>
      <w:r w:rsidR="00E4532C" w:rsidRPr="007C511C">
        <w:rPr>
          <w:sz w:val="22"/>
          <w:szCs w:val="22"/>
        </w:rPr>
        <w:t>its</w:t>
      </w:r>
      <w:r w:rsidRPr="007C511C">
        <w:rPr>
          <w:sz w:val="22"/>
          <w:szCs w:val="22"/>
        </w:rPr>
        <w:t xml:space="preserve"> MS4.</w:t>
      </w:r>
    </w:p>
    <w:p w14:paraId="2AA86F1C" w14:textId="77777777" w:rsidR="00BB3CD0" w:rsidRPr="007C511C" w:rsidRDefault="00BB3CD0" w:rsidP="005B3EB1">
      <w:pPr>
        <w:pStyle w:val="Heading2"/>
        <w:rPr>
          <w:rFonts w:ascii="Arial" w:hAnsi="Arial" w:cs="Arial"/>
          <w:sz w:val="22"/>
          <w:szCs w:val="22"/>
        </w:rPr>
      </w:pPr>
      <w:bookmarkStart w:id="37" w:name="_Toc149114850"/>
      <w:r w:rsidRPr="007C511C">
        <w:rPr>
          <w:rFonts w:ascii="Arial" w:hAnsi="Arial" w:cs="Arial"/>
          <w:sz w:val="22"/>
          <w:szCs w:val="22"/>
        </w:rPr>
        <w:t>BEST MANAGEMENT PRACTICES:</w:t>
      </w:r>
      <w:bookmarkEnd w:id="37"/>
      <w:r w:rsidRPr="007C511C">
        <w:rPr>
          <w:rFonts w:ascii="Arial" w:hAnsi="Arial" w:cs="Arial"/>
          <w:sz w:val="22"/>
          <w:szCs w:val="22"/>
        </w:rPr>
        <w:t xml:space="preserve"> </w:t>
      </w:r>
    </w:p>
    <w:p w14:paraId="1ABB48FC" w14:textId="77777777" w:rsidR="00BB3CD0" w:rsidRPr="007C511C" w:rsidRDefault="00BB3CD0" w:rsidP="005B3EB1">
      <w:pPr>
        <w:pStyle w:val="Heading2"/>
        <w:rPr>
          <w:rFonts w:ascii="Arial" w:hAnsi="Arial" w:cs="Arial"/>
          <w:sz w:val="22"/>
          <w:szCs w:val="22"/>
        </w:rPr>
      </w:pPr>
      <w:bookmarkStart w:id="38" w:name="_Toc149114851"/>
      <w:r w:rsidRPr="007C511C">
        <w:rPr>
          <w:rFonts w:ascii="Arial" w:hAnsi="Arial" w:cs="Arial"/>
          <w:sz w:val="22"/>
          <w:szCs w:val="22"/>
        </w:rPr>
        <w:t>2.1</w:t>
      </w:r>
      <w:r w:rsidRPr="007C511C">
        <w:rPr>
          <w:rFonts w:ascii="Arial" w:hAnsi="Arial" w:cs="Arial"/>
          <w:sz w:val="22"/>
          <w:szCs w:val="22"/>
        </w:rPr>
        <w:tab/>
        <w:t>Illicit Discharge Legal Authority:</w:t>
      </w:r>
      <w:bookmarkEnd w:id="38"/>
      <w:r w:rsidRPr="007C511C">
        <w:rPr>
          <w:rFonts w:ascii="Arial" w:hAnsi="Arial" w:cs="Arial"/>
          <w:sz w:val="22"/>
          <w:szCs w:val="22"/>
        </w:rPr>
        <w:t xml:space="preserve"> </w:t>
      </w:r>
    </w:p>
    <w:p w14:paraId="1DEBADC9" w14:textId="77777777" w:rsidR="00772164" w:rsidRPr="007C511C" w:rsidRDefault="00772164" w:rsidP="00772164">
      <w:pPr>
        <w:spacing w:after="0" w:line="240" w:lineRule="auto"/>
        <w:rPr>
          <w:rFonts w:ascii="Arial" w:hAnsi="Arial" w:cs="Arial"/>
        </w:rPr>
      </w:pPr>
    </w:p>
    <w:p w14:paraId="7576C15F" w14:textId="77777777" w:rsidR="00BB3CD0" w:rsidRPr="007C511C" w:rsidRDefault="00BB3CD0" w:rsidP="006923E5">
      <w:pPr>
        <w:pStyle w:val="CM77"/>
        <w:spacing w:line="231" w:lineRule="atLeast"/>
        <w:ind w:left="720"/>
        <w:jc w:val="both"/>
        <w:rPr>
          <w:sz w:val="22"/>
          <w:szCs w:val="22"/>
        </w:rPr>
      </w:pPr>
      <w:r w:rsidRPr="007C511C">
        <w:rPr>
          <w:sz w:val="22"/>
          <w:szCs w:val="22"/>
        </w:rPr>
        <w:t xml:space="preserve">Maintain and </w:t>
      </w:r>
      <w:r w:rsidR="0096416F" w:rsidRPr="007C511C">
        <w:rPr>
          <w:sz w:val="22"/>
          <w:szCs w:val="22"/>
        </w:rPr>
        <w:t>modify</w:t>
      </w:r>
      <w:r w:rsidRPr="007C511C">
        <w:rPr>
          <w:sz w:val="22"/>
          <w:szCs w:val="22"/>
        </w:rPr>
        <w:t xml:space="preserve">, as needed, the District’s </w:t>
      </w:r>
      <w:r w:rsidR="0096416F" w:rsidRPr="007C511C">
        <w:rPr>
          <w:sz w:val="22"/>
          <w:szCs w:val="22"/>
        </w:rPr>
        <w:t xml:space="preserve">enforcement </w:t>
      </w:r>
      <w:r w:rsidRPr="007C511C">
        <w:rPr>
          <w:sz w:val="22"/>
          <w:szCs w:val="22"/>
        </w:rPr>
        <w:t xml:space="preserve">authority to prohibit illicit discharges of non-stormwater to the MS4. </w:t>
      </w:r>
      <w:r w:rsidRPr="007C511C">
        <w:rPr>
          <w:sz w:val="22"/>
          <w:szCs w:val="22"/>
        </w:rPr>
        <w:tab/>
      </w:r>
      <w:r w:rsidRPr="007C511C">
        <w:rPr>
          <w:sz w:val="22"/>
          <w:szCs w:val="22"/>
        </w:rPr>
        <w:tab/>
      </w:r>
    </w:p>
    <w:p w14:paraId="67E5530B" w14:textId="77777777" w:rsidR="00BB3CD0" w:rsidRPr="001F2C31" w:rsidRDefault="00BB3CD0" w:rsidP="00F67ECB">
      <w:pPr>
        <w:pStyle w:val="Heading3"/>
        <w:rPr>
          <w:rStyle w:val="Heading2Char"/>
          <w:rFonts w:ascii="Arial" w:hAnsi="Arial" w:cs="Arial"/>
          <w:b/>
          <w:sz w:val="22"/>
          <w:szCs w:val="22"/>
        </w:rPr>
      </w:pPr>
      <w:bookmarkStart w:id="39" w:name="_Toc149114852"/>
      <w:r w:rsidRPr="001F2C31">
        <w:rPr>
          <w:rStyle w:val="Heading2Char"/>
          <w:rFonts w:ascii="Arial" w:hAnsi="Arial" w:cs="Arial"/>
          <w:b/>
          <w:sz w:val="22"/>
          <w:szCs w:val="22"/>
        </w:rPr>
        <w:t>Implementation Tasks:</w:t>
      </w:r>
      <w:bookmarkEnd w:id="39"/>
    </w:p>
    <w:p w14:paraId="63AFBECF" w14:textId="77777777" w:rsidR="00D5765B" w:rsidRPr="007C511C" w:rsidRDefault="00D5765B" w:rsidP="00D5765B">
      <w:pPr>
        <w:pStyle w:val="CM77"/>
        <w:spacing w:line="231" w:lineRule="atLeast"/>
        <w:ind w:left="720" w:hanging="720"/>
        <w:jc w:val="both"/>
        <w:rPr>
          <w:sz w:val="22"/>
          <w:szCs w:val="22"/>
        </w:rPr>
      </w:pPr>
    </w:p>
    <w:p w14:paraId="68380807" w14:textId="77777777" w:rsidR="00BB3CD0" w:rsidRPr="007C511C" w:rsidRDefault="00BB3CD0" w:rsidP="001F2C31">
      <w:pPr>
        <w:pStyle w:val="CM77"/>
        <w:spacing w:after="240" w:line="231" w:lineRule="atLeast"/>
        <w:ind w:left="720" w:hanging="720"/>
        <w:jc w:val="both"/>
        <w:rPr>
          <w:sz w:val="22"/>
          <w:szCs w:val="22"/>
        </w:rPr>
      </w:pPr>
      <w:r w:rsidRPr="007C511C">
        <w:rPr>
          <w:sz w:val="22"/>
          <w:szCs w:val="22"/>
        </w:rPr>
        <w:t>2.1.1</w:t>
      </w:r>
      <w:r w:rsidRPr="007C511C">
        <w:rPr>
          <w:sz w:val="22"/>
          <w:szCs w:val="22"/>
        </w:rPr>
        <w:tab/>
        <w:t>Involve the District’s legal counsel in all stormwater issues involving interpretation of policy and law</w:t>
      </w:r>
      <w:r w:rsidR="0096416F" w:rsidRPr="007C511C">
        <w:rPr>
          <w:sz w:val="22"/>
          <w:szCs w:val="22"/>
        </w:rPr>
        <w:t xml:space="preserve"> and implementation of enforcement authority.</w:t>
      </w:r>
      <w:r w:rsidRPr="007C511C">
        <w:rPr>
          <w:sz w:val="22"/>
          <w:szCs w:val="22"/>
        </w:rPr>
        <w:t xml:space="preserve"> </w:t>
      </w:r>
    </w:p>
    <w:p w14:paraId="4898E5E9" w14:textId="77777777" w:rsidR="00BB3CD0" w:rsidRPr="007C511C" w:rsidRDefault="00BB3CD0" w:rsidP="00BB3CD0">
      <w:pPr>
        <w:pStyle w:val="CM77"/>
        <w:spacing w:after="240" w:line="231" w:lineRule="atLeast"/>
        <w:ind w:left="720" w:hanging="720"/>
        <w:rPr>
          <w:sz w:val="22"/>
          <w:szCs w:val="22"/>
        </w:rPr>
      </w:pPr>
      <w:r w:rsidRPr="007C511C">
        <w:rPr>
          <w:sz w:val="22"/>
          <w:szCs w:val="22"/>
        </w:rPr>
        <w:t>2.1.2</w:t>
      </w:r>
      <w:r w:rsidRPr="007C511C">
        <w:rPr>
          <w:sz w:val="22"/>
          <w:szCs w:val="22"/>
        </w:rPr>
        <w:tab/>
        <w:t xml:space="preserve">Maintain a list of non-stormwater discharges that could be exempted from the general prohibitions and include appropriate language in the associated legal authority instrument.  Discharges that are currently allowable include: </w:t>
      </w:r>
    </w:p>
    <w:p w14:paraId="2CB8EEAB"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Water line flushing (excluding discharges of hyper</w:t>
      </w:r>
      <w:r w:rsidR="00ED149F" w:rsidRPr="007C511C">
        <w:rPr>
          <w:color w:val="auto"/>
          <w:sz w:val="22"/>
          <w:szCs w:val="22"/>
        </w:rPr>
        <w:t>-</w:t>
      </w:r>
      <w:r w:rsidRPr="007C511C">
        <w:rPr>
          <w:color w:val="auto"/>
          <w:sz w:val="22"/>
          <w:szCs w:val="22"/>
        </w:rPr>
        <w:t>chlorinated water, unless the water is first de</w:t>
      </w:r>
      <w:r w:rsidR="00ED149F" w:rsidRPr="007C511C">
        <w:rPr>
          <w:color w:val="auto"/>
          <w:sz w:val="22"/>
          <w:szCs w:val="22"/>
        </w:rPr>
        <w:t>-</w:t>
      </w:r>
      <w:r w:rsidR="00E35493" w:rsidRPr="007C511C">
        <w:rPr>
          <w:color w:val="auto"/>
          <w:sz w:val="22"/>
          <w:szCs w:val="22"/>
        </w:rPr>
        <w:t>chlorinated,</w:t>
      </w:r>
      <w:r w:rsidRPr="007C511C">
        <w:rPr>
          <w:color w:val="auto"/>
          <w:sz w:val="22"/>
          <w:szCs w:val="22"/>
        </w:rPr>
        <w:t xml:space="preserve"> and discharges are not expected to adversely affect aquatic life); </w:t>
      </w:r>
    </w:p>
    <w:p w14:paraId="4DA8D37D" w14:textId="77777777" w:rsidR="00BB3CD0" w:rsidRPr="007C511C" w:rsidRDefault="00BB3CD0" w:rsidP="001A60A5">
      <w:pPr>
        <w:pStyle w:val="Default"/>
        <w:numPr>
          <w:ilvl w:val="0"/>
          <w:numId w:val="13"/>
        </w:numPr>
        <w:rPr>
          <w:color w:val="auto"/>
          <w:sz w:val="22"/>
          <w:szCs w:val="22"/>
        </w:rPr>
      </w:pPr>
      <w:r w:rsidRPr="007C511C">
        <w:rPr>
          <w:color w:val="auto"/>
          <w:sz w:val="22"/>
          <w:szCs w:val="22"/>
        </w:rPr>
        <w:lastRenderedPageBreak/>
        <w:t xml:space="preserve">Runoff or return flow from landscape irrigation, lawn irrigation, and other irrigation utilizing potable water, groundwater, or surface water sources; </w:t>
      </w:r>
    </w:p>
    <w:p w14:paraId="60C6332E"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Discharges from potable water sources; </w:t>
      </w:r>
    </w:p>
    <w:p w14:paraId="2EA66492"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Diverted stream flows; </w:t>
      </w:r>
    </w:p>
    <w:p w14:paraId="406D0E5B"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Rising ground waters and springs; </w:t>
      </w:r>
    </w:p>
    <w:p w14:paraId="32CC8051"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Uncontaminated ground water infiltration; </w:t>
      </w:r>
    </w:p>
    <w:p w14:paraId="6A63734C"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Uncontaminated pumped ground water; </w:t>
      </w:r>
    </w:p>
    <w:p w14:paraId="044B1C94"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Foundation and footing drains; </w:t>
      </w:r>
    </w:p>
    <w:p w14:paraId="509417CE"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Air conditioning condensation; </w:t>
      </w:r>
    </w:p>
    <w:p w14:paraId="5C6222F5"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Water from crawl space pumps; </w:t>
      </w:r>
    </w:p>
    <w:p w14:paraId="3BE40B23"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Individual residential vehicle washing; </w:t>
      </w:r>
    </w:p>
    <w:p w14:paraId="368C1A67"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Flows from wetlands and riparian habitats; </w:t>
      </w:r>
    </w:p>
    <w:p w14:paraId="37DDAF58"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De</w:t>
      </w:r>
      <w:r w:rsidR="00174B50" w:rsidRPr="007C511C">
        <w:rPr>
          <w:color w:val="auto"/>
          <w:sz w:val="22"/>
          <w:szCs w:val="22"/>
        </w:rPr>
        <w:t>-</w:t>
      </w:r>
      <w:r w:rsidRPr="007C511C">
        <w:rPr>
          <w:color w:val="auto"/>
          <w:sz w:val="22"/>
          <w:szCs w:val="22"/>
        </w:rPr>
        <w:t xml:space="preserve">chlorinated swimming pool discharges; </w:t>
      </w:r>
    </w:p>
    <w:p w14:paraId="4E9C9936"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Street wash water; </w:t>
      </w:r>
    </w:p>
    <w:p w14:paraId="68AE8914"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Discharges or flows from </w:t>
      </w:r>
      <w:r w:rsidR="008876B9" w:rsidRPr="007C511C">
        <w:rPr>
          <w:color w:val="auto"/>
          <w:sz w:val="22"/>
          <w:szCs w:val="22"/>
        </w:rPr>
        <w:t>firefighting</w:t>
      </w:r>
      <w:r w:rsidRPr="007C511C">
        <w:rPr>
          <w:color w:val="auto"/>
          <w:sz w:val="22"/>
          <w:szCs w:val="22"/>
        </w:rPr>
        <w:t xml:space="preserve"> activities (</w:t>
      </w:r>
      <w:r w:rsidR="008876B9" w:rsidRPr="007C511C">
        <w:rPr>
          <w:color w:val="auto"/>
          <w:sz w:val="22"/>
          <w:szCs w:val="22"/>
        </w:rPr>
        <w:t>firefighting</w:t>
      </w:r>
      <w:r w:rsidRPr="007C511C">
        <w:rPr>
          <w:color w:val="auto"/>
          <w:sz w:val="22"/>
          <w:szCs w:val="22"/>
        </w:rPr>
        <w:t xml:space="preserve"> activities do not include washing of trucks, run-off water from training activities, test water from fire suppression systems, and similar activities);  </w:t>
      </w:r>
    </w:p>
    <w:p w14:paraId="0ACDA3A7"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Other allowable non-stormwater discharges listed in 40 CFR ' 122.26(d)(2)(iv)(B)(1); </w:t>
      </w:r>
    </w:p>
    <w:p w14:paraId="0E0BF9EA"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Non-stormwater discharges that are specifically listed in the TPDES Multi Sector General </w:t>
      </w:r>
      <w:r w:rsidR="0096416F" w:rsidRPr="007C511C">
        <w:rPr>
          <w:color w:val="auto"/>
          <w:sz w:val="22"/>
          <w:szCs w:val="22"/>
        </w:rPr>
        <w:t>Permit</w:t>
      </w:r>
      <w:r w:rsidRPr="007C511C">
        <w:rPr>
          <w:color w:val="auto"/>
          <w:sz w:val="22"/>
          <w:szCs w:val="22"/>
        </w:rPr>
        <w:t xml:space="preserve"> (MSGP) or the TPDES Construction General </w:t>
      </w:r>
      <w:r w:rsidR="0096416F" w:rsidRPr="007C511C">
        <w:rPr>
          <w:color w:val="auto"/>
          <w:sz w:val="22"/>
          <w:szCs w:val="22"/>
        </w:rPr>
        <w:t>Permit</w:t>
      </w:r>
      <w:r w:rsidRPr="007C511C">
        <w:rPr>
          <w:color w:val="auto"/>
          <w:sz w:val="22"/>
          <w:szCs w:val="22"/>
        </w:rPr>
        <w:t xml:space="preserve"> (CGP); and </w:t>
      </w:r>
    </w:p>
    <w:p w14:paraId="7C7F3AFB" w14:textId="77777777" w:rsidR="00BB3CD0" w:rsidRPr="007C511C" w:rsidRDefault="00BB3CD0" w:rsidP="001A60A5">
      <w:pPr>
        <w:pStyle w:val="Default"/>
        <w:numPr>
          <w:ilvl w:val="0"/>
          <w:numId w:val="13"/>
        </w:numPr>
        <w:rPr>
          <w:color w:val="auto"/>
          <w:sz w:val="22"/>
          <w:szCs w:val="22"/>
        </w:rPr>
      </w:pPr>
      <w:r w:rsidRPr="007C511C">
        <w:rPr>
          <w:color w:val="auto"/>
          <w:sz w:val="22"/>
          <w:szCs w:val="22"/>
        </w:rPr>
        <w:t xml:space="preserve">Other similar occasional incidental non-stormwater discharges, unless the TCEQ develops </w:t>
      </w:r>
      <w:r w:rsidR="0096416F" w:rsidRPr="007C511C">
        <w:rPr>
          <w:color w:val="auto"/>
          <w:sz w:val="22"/>
          <w:szCs w:val="22"/>
        </w:rPr>
        <w:t>permit</w:t>
      </w:r>
      <w:r w:rsidRPr="007C511C">
        <w:rPr>
          <w:color w:val="auto"/>
          <w:sz w:val="22"/>
          <w:szCs w:val="22"/>
        </w:rPr>
        <w:t xml:space="preserve">s or regulations addressing these discharges. </w:t>
      </w:r>
    </w:p>
    <w:p w14:paraId="38069922" w14:textId="77777777" w:rsidR="00BB3CD0" w:rsidRPr="007C511C" w:rsidRDefault="00BB3CD0" w:rsidP="00BB3CD0">
      <w:pPr>
        <w:pStyle w:val="Default"/>
        <w:rPr>
          <w:color w:val="auto"/>
          <w:sz w:val="22"/>
          <w:szCs w:val="22"/>
        </w:rPr>
      </w:pPr>
    </w:p>
    <w:p w14:paraId="702D8132" w14:textId="77777777" w:rsidR="00BB3CD0" w:rsidRPr="007C511C" w:rsidRDefault="00BB3CD0" w:rsidP="00BB3CD0">
      <w:pPr>
        <w:pStyle w:val="CM77"/>
        <w:spacing w:after="240" w:line="231" w:lineRule="atLeast"/>
        <w:ind w:left="720" w:hanging="720"/>
        <w:rPr>
          <w:sz w:val="22"/>
          <w:szCs w:val="22"/>
        </w:rPr>
      </w:pPr>
      <w:r w:rsidRPr="007C511C">
        <w:rPr>
          <w:sz w:val="22"/>
          <w:szCs w:val="22"/>
        </w:rPr>
        <w:t>2.1.3</w:t>
      </w:r>
      <w:r w:rsidRPr="007C511C">
        <w:rPr>
          <w:sz w:val="22"/>
          <w:szCs w:val="22"/>
        </w:rPr>
        <w:tab/>
        <w:t xml:space="preserve">Develop educational materials to inform the public and the commercial community on the prohibition of non-stormwater discharges to the MS4, including enforcement procedures. </w:t>
      </w:r>
    </w:p>
    <w:p w14:paraId="1CC23ED2" w14:textId="77777777" w:rsidR="00BB3CD0" w:rsidRPr="007C511C" w:rsidRDefault="00BB3CD0" w:rsidP="00BB3CD0">
      <w:pPr>
        <w:pStyle w:val="CM77"/>
        <w:spacing w:after="240" w:line="231" w:lineRule="atLeast"/>
        <w:ind w:left="720" w:hanging="720"/>
        <w:rPr>
          <w:sz w:val="22"/>
          <w:szCs w:val="22"/>
        </w:rPr>
      </w:pPr>
      <w:r w:rsidRPr="007C511C">
        <w:rPr>
          <w:sz w:val="22"/>
          <w:szCs w:val="22"/>
        </w:rPr>
        <w:t>2.1.4</w:t>
      </w:r>
      <w:r w:rsidRPr="007C511C">
        <w:rPr>
          <w:sz w:val="22"/>
          <w:szCs w:val="22"/>
        </w:rPr>
        <w:tab/>
        <w:t xml:space="preserve">Distribute educational materials to the public and the commercial community regarding the prohibition of non-stormwater discharges to the MS4.   </w:t>
      </w:r>
    </w:p>
    <w:p w14:paraId="62F0C83E" w14:textId="77777777" w:rsidR="00BB3CD0" w:rsidRPr="007C511C" w:rsidRDefault="00BB3CD0" w:rsidP="00BB3CD0">
      <w:pPr>
        <w:pStyle w:val="CM77"/>
        <w:spacing w:after="240" w:line="231" w:lineRule="atLeast"/>
        <w:ind w:left="720" w:hanging="720"/>
        <w:rPr>
          <w:sz w:val="22"/>
          <w:szCs w:val="22"/>
        </w:rPr>
      </w:pPr>
      <w:r w:rsidRPr="007C511C">
        <w:rPr>
          <w:sz w:val="22"/>
          <w:szCs w:val="22"/>
        </w:rPr>
        <w:t xml:space="preserve">2.1.5 </w:t>
      </w:r>
      <w:r w:rsidRPr="007C511C">
        <w:rPr>
          <w:sz w:val="22"/>
          <w:szCs w:val="22"/>
        </w:rPr>
        <w:tab/>
        <w:t>Implement all applicable regulations and enforcement procedures regarding the prohibition of illicit discharge</w:t>
      </w:r>
      <w:r w:rsidR="00FC6EFF" w:rsidRPr="007C511C">
        <w:rPr>
          <w:sz w:val="22"/>
          <w:szCs w:val="22"/>
        </w:rPr>
        <w:t>.</w:t>
      </w:r>
      <w:r w:rsidRPr="007C511C">
        <w:rPr>
          <w:sz w:val="22"/>
          <w:szCs w:val="22"/>
        </w:rPr>
        <w:t xml:space="preserve"> </w:t>
      </w:r>
    </w:p>
    <w:p w14:paraId="4A3ED714" w14:textId="77777777" w:rsidR="00BB3CD0" w:rsidRPr="007C511C" w:rsidRDefault="00BB3CD0" w:rsidP="00BB3CD0">
      <w:pPr>
        <w:pStyle w:val="CM77"/>
        <w:spacing w:after="240" w:line="231" w:lineRule="atLeast"/>
        <w:ind w:left="720" w:hanging="720"/>
        <w:rPr>
          <w:sz w:val="22"/>
          <w:szCs w:val="22"/>
        </w:rPr>
      </w:pPr>
      <w:r w:rsidRPr="007C511C">
        <w:rPr>
          <w:sz w:val="22"/>
          <w:szCs w:val="22"/>
        </w:rPr>
        <w:t>2.1.6</w:t>
      </w:r>
      <w:r w:rsidRPr="007C511C">
        <w:rPr>
          <w:sz w:val="22"/>
          <w:szCs w:val="22"/>
        </w:rPr>
        <w:tab/>
        <w:t>Maintain records of any changes made to existing regulations/ordinances to prohibit illicit discharges of non-stormwater (except those identified as allowable) to the MS4, including enforcement capabilities</w:t>
      </w:r>
      <w:r w:rsidR="00FC6EFF" w:rsidRPr="007C511C">
        <w:rPr>
          <w:sz w:val="22"/>
          <w:szCs w:val="22"/>
        </w:rPr>
        <w:t>.</w:t>
      </w:r>
    </w:p>
    <w:p w14:paraId="67CDEAF6" w14:textId="77777777" w:rsidR="00BB3CD0" w:rsidRPr="001F2C31" w:rsidRDefault="00BB3CD0" w:rsidP="00F67ECB">
      <w:pPr>
        <w:pStyle w:val="Heading3"/>
        <w:rPr>
          <w:rStyle w:val="Heading2Char"/>
          <w:rFonts w:ascii="Arial" w:hAnsi="Arial" w:cs="Arial"/>
          <w:b/>
          <w:sz w:val="22"/>
          <w:szCs w:val="22"/>
        </w:rPr>
      </w:pPr>
      <w:bookmarkStart w:id="40" w:name="_Toc149114853"/>
      <w:r w:rsidRPr="001F2C31">
        <w:rPr>
          <w:rStyle w:val="Heading2Char"/>
          <w:rFonts w:ascii="Arial" w:hAnsi="Arial" w:cs="Arial"/>
          <w:b/>
          <w:sz w:val="22"/>
          <w:szCs w:val="22"/>
        </w:rPr>
        <w:t>Measurable Goals:</w:t>
      </w:r>
      <w:bookmarkEnd w:id="40"/>
    </w:p>
    <w:p w14:paraId="61BBD142" w14:textId="77777777" w:rsidR="00D5765B" w:rsidRPr="007C511C" w:rsidRDefault="00D5765B" w:rsidP="00D5765B">
      <w:pPr>
        <w:pStyle w:val="CM77"/>
        <w:spacing w:line="231" w:lineRule="atLeast"/>
        <w:ind w:left="720" w:hanging="720"/>
        <w:jc w:val="both"/>
        <w:rPr>
          <w:sz w:val="22"/>
          <w:szCs w:val="22"/>
        </w:rPr>
      </w:pPr>
    </w:p>
    <w:p w14:paraId="7D57AE69" w14:textId="77777777" w:rsidR="00BB3CD0" w:rsidRPr="007C511C" w:rsidRDefault="00BB3CD0" w:rsidP="001A60A5">
      <w:pPr>
        <w:pStyle w:val="CM58"/>
        <w:numPr>
          <w:ilvl w:val="0"/>
          <w:numId w:val="14"/>
        </w:numPr>
        <w:rPr>
          <w:sz w:val="22"/>
          <w:szCs w:val="22"/>
        </w:rPr>
      </w:pPr>
      <w:r w:rsidRPr="007C511C">
        <w:rPr>
          <w:sz w:val="22"/>
          <w:szCs w:val="22"/>
        </w:rPr>
        <w:t xml:space="preserve">Implement all applicable regulations and enforcement procedures regarding the prohibition of illicit discharges </w:t>
      </w:r>
    </w:p>
    <w:p w14:paraId="27CADF64" w14:textId="77777777" w:rsidR="00BB3CD0" w:rsidRPr="007C511C" w:rsidRDefault="00BB3CD0" w:rsidP="00BB3CD0">
      <w:pPr>
        <w:pStyle w:val="Default"/>
        <w:rPr>
          <w:sz w:val="22"/>
          <w:szCs w:val="22"/>
        </w:rPr>
      </w:pPr>
    </w:p>
    <w:p w14:paraId="2CE8D2E0" w14:textId="77777777" w:rsidR="00BB3CD0" w:rsidRPr="007C511C" w:rsidRDefault="00BB3CD0" w:rsidP="001A60A5">
      <w:pPr>
        <w:pStyle w:val="Default"/>
        <w:numPr>
          <w:ilvl w:val="0"/>
          <w:numId w:val="14"/>
        </w:numPr>
        <w:rPr>
          <w:sz w:val="22"/>
          <w:szCs w:val="22"/>
        </w:rPr>
      </w:pPr>
      <w:r w:rsidRPr="007C511C">
        <w:rPr>
          <w:sz w:val="22"/>
          <w:szCs w:val="22"/>
        </w:rPr>
        <w:t>Maintain records of any changes to existing regulations</w:t>
      </w:r>
    </w:p>
    <w:p w14:paraId="7AEEA327" w14:textId="77777777" w:rsidR="00BB3CD0" w:rsidRPr="007C511C" w:rsidRDefault="00BB3CD0" w:rsidP="00BB3CD0">
      <w:pPr>
        <w:pStyle w:val="Default"/>
        <w:rPr>
          <w:sz w:val="22"/>
          <w:szCs w:val="22"/>
        </w:rPr>
      </w:pPr>
    </w:p>
    <w:p w14:paraId="2FF60FD2" w14:textId="77777777" w:rsidR="00BB3CD0" w:rsidRPr="007C511C" w:rsidRDefault="00BB3CD0" w:rsidP="001A60A5">
      <w:pPr>
        <w:pStyle w:val="Default"/>
        <w:numPr>
          <w:ilvl w:val="0"/>
          <w:numId w:val="14"/>
        </w:numPr>
        <w:rPr>
          <w:sz w:val="22"/>
          <w:szCs w:val="22"/>
        </w:rPr>
      </w:pPr>
      <w:r w:rsidRPr="007C511C">
        <w:rPr>
          <w:sz w:val="22"/>
          <w:szCs w:val="22"/>
        </w:rPr>
        <w:t>Report annually on any changes made to existing regulations</w:t>
      </w:r>
    </w:p>
    <w:p w14:paraId="0DC9C07C" w14:textId="77777777" w:rsidR="00BB3CD0" w:rsidRPr="007C511C" w:rsidRDefault="00BB3CD0" w:rsidP="00BB3CD0">
      <w:pPr>
        <w:pStyle w:val="Default"/>
        <w:rPr>
          <w:sz w:val="22"/>
          <w:szCs w:val="22"/>
        </w:rPr>
      </w:pPr>
    </w:p>
    <w:p w14:paraId="0FEA1CAE" w14:textId="77777777" w:rsidR="00BB3CD0" w:rsidRPr="007C511C" w:rsidRDefault="00BB3CD0" w:rsidP="00BB3CD0">
      <w:pPr>
        <w:pStyle w:val="CM77"/>
        <w:spacing w:after="240" w:line="231" w:lineRule="atLeast"/>
        <w:jc w:val="both"/>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235B0B91" w14:textId="77777777" w:rsidR="00BB3CD0" w:rsidRPr="007C511C" w:rsidRDefault="00BB3CD0" w:rsidP="005B3EB1">
      <w:pPr>
        <w:pStyle w:val="Heading2"/>
        <w:rPr>
          <w:rFonts w:ascii="Arial" w:hAnsi="Arial" w:cs="Arial"/>
          <w:sz w:val="22"/>
          <w:szCs w:val="22"/>
        </w:rPr>
      </w:pPr>
      <w:bookmarkStart w:id="41" w:name="_Toc149114854"/>
      <w:r w:rsidRPr="007C511C">
        <w:rPr>
          <w:rFonts w:ascii="Arial" w:hAnsi="Arial" w:cs="Arial"/>
          <w:sz w:val="22"/>
          <w:szCs w:val="22"/>
        </w:rPr>
        <w:t>2.2</w:t>
      </w:r>
      <w:r w:rsidRPr="007C511C">
        <w:rPr>
          <w:rFonts w:ascii="Arial" w:hAnsi="Arial" w:cs="Arial"/>
          <w:sz w:val="22"/>
          <w:szCs w:val="22"/>
        </w:rPr>
        <w:tab/>
        <w:t>Stormwater System Map:</w:t>
      </w:r>
      <w:bookmarkEnd w:id="41"/>
      <w:r w:rsidRPr="007C511C">
        <w:rPr>
          <w:rFonts w:ascii="Arial" w:hAnsi="Arial" w:cs="Arial"/>
          <w:sz w:val="22"/>
          <w:szCs w:val="22"/>
        </w:rPr>
        <w:t xml:space="preserve">  </w:t>
      </w:r>
    </w:p>
    <w:p w14:paraId="76D770AC" w14:textId="77777777" w:rsidR="00772164" w:rsidRPr="007C511C" w:rsidRDefault="00772164" w:rsidP="00772164">
      <w:pPr>
        <w:spacing w:after="0" w:line="240" w:lineRule="auto"/>
        <w:rPr>
          <w:rFonts w:ascii="Arial" w:hAnsi="Arial" w:cs="Arial"/>
        </w:rPr>
      </w:pPr>
    </w:p>
    <w:p w14:paraId="420A5CC3" w14:textId="77777777" w:rsidR="00BB3CD0" w:rsidRPr="007C511C" w:rsidRDefault="00BB3CD0" w:rsidP="006923E5">
      <w:pPr>
        <w:pStyle w:val="CM77"/>
        <w:spacing w:line="231" w:lineRule="atLeast"/>
        <w:ind w:left="720"/>
        <w:jc w:val="both"/>
        <w:rPr>
          <w:sz w:val="22"/>
          <w:szCs w:val="22"/>
        </w:rPr>
      </w:pPr>
      <w:r w:rsidRPr="007C511C">
        <w:rPr>
          <w:sz w:val="22"/>
          <w:szCs w:val="22"/>
        </w:rPr>
        <w:t xml:space="preserve">Maintain and update a map of the MS4 indicating the location of stormwater outfalls and other pertinent stormwater features. </w:t>
      </w:r>
    </w:p>
    <w:p w14:paraId="22957C6F" w14:textId="77777777" w:rsidR="00D5765B" w:rsidRPr="001F2C31" w:rsidRDefault="00BB3CD0" w:rsidP="00D5765B">
      <w:pPr>
        <w:pStyle w:val="Heading3"/>
        <w:rPr>
          <w:rStyle w:val="Heading2Char"/>
          <w:rFonts w:ascii="Arial" w:hAnsi="Arial" w:cs="Arial"/>
          <w:b/>
          <w:sz w:val="22"/>
          <w:szCs w:val="22"/>
        </w:rPr>
      </w:pPr>
      <w:bookmarkStart w:id="42" w:name="_Toc149114855"/>
      <w:r w:rsidRPr="001F2C31">
        <w:rPr>
          <w:rStyle w:val="Heading2Char"/>
          <w:rFonts w:ascii="Arial" w:hAnsi="Arial" w:cs="Arial"/>
          <w:b/>
          <w:sz w:val="22"/>
          <w:szCs w:val="22"/>
        </w:rPr>
        <w:t>Implementation Tasks:</w:t>
      </w:r>
      <w:bookmarkEnd w:id="42"/>
    </w:p>
    <w:p w14:paraId="5BD36EC3" w14:textId="77777777" w:rsidR="00D5765B" w:rsidRPr="007C511C" w:rsidRDefault="00D5765B" w:rsidP="00D5765B">
      <w:pPr>
        <w:pStyle w:val="CM77"/>
        <w:spacing w:line="231" w:lineRule="atLeast"/>
        <w:ind w:left="720" w:hanging="720"/>
        <w:jc w:val="both"/>
        <w:rPr>
          <w:sz w:val="22"/>
          <w:szCs w:val="22"/>
        </w:rPr>
      </w:pPr>
    </w:p>
    <w:p w14:paraId="594D10C5" w14:textId="77777777" w:rsidR="00BB3CD0" w:rsidRPr="007C511C" w:rsidRDefault="00BB3CD0" w:rsidP="00BB3CD0">
      <w:pPr>
        <w:pStyle w:val="CM77"/>
        <w:spacing w:after="240" w:line="231" w:lineRule="atLeast"/>
        <w:jc w:val="both"/>
        <w:rPr>
          <w:sz w:val="22"/>
          <w:szCs w:val="22"/>
        </w:rPr>
      </w:pPr>
      <w:r w:rsidRPr="007C511C">
        <w:rPr>
          <w:sz w:val="22"/>
          <w:szCs w:val="22"/>
        </w:rPr>
        <w:t>2.2.1</w:t>
      </w:r>
      <w:r w:rsidRPr="007C511C">
        <w:rPr>
          <w:sz w:val="22"/>
          <w:szCs w:val="22"/>
        </w:rPr>
        <w:tab/>
        <w:t xml:space="preserve">Maintain and update a map of the MS4 stormwater system, including the location of the following: </w:t>
      </w:r>
    </w:p>
    <w:p w14:paraId="7C893EEA" w14:textId="77777777" w:rsidR="00BB3CD0" w:rsidRPr="007C511C" w:rsidRDefault="0096416F" w:rsidP="001A60A5">
      <w:pPr>
        <w:pStyle w:val="Default"/>
        <w:numPr>
          <w:ilvl w:val="0"/>
          <w:numId w:val="16"/>
        </w:numPr>
        <w:rPr>
          <w:sz w:val="22"/>
          <w:szCs w:val="22"/>
        </w:rPr>
      </w:pPr>
      <w:r w:rsidRPr="007C511C">
        <w:rPr>
          <w:sz w:val="22"/>
          <w:szCs w:val="22"/>
        </w:rPr>
        <w:t>Permit</w:t>
      </w:r>
      <w:r w:rsidR="00BB3CD0" w:rsidRPr="007C511C">
        <w:rPr>
          <w:sz w:val="22"/>
          <w:szCs w:val="22"/>
        </w:rPr>
        <w:t xml:space="preserve"> coverage area boundary  </w:t>
      </w:r>
    </w:p>
    <w:p w14:paraId="383F7FAF" w14:textId="77777777" w:rsidR="00BB3CD0" w:rsidRPr="007C511C" w:rsidRDefault="00BB3CD0" w:rsidP="001A60A5">
      <w:pPr>
        <w:pStyle w:val="Default"/>
        <w:numPr>
          <w:ilvl w:val="0"/>
          <w:numId w:val="16"/>
        </w:numPr>
        <w:rPr>
          <w:sz w:val="22"/>
          <w:szCs w:val="22"/>
        </w:rPr>
      </w:pPr>
      <w:r w:rsidRPr="007C511C">
        <w:rPr>
          <w:sz w:val="22"/>
          <w:szCs w:val="22"/>
        </w:rPr>
        <w:lastRenderedPageBreak/>
        <w:t xml:space="preserve">MS4 receiving stream(s) </w:t>
      </w:r>
    </w:p>
    <w:p w14:paraId="77122CF8" w14:textId="77777777" w:rsidR="00BB3CD0" w:rsidRPr="007C511C" w:rsidRDefault="00BB3CD0" w:rsidP="001A60A5">
      <w:pPr>
        <w:pStyle w:val="Default"/>
        <w:numPr>
          <w:ilvl w:val="0"/>
          <w:numId w:val="16"/>
        </w:numPr>
        <w:rPr>
          <w:sz w:val="22"/>
          <w:szCs w:val="22"/>
        </w:rPr>
      </w:pPr>
      <w:r w:rsidRPr="007C511C">
        <w:rPr>
          <w:sz w:val="22"/>
          <w:szCs w:val="22"/>
        </w:rPr>
        <w:t xml:space="preserve">Stormwater outfalls </w:t>
      </w:r>
    </w:p>
    <w:p w14:paraId="0F54227A" w14:textId="77777777" w:rsidR="00456E50" w:rsidRPr="007C511C" w:rsidRDefault="00BB3CD0" w:rsidP="001A60A5">
      <w:pPr>
        <w:pStyle w:val="Default"/>
        <w:numPr>
          <w:ilvl w:val="0"/>
          <w:numId w:val="16"/>
        </w:numPr>
        <w:rPr>
          <w:sz w:val="22"/>
          <w:szCs w:val="22"/>
        </w:rPr>
      </w:pPr>
      <w:r w:rsidRPr="007C511C">
        <w:rPr>
          <w:sz w:val="22"/>
          <w:szCs w:val="22"/>
        </w:rPr>
        <w:t xml:space="preserve">District-owned ponds and channels </w:t>
      </w:r>
    </w:p>
    <w:p w14:paraId="29BB69E1" w14:textId="77777777" w:rsidR="001F6E2E" w:rsidRPr="007C511C" w:rsidRDefault="00456E50" w:rsidP="001A60A5">
      <w:pPr>
        <w:pStyle w:val="Default"/>
        <w:numPr>
          <w:ilvl w:val="0"/>
          <w:numId w:val="16"/>
        </w:numPr>
        <w:rPr>
          <w:sz w:val="22"/>
          <w:szCs w:val="22"/>
        </w:rPr>
      </w:pPr>
      <w:r w:rsidRPr="007C511C">
        <w:rPr>
          <w:sz w:val="22"/>
          <w:szCs w:val="22"/>
        </w:rPr>
        <w:t>Potential sources for bacterial contamination</w:t>
      </w:r>
      <w:r w:rsidR="00BB3CD0" w:rsidRPr="007C511C">
        <w:rPr>
          <w:sz w:val="22"/>
          <w:szCs w:val="22"/>
        </w:rPr>
        <w:t xml:space="preserve"> </w:t>
      </w:r>
    </w:p>
    <w:p w14:paraId="15D9A220" w14:textId="77777777" w:rsidR="001F6E2E" w:rsidRPr="007C511C" w:rsidRDefault="001F6E2E" w:rsidP="001A60A5">
      <w:pPr>
        <w:pStyle w:val="Default"/>
        <w:numPr>
          <w:ilvl w:val="0"/>
          <w:numId w:val="16"/>
        </w:numPr>
        <w:rPr>
          <w:sz w:val="22"/>
          <w:szCs w:val="22"/>
        </w:rPr>
      </w:pPr>
      <w:r w:rsidRPr="007C511C">
        <w:rPr>
          <w:sz w:val="22"/>
          <w:szCs w:val="22"/>
        </w:rPr>
        <w:t>Drainage basins</w:t>
      </w:r>
    </w:p>
    <w:p w14:paraId="592D60BE" w14:textId="77777777" w:rsidR="00BB3CD0" w:rsidRPr="007C511C" w:rsidRDefault="00BB3CD0" w:rsidP="00BB3CD0">
      <w:pPr>
        <w:pStyle w:val="Default"/>
        <w:rPr>
          <w:color w:val="auto"/>
          <w:sz w:val="22"/>
          <w:szCs w:val="22"/>
        </w:rPr>
      </w:pPr>
    </w:p>
    <w:p w14:paraId="3CE53EED" w14:textId="77777777" w:rsidR="00BB3CD0" w:rsidRPr="007C511C" w:rsidRDefault="00BB3CD0" w:rsidP="00BB3CD0">
      <w:pPr>
        <w:pStyle w:val="CM77"/>
        <w:spacing w:after="240" w:line="231" w:lineRule="atLeast"/>
        <w:jc w:val="both"/>
        <w:rPr>
          <w:sz w:val="22"/>
          <w:szCs w:val="22"/>
        </w:rPr>
      </w:pPr>
      <w:r w:rsidRPr="007C511C">
        <w:rPr>
          <w:sz w:val="22"/>
          <w:szCs w:val="22"/>
        </w:rPr>
        <w:t>2.2.</w:t>
      </w:r>
      <w:r w:rsidR="00EB7A07">
        <w:rPr>
          <w:sz w:val="22"/>
          <w:szCs w:val="22"/>
        </w:rPr>
        <w:t>2</w:t>
      </w:r>
      <w:r w:rsidRPr="007C511C">
        <w:rPr>
          <w:sz w:val="22"/>
          <w:szCs w:val="22"/>
        </w:rPr>
        <w:tab/>
        <w:t xml:space="preserve">Maintain records of any changes made to the stormwater system map.  </w:t>
      </w:r>
    </w:p>
    <w:p w14:paraId="41ABE523" w14:textId="77777777" w:rsidR="00BB3CD0" w:rsidRPr="007C511C" w:rsidRDefault="00BB3CD0" w:rsidP="00BB3CD0">
      <w:pPr>
        <w:pStyle w:val="CM77"/>
        <w:spacing w:after="240" w:line="231" w:lineRule="atLeast"/>
        <w:jc w:val="both"/>
        <w:rPr>
          <w:sz w:val="22"/>
          <w:szCs w:val="22"/>
        </w:rPr>
      </w:pPr>
      <w:r w:rsidRPr="007C511C">
        <w:rPr>
          <w:sz w:val="22"/>
          <w:szCs w:val="22"/>
        </w:rPr>
        <w:t>2.2.</w:t>
      </w:r>
      <w:r w:rsidR="00EB7A07">
        <w:rPr>
          <w:sz w:val="22"/>
          <w:szCs w:val="22"/>
        </w:rPr>
        <w:t>3</w:t>
      </w:r>
      <w:r w:rsidRPr="007C511C">
        <w:rPr>
          <w:sz w:val="22"/>
          <w:szCs w:val="22"/>
        </w:rPr>
        <w:tab/>
        <w:t xml:space="preserve">Annually report on the number of new outfall locations identified under this program. </w:t>
      </w:r>
    </w:p>
    <w:p w14:paraId="7A823DC9" w14:textId="77777777" w:rsidR="00BB3CD0" w:rsidRPr="001F2C31" w:rsidRDefault="00BB3CD0" w:rsidP="00F67ECB">
      <w:pPr>
        <w:pStyle w:val="Heading3"/>
        <w:rPr>
          <w:rStyle w:val="Heading2Char"/>
          <w:rFonts w:ascii="Arial" w:hAnsi="Arial" w:cs="Arial"/>
          <w:b/>
          <w:sz w:val="22"/>
          <w:szCs w:val="22"/>
        </w:rPr>
      </w:pPr>
      <w:bookmarkStart w:id="43" w:name="_Toc149114856"/>
      <w:r w:rsidRPr="001F2C31">
        <w:rPr>
          <w:rStyle w:val="Heading2Char"/>
          <w:rFonts w:ascii="Arial" w:hAnsi="Arial" w:cs="Arial"/>
          <w:b/>
          <w:sz w:val="22"/>
          <w:szCs w:val="22"/>
        </w:rPr>
        <w:t>Measurable Goals:</w:t>
      </w:r>
      <w:bookmarkEnd w:id="43"/>
    </w:p>
    <w:p w14:paraId="7189528F" w14:textId="77777777" w:rsidR="00BB3CD0" w:rsidRPr="007C511C" w:rsidRDefault="00BB3CD0" w:rsidP="00BB3CD0">
      <w:pPr>
        <w:pStyle w:val="Default"/>
        <w:rPr>
          <w:sz w:val="22"/>
          <w:szCs w:val="22"/>
          <w:u w:val="single"/>
        </w:rPr>
      </w:pPr>
    </w:p>
    <w:p w14:paraId="3C31329B" w14:textId="77777777" w:rsidR="00BB3CD0" w:rsidRPr="007C511C" w:rsidRDefault="00BB3CD0" w:rsidP="001A60A5">
      <w:pPr>
        <w:pStyle w:val="Default"/>
        <w:numPr>
          <w:ilvl w:val="0"/>
          <w:numId w:val="17"/>
        </w:numPr>
        <w:rPr>
          <w:sz w:val="22"/>
          <w:szCs w:val="22"/>
        </w:rPr>
      </w:pPr>
      <w:r w:rsidRPr="007C511C">
        <w:rPr>
          <w:sz w:val="22"/>
          <w:szCs w:val="22"/>
        </w:rPr>
        <w:t>Documentation of updates to the stormwater system map</w:t>
      </w:r>
    </w:p>
    <w:p w14:paraId="466F4B7C" w14:textId="77777777" w:rsidR="00BB3CD0" w:rsidRPr="007C511C" w:rsidRDefault="00BB3CD0" w:rsidP="00BB3CD0">
      <w:pPr>
        <w:pStyle w:val="Default"/>
        <w:rPr>
          <w:sz w:val="22"/>
          <w:szCs w:val="22"/>
        </w:rPr>
      </w:pPr>
    </w:p>
    <w:p w14:paraId="36AFB275" w14:textId="77777777" w:rsidR="00BB3CD0" w:rsidRPr="007C511C" w:rsidRDefault="00BB3CD0" w:rsidP="001A60A5">
      <w:pPr>
        <w:pStyle w:val="Default"/>
        <w:numPr>
          <w:ilvl w:val="0"/>
          <w:numId w:val="17"/>
        </w:numPr>
        <w:rPr>
          <w:sz w:val="22"/>
          <w:szCs w:val="22"/>
        </w:rPr>
      </w:pPr>
      <w:r w:rsidRPr="007C511C">
        <w:rPr>
          <w:sz w:val="22"/>
          <w:szCs w:val="22"/>
        </w:rPr>
        <w:t>Records kept of changes made</w:t>
      </w:r>
    </w:p>
    <w:p w14:paraId="0D5E0740" w14:textId="77777777" w:rsidR="00BB3CD0" w:rsidRPr="007C511C" w:rsidRDefault="00BB3CD0" w:rsidP="00BB3CD0">
      <w:pPr>
        <w:pStyle w:val="Default"/>
        <w:rPr>
          <w:sz w:val="22"/>
          <w:szCs w:val="22"/>
        </w:rPr>
      </w:pPr>
    </w:p>
    <w:p w14:paraId="6B48E66F" w14:textId="77777777" w:rsidR="00BB3CD0" w:rsidRPr="007C511C" w:rsidRDefault="00BB3CD0" w:rsidP="001A60A5">
      <w:pPr>
        <w:pStyle w:val="Default"/>
        <w:numPr>
          <w:ilvl w:val="0"/>
          <w:numId w:val="17"/>
        </w:numPr>
        <w:rPr>
          <w:sz w:val="22"/>
          <w:szCs w:val="22"/>
        </w:rPr>
      </w:pPr>
      <w:r w:rsidRPr="007C511C">
        <w:rPr>
          <w:sz w:val="22"/>
          <w:szCs w:val="22"/>
        </w:rPr>
        <w:t>Reports filed annually</w:t>
      </w:r>
    </w:p>
    <w:p w14:paraId="66BD1567" w14:textId="77777777" w:rsidR="00BB3CD0" w:rsidRPr="007C511C" w:rsidRDefault="00BB3CD0" w:rsidP="00BB3CD0">
      <w:pPr>
        <w:pStyle w:val="Default"/>
        <w:ind w:left="720"/>
        <w:rPr>
          <w:sz w:val="22"/>
          <w:szCs w:val="22"/>
        </w:rPr>
      </w:pPr>
    </w:p>
    <w:p w14:paraId="7EEAEB9A" w14:textId="77777777" w:rsidR="00BB3CD0" w:rsidRPr="007C511C" w:rsidRDefault="00BB3CD0" w:rsidP="00BB3CD0">
      <w:pPr>
        <w:pStyle w:val="Default"/>
        <w:rPr>
          <w:color w:val="auto"/>
          <w:sz w:val="22"/>
          <w:szCs w:val="22"/>
        </w:rPr>
      </w:pPr>
    </w:p>
    <w:p w14:paraId="155D7553" w14:textId="77777777" w:rsidR="00BB3CD0" w:rsidRPr="007C511C" w:rsidRDefault="00BB3CD0" w:rsidP="00BB3CD0">
      <w:pPr>
        <w:pStyle w:val="CM77"/>
        <w:spacing w:after="240"/>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3D6AA6BA" w14:textId="77777777" w:rsidR="00EB20DD" w:rsidRPr="007C511C" w:rsidRDefault="00EB20DD" w:rsidP="00EB20DD">
      <w:pPr>
        <w:pStyle w:val="Heading2"/>
        <w:rPr>
          <w:rFonts w:ascii="Arial" w:hAnsi="Arial" w:cs="Arial"/>
          <w:b w:val="0"/>
          <w:bCs w:val="0"/>
          <w:color w:val="auto"/>
          <w:sz w:val="22"/>
          <w:szCs w:val="22"/>
        </w:rPr>
      </w:pPr>
      <w:bookmarkStart w:id="44" w:name="_Toc149114857"/>
      <w:r w:rsidRPr="007C511C">
        <w:rPr>
          <w:rFonts w:ascii="Arial" w:hAnsi="Arial" w:cs="Arial"/>
          <w:sz w:val="22"/>
          <w:szCs w:val="22"/>
        </w:rPr>
        <w:t xml:space="preserve">2.3 </w:t>
      </w:r>
      <w:r w:rsidRPr="007C511C">
        <w:rPr>
          <w:rFonts w:ascii="Arial" w:hAnsi="Arial" w:cs="Arial"/>
          <w:sz w:val="22"/>
          <w:szCs w:val="22"/>
        </w:rPr>
        <w:tab/>
        <w:t>Education and Training</w:t>
      </w:r>
      <w:bookmarkEnd w:id="44"/>
    </w:p>
    <w:p w14:paraId="3F8B028A" w14:textId="77777777" w:rsidR="00EB20DD" w:rsidRPr="007C511C" w:rsidRDefault="00EB20DD" w:rsidP="00EB20DD">
      <w:pPr>
        <w:pStyle w:val="CM77"/>
        <w:spacing w:before="120" w:after="240"/>
        <w:ind w:left="720"/>
        <w:rPr>
          <w:sz w:val="22"/>
          <w:szCs w:val="22"/>
        </w:rPr>
      </w:pPr>
      <w:r w:rsidRPr="007C511C">
        <w:rPr>
          <w:bCs/>
          <w:sz w:val="22"/>
          <w:szCs w:val="22"/>
        </w:rPr>
        <w:t>Implementation of a method</w:t>
      </w:r>
      <w:r w:rsidRPr="007C511C">
        <w:rPr>
          <w:sz w:val="22"/>
          <w:szCs w:val="22"/>
        </w:rPr>
        <w:t xml:space="preserve"> to inform and train all District field staff that may come in contact with or otherwise observe an illicit discharge or illicit connection.</w:t>
      </w:r>
    </w:p>
    <w:p w14:paraId="52ED4139" w14:textId="77777777" w:rsidR="00EB20DD" w:rsidRPr="001F2C31" w:rsidRDefault="00EB20DD" w:rsidP="00EB20DD">
      <w:pPr>
        <w:pStyle w:val="Heading3"/>
        <w:rPr>
          <w:rStyle w:val="Heading2Char"/>
          <w:rFonts w:ascii="Arial" w:hAnsi="Arial" w:cs="Arial"/>
          <w:b/>
          <w:sz w:val="22"/>
          <w:szCs w:val="22"/>
        </w:rPr>
      </w:pPr>
      <w:bookmarkStart w:id="45" w:name="_Toc149114858"/>
      <w:r w:rsidRPr="001F2C31">
        <w:rPr>
          <w:rStyle w:val="Heading2Char"/>
          <w:rFonts w:ascii="Arial" w:hAnsi="Arial" w:cs="Arial"/>
          <w:b/>
          <w:sz w:val="22"/>
          <w:szCs w:val="22"/>
        </w:rPr>
        <w:t>Implementation Tasks:</w:t>
      </w:r>
      <w:bookmarkEnd w:id="45"/>
    </w:p>
    <w:p w14:paraId="72EC006B" w14:textId="77777777" w:rsidR="00EB20DD" w:rsidRPr="007C511C" w:rsidRDefault="00EB20DD" w:rsidP="00EB20DD">
      <w:pPr>
        <w:pStyle w:val="Default"/>
        <w:rPr>
          <w:sz w:val="22"/>
          <w:szCs w:val="22"/>
          <w:u w:val="single"/>
        </w:rPr>
      </w:pPr>
    </w:p>
    <w:p w14:paraId="62D90B78" w14:textId="77777777" w:rsidR="00EB20DD" w:rsidRPr="007C511C" w:rsidRDefault="00EB20DD" w:rsidP="00EB20DD">
      <w:pPr>
        <w:pStyle w:val="Default"/>
        <w:ind w:left="720" w:hanging="720"/>
        <w:rPr>
          <w:sz w:val="22"/>
          <w:szCs w:val="22"/>
        </w:rPr>
      </w:pPr>
      <w:r w:rsidRPr="007C511C">
        <w:rPr>
          <w:sz w:val="22"/>
          <w:szCs w:val="22"/>
        </w:rPr>
        <w:t xml:space="preserve">2.3.1 </w:t>
      </w:r>
      <w:r w:rsidRPr="007C511C">
        <w:rPr>
          <w:sz w:val="22"/>
          <w:szCs w:val="22"/>
        </w:rPr>
        <w:tab/>
        <w:t>Provide information and training for District field staff that will aid in their ability to identify illicit discharges and connections.</w:t>
      </w:r>
    </w:p>
    <w:p w14:paraId="3B99EB83" w14:textId="77777777" w:rsidR="00EB20DD" w:rsidRPr="007C511C" w:rsidRDefault="00EB20DD" w:rsidP="00EB20DD">
      <w:pPr>
        <w:pStyle w:val="Default"/>
        <w:rPr>
          <w:sz w:val="22"/>
          <w:szCs w:val="22"/>
        </w:rPr>
      </w:pPr>
    </w:p>
    <w:p w14:paraId="1AECD02B" w14:textId="77777777" w:rsidR="00EB20DD" w:rsidRPr="007C511C" w:rsidRDefault="00EB20DD" w:rsidP="00EB20DD">
      <w:pPr>
        <w:pStyle w:val="Default"/>
        <w:rPr>
          <w:sz w:val="22"/>
          <w:szCs w:val="22"/>
        </w:rPr>
      </w:pPr>
      <w:r w:rsidRPr="007C511C">
        <w:rPr>
          <w:sz w:val="22"/>
          <w:szCs w:val="22"/>
        </w:rPr>
        <w:t xml:space="preserve">2.3.2 </w:t>
      </w:r>
      <w:r w:rsidRPr="007C511C">
        <w:rPr>
          <w:sz w:val="22"/>
          <w:szCs w:val="22"/>
        </w:rPr>
        <w:tab/>
        <w:t>Retain a list of training material used and a list of those who attend the training.</w:t>
      </w:r>
    </w:p>
    <w:p w14:paraId="09FAB15B" w14:textId="77777777" w:rsidR="00EB20DD" w:rsidRPr="007C511C" w:rsidRDefault="00EB20DD" w:rsidP="00EB20DD">
      <w:pPr>
        <w:pStyle w:val="Default"/>
        <w:rPr>
          <w:sz w:val="22"/>
          <w:szCs w:val="22"/>
        </w:rPr>
      </w:pPr>
    </w:p>
    <w:p w14:paraId="71729838" w14:textId="77777777" w:rsidR="00EB20DD" w:rsidRPr="007C511C" w:rsidRDefault="00EB20DD" w:rsidP="00EB20DD">
      <w:pPr>
        <w:pStyle w:val="Default"/>
        <w:rPr>
          <w:sz w:val="22"/>
          <w:szCs w:val="22"/>
        </w:rPr>
      </w:pPr>
      <w:r w:rsidRPr="007C511C">
        <w:rPr>
          <w:sz w:val="22"/>
          <w:szCs w:val="22"/>
        </w:rPr>
        <w:t xml:space="preserve">2.3.3 </w:t>
      </w:r>
      <w:r w:rsidRPr="007C511C">
        <w:rPr>
          <w:sz w:val="22"/>
          <w:szCs w:val="22"/>
        </w:rPr>
        <w:tab/>
        <w:t>Have training records and material readily available for review by TCEQ.</w:t>
      </w:r>
    </w:p>
    <w:p w14:paraId="544683F8" w14:textId="77777777" w:rsidR="00EB20DD" w:rsidRPr="007C511C" w:rsidRDefault="00EB20DD" w:rsidP="00EB20DD">
      <w:pPr>
        <w:pStyle w:val="Default"/>
        <w:rPr>
          <w:sz w:val="22"/>
          <w:szCs w:val="22"/>
        </w:rPr>
      </w:pPr>
    </w:p>
    <w:p w14:paraId="3041A307" w14:textId="77777777" w:rsidR="00EB20DD" w:rsidRPr="001F2C31" w:rsidRDefault="00EB20DD" w:rsidP="00EB20DD">
      <w:pPr>
        <w:pStyle w:val="Heading3"/>
        <w:rPr>
          <w:rStyle w:val="Heading2Char"/>
          <w:rFonts w:ascii="Arial" w:hAnsi="Arial" w:cs="Arial"/>
          <w:b/>
          <w:sz w:val="22"/>
          <w:szCs w:val="22"/>
        </w:rPr>
      </w:pPr>
      <w:bookmarkStart w:id="46" w:name="_Toc149114859"/>
      <w:r w:rsidRPr="001F2C31">
        <w:rPr>
          <w:rStyle w:val="Heading2Char"/>
          <w:rFonts w:ascii="Arial" w:hAnsi="Arial" w:cs="Arial"/>
          <w:b/>
          <w:sz w:val="22"/>
          <w:szCs w:val="22"/>
        </w:rPr>
        <w:t>Measurable Goals:</w:t>
      </w:r>
      <w:bookmarkEnd w:id="46"/>
    </w:p>
    <w:p w14:paraId="61180687" w14:textId="77777777" w:rsidR="00EB20DD" w:rsidRPr="007C511C" w:rsidRDefault="00EB20DD" w:rsidP="001A60A5">
      <w:pPr>
        <w:pStyle w:val="CM93"/>
        <w:numPr>
          <w:ilvl w:val="0"/>
          <w:numId w:val="15"/>
        </w:numPr>
        <w:spacing w:line="460" w:lineRule="atLeast"/>
        <w:rPr>
          <w:sz w:val="22"/>
          <w:szCs w:val="22"/>
        </w:rPr>
      </w:pPr>
      <w:r w:rsidRPr="007C511C">
        <w:rPr>
          <w:sz w:val="22"/>
          <w:szCs w:val="22"/>
        </w:rPr>
        <w:t>Training will be provided to field staff</w:t>
      </w:r>
    </w:p>
    <w:p w14:paraId="71BF51B7" w14:textId="77777777" w:rsidR="00EB20DD" w:rsidRPr="007C511C" w:rsidRDefault="00EB20DD" w:rsidP="001A60A5">
      <w:pPr>
        <w:pStyle w:val="CM93"/>
        <w:numPr>
          <w:ilvl w:val="0"/>
          <w:numId w:val="15"/>
        </w:numPr>
        <w:spacing w:line="460" w:lineRule="atLeast"/>
        <w:rPr>
          <w:sz w:val="22"/>
          <w:szCs w:val="22"/>
        </w:rPr>
      </w:pPr>
      <w:r w:rsidRPr="007C511C">
        <w:rPr>
          <w:sz w:val="22"/>
          <w:szCs w:val="22"/>
        </w:rPr>
        <w:t>Records will be retained to report on type of training and those attending</w:t>
      </w:r>
    </w:p>
    <w:p w14:paraId="53AED02A" w14:textId="77777777" w:rsidR="00EB20DD" w:rsidRPr="007C511C" w:rsidRDefault="00EB20DD" w:rsidP="00EB20DD">
      <w:pPr>
        <w:pStyle w:val="Default"/>
        <w:rPr>
          <w:sz w:val="22"/>
          <w:szCs w:val="22"/>
        </w:rPr>
      </w:pPr>
    </w:p>
    <w:p w14:paraId="7474D0AB" w14:textId="77777777" w:rsidR="00EB20DD" w:rsidRPr="007C511C" w:rsidRDefault="00EB20DD" w:rsidP="00EB20DD">
      <w:pPr>
        <w:pStyle w:val="Default"/>
        <w:rPr>
          <w:sz w:val="22"/>
          <w:szCs w:val="22"/>
        </w:rPr>
      </w:pPr>
      <w:r w:rsidRPr="007C511C">
        <w:rPr>
          <w:b/>
          <w:sz w:val="22"/>
          <w:szCs w:val="22"/>
          <w:u w:val="single"/>
        </w:rPr>
        <w:t>Responsible Party</w:t>
      </w:r>
      <w:r w:rsidRPr="007C511C">
        <w:rPr>
          <w:b/>
          <w:sz w:val="22"/>
          <w:szCs w:val="22"/>
        </w:rPr>
        <w:t xml:space="preserve">: </w:t>
      </w:r>
      <w:r w:rsidRPr="007C511C">
        <w:rPr>
          <w:sz w:val="22"/>
          <w:szCs w:val="22"/>
        </w:rPr>
        <w:t>Utility Systems Coordinator</w:t>
      </w:r>
    </w:p>
    <w:p w14:paraId="4076222A" w14:textId="77777777" w:rsidR="00EB20DD" w:rsidRPr="007C511C" w:rsidRDefault="00EB20DD" w:rsidP="00EB20DD">
      <w:pPr>
        <w:pStyle w:val="Default"/>
        <w:rPr>
          <w:sz w:val="22"/>
          <w:szCs w:val="22"/>
        </w:rPr>
      </w:pPr>
    </w:p>
    <w:p w14:paraId="0F096A6C" w14:textId="77777777" w:rsidR="00EB20DD" w:rsidRPr="007C511C" w:rsidRDefault="00EB20DD" w:rsidP="00EB20DD">
      <w:pPr>
        <w:pStyle w:val="Heading2"/>
        <w:rPr>
          <w:rFonts w:ascii="Arial" w:hAnsi="Arial" w:cs="Arial"/>
          <w:sz w:val="22"/>
          <w:szCs w:val="22"/>
        </w:rPr>
      </w:pPr>
      <w:bookmarkStart w:id="47" w:name="_Toc149114860"/>
      <w:r w:rsidRPr="007C511C">
        <w:rPr>
          <w:rFonts w:ascii="Arial" w:hAnsi="Arial" w:cs="Arial"/>
          <w:sz w:val="22"/>
          <w:szCs w:val="22"/>
        </w:rPr>
        <w:t>2.4</w:t>
      </w:r>
      <w:r w:rsidRPr="007C511C">
        <w:rPr>
          <w:rFonts w:ascii="Arial" w:hAnsi="Arial" w:cs="Arial"/>
          <w:sz w:val="22"/>
          <w:szCs w:val="22"/>
        </w:rPr>
        <w:tab/>
        <w:t>Public Reporting of Illicit Discharges and Spills</w:t>
      </w:r>
      <w:bookmarkEnd w:id="47"/>
    </w:p>
    <w:p w14:paraId="77445772" w14:textId="77777777" w:rsidR="00EB20DD" w:rsidRPr="007C511C" w:rsidRDefault="00EB20DD" w:rsidP="00EB20DD">
      <w:pPr>
        <w:pStyle w:val="Default"/>
        <w:rPr>
          <w:b/>
          <w:sz w:val="22"/>
          <w:szCs w:val="22"/>
        </w:rPr>
      </w:pPr>
    </w:p>
    <w:p w14:paraId="13DBA2AF" w14:textId="77777777" w:rsidR="00EB20DD" w:rsidRPr="007C511C" w:rsidRDefault="00EB20DD" w:rsidP="00EB20DD">
      <w:pPr>
        <w:pStyle w:val="Default"/>
        <w:ind w:left="720"/>
        <w:rPr>
          <w:sz w:val="22"/>
          <w:szCs w:val="22"/>
        </w:rPr>
      </w:pPr>
      <w:r w:rsidRPr="007C511C">
        <w:rPr>
          <w:sz w:val="22"/>
          <w:szCs w:val="22"/>
        </w:rPr>
        <w:t>Publicize and facilitate public reporting of any known illicit discharges and/or water quality impacts associated with discharges into or from the small MS4.</w:t>
      </w:r>
    </w:p>
    <w:p w14:paraId="6BFCC733" w14:textId="77777777" w:rsidR="00EB20DD" w:rsidRPr="001F2C31" w:rsidRDefault="00EB20DD" w:rsidP="00EB20DD">
      <w:pPr>
        <w:pStyle w:val="Heading3"/>
        <w:rPr>
          <w:rStyle w:val="Heading2Char"/>
          <w:rFonts w:ascii="Arial" w:hAnsi="Arial" w:cs="Arial"/>
          <w:b/>
          <w:sz w:val="22"/>
          <w:szCs w:val="22"/>
        </w:rPr>
      </w:pPr>
      <w:bookmarkStart w:id="48" w:name="_Toc149114861"/>
      <w:r w:rsidRPr="001F2C31">
        <w:rPr>
          <w:rStyle w:val="Heading2Char"/>
          <w:rFonts w:ascii="Arial" w:hAnsi="Arial" w:cs="Arial"/>
          <w:b/>
          <w:sz w:val="22"/>
          <w:szCs w:val="22"/>
        </w:rPr>
        <w:t>Implementation Tasks:</w:t>
      </w:r>
      <w:bookmarkEnd w:id="48"/>
    </w:p>
    <w:p w14:paraId="5B72CF22" w14:textId="77777777" w:rsidR="00EB20DD" w:rsidRPr="007C511C" w:rsidRDefault="00EB20DD" w:rsidP="00EB20DD">
      <w:pPr>
        <w:pStyle w:val="Default"/>
        <w:rPr>
          <w:b/>
          <w:sz w:val="22"/>
          <w:szCs w:val="22"/>
          <w:u w:val="single"/>
        </w:rPr>
      </w:pPr>
    </w:p>
    <w:p w14:paraId="5E8142DC" w14:textId="77777777" w:rsidR="00EB20DD" w:rsidRPr="007C511C" w:rsidRDefault="00EB20DD" w:rsidP="00EB20DD">
      <w:pPr>
        <w:pStyle w:val="Default"/>
        <w:rPr>
          <w:sz w:val="22"/>
          <w:szCs w:val="22"/>
        </w:rPr>
      </w:pPr>
      <w:r w:rsidRPr="007C511C">
        <w:rPr>
          <w:sz w:val="22"/>
          <w:szCs w:val="22"/>
        </w:rPr>
        <w:t>2.4.1</w:t>
      </w:r>
      <w:r w:rsidRPr="007C511C">
        <w:rPr>
          <w:sz w:val="22"/>
          <w:szCs w:val="22"/>
        </w:rPr>
        <w:tab/>
        <w:t>Publish reports of illicit discharges and/or water quality impacts through:</w:t>
      </w:r>
    </w:p>
    <w:p w14:paraId="1FEEE743" w14:textId="77777777" w:rsidR="00EB20DD" w:rsidRPr="007C511C" w:rsidRDefault="00EB20DD" w:rsidP="001A60A5">
      <w:pPr>
        <w:pStyle w:val="Default"/>
        <w:numPr>
          <w:ilvl w:val="0"/>
          <w:numId w:val="18"/>
        </w:numPr>
        <w:rPr>
          <w:sz w:val="22"/>
          <w:szCs w:val="22"/>
        </w:rPr>
      </w:pPr>
      <w:r w:rsidRPr="007C511C">
        <w:rPr>
          <w:sz w:val="22"/>
          <w:szCs w:val="22"/>
        </w:rPr>
        <w:t>The website</w:t>
      </w:r>
    </w:p>
    <w:p w14:paraId="2B2ABA0D" w14:textId="77777777" w:rsidR="00EB20DD" w:rsidRPr="007C511C" w:rsidRDefault="00EB20DD" w:rsidP="001A60A5">
      <w:pPr>
        <w:pStyle w:val="Default"/>
        <w:numPr>
          <w:ilvl w:val="0"/>
          <w:numId w:val="18"/>
        </w:numPr>
        <w:rPr>
          <w:sz w:val="22"/>
          <w:szCs w:val="22"/>
        </w:rPr>
      </w:pPr>
      <w:r w:rsidRPr="007C511C">
        <w:rPr>
          <w:sz w:val="22"/>
          <w:szCs w:val="22"/>
        </w:rPr>
        <w:t>Door hangers</w:t>
      </w:r>
    </w:p>
    <w:p w14:paraId="21304DDB" w14:textId="77777777" w:rsidR="00EB20DD" w:rsidRPr="007C511C" w:rsidRDefault="00EB20DD" w:rsidP="001A60A5">
      <w:pPr>
        <w:pStyle w:val="Default"/>
        <w:numPr>
          <w:ilvl w:val="0"/>
          <w:numId w:val="18"/>
        </w:numPr>
        <w:rPr>
          <w:sz w:val="22"/>
          <w:szCs w:val="22"/>
        </w:rPr>
      </w:pPr>
      <w:r w:rsidRPr="007C511C">
        <w:rPr>
          <w:sz w:val="22"/>
          <w:szCs w:val="22"/>
        </w:rPr>
        <w:t>Newsletter</w:t>
      </w:r>
    </w:p>
    <w:p w14:paraId="552788D3" w14:textId="77777777" w:rsidR="00EB20DD" w:rsidRPr="007C511C" w:rsidRDefault="00EB20DD" w:rsidP="001A60A5">
      <w:pPr>
        <w:pStyle w:val="Default"/>
        <w:numPr>
          <w:ilvl w:val="0"/>
          <w:numId w:val="18"/>
        </w:numPr>
        <w:rPr>
          <w:sz w:val="22"/>
          <w:szCs w:val="22"/>
        </w:rPr>
      </w:pPr>
      <w:r w:rsidRPr="007C511C">
        <w:rPr>
          <w:sz w:val="22"/>
          <w:szCs w:val="22"/>
        </w:rPr>
        <w:lastRenderedPageBreak/>
        <w:t>E mail blasts</w:t>
      </w:r>
    </w:p>
    <w:p w14:paraId="68B8DE51" w14:textId="77777777" w:rsidR="00EB20DD" w:rsidRPr="007C511C" w:rsidRDefault="00EB20DD" w:rsidP="00EB20DD">
      <w:pPr>
        <w:pStyle w:val="Default"/>
        <w:rPr>
          <w:sz w:val="22"/>
          <w:szCs w:val="22"/>
        </w:rPr>
      </w:pPr>
    </w:p>
    <w:p w14:paraId="1735B733" w14:textId="77777777" w:rsidR="00EB20DD" w:rsidRPr="007C511C" w:rsidRDefault="00EB20DD" w:rsidP="00EB20DD">
      <w:pPr>
        <w:pStyle w:val="Default"/>
        <w:rPr>
          <w:sz w:val="22"/>
          <w:szCs w:val="22"/>
        </w:rPr>
      </w:pPr>
      <w:r w:rsidRPr="007C511C">
        <w:rPr>
          <w:sz w:val="22"/>
          <w:szCs w:val="22"/>
        </w:rPr>
        <w:t>2.4.2</w:t>
      </w:r>
      <w:r w:rsidRPr="007C511C">
        <w:rPr>
          <w:sz w:val="22"/>
          <w:szCs w:val="22"/>
        </w:rPr>
        <w:tab/>
        <w:t>Provide a phone number for complaints and spill reporting.</w:t>
      </w:r>
    </w:p>
    <w:p w14:paraId="02C1D6FA" w14:textId="77777777" w:rsidR="00EB20DD" w:rsidRPr="007C511C" w:rsidRDefault="00EB20DD" w:rsidP="00EB20DD">
      <w:pPr>
        <w:pStyle w:val="Default"/>
        <w:rPr>
          <w:sz w:val="22"/>
          <w:szCs w:val="22"/>
        </w:rPr>
      </w:pPr>
    </w:p>
    <w:p w14:paraId="6160F82E" w14:textId="77777777" w:rsidR="00EB20DD" w:rsidRPr="007C511C" w:rsidRDefault="00EB20DD" w:rsidP="00EB20DD">
      <w:pPr>
        <w:pStyle w:val="Default"/>
        <w:rPr>
          <w:sz w:val="22"/>
          <w:szCs w:val="22"/>
        </w:rPr>
      </w:pPr>
      <w:r w:rsidRPr="007C511C">
        <w:rPr>
          <w:sz w:val="22"/>
          <w:szCs w:val="22"/>
        </w:rPr>
        <w:t xml:space="preserve">2.4.3 </w:t>
      </w:r>
      <w:r w:rsidRPr="007C511C">
        <w:rPr>
          <w:sz w:val="22"/>
          <w:szCs w:val="22"/>
        </w:rPr>
        <w:tab/>
        <w:t>Provide information in an annual report of any illicit discharges.</w:t>
      </w:r>
    </w:p>
    <w:p w14:paraId="601DE1DD" w14:textId="77777777" w:rsidR="00EB20DD" w:rsidRPr="007C511C" w:rsidRDefault="00EB20DD" w:rsidP="00EB20DD">
      <w:pPr>
        <w:pStyle w:val="Default"/>
        <w:rPr>
          <w:sz w:val="22"/>
          <w:szCs w:val="22"/>
        </w:rPr>
      </w:pPr>
    </w:p>
    <w:p w14:paraId="756ED45E" w14:textId="77777777" w:rsidR="00EB20DD" w:rsidRPr="001F2C31" w:rsidRDefault="00EB20DD" w:rsidP="00EB20DD">
      <w:pPr>
        <w:pStyle w:val="Heading3"/>
        <w:rPr>
          <w:rStyle w:val="Heading2Char"/>
          <w:rFonts w:ascii="Arial" w:hAnsi="Arial" w:cs="Arial"/>
          <w:b/>
          <w:sz w:val="22"/>
          <w:szCs w:val="22"/>
        </w:rPr>
      </w:pPr>
      <w:bookmarkStart w:id="49" w:name="_Toc149114862"/>
      <w:r w:rsidRPr="001F2C31">
        <w:rPr>
          <w:rStyle w:val="Heading2Char"/>
          <w:rFonts w:ascii="Arial" w:hAnsi="Arial" w:cs="Arial"/>
          <w:b/>
          <w:sz w:val="22"/>
          <w:szCs w:val="22"/>
        </w:rPr>
        <w:t>Measurable Goals:</w:t>
      </w:r>
      <w:bookmarkEnd w:id="49"/>
    </w:p>
    <w:p w14:paraId="37D6085E" w14:textId="77777777" w:rsidR="00EB20DD" w:rsidRPr="007C511C" w:rsidRDefault="00EB20DD" w:rsidP="001A60A5">
      <w:pPr>
        <w:pStyle w:val="CM93"/>
        <w:numPr>
          <w:ilvl w:val="0"/>
          <w:numId w:val="15"/>
        </w:numPr>
        <w:spacing w:line="460" w:lineRule="atLeast"/>
        <w:rPr>
          <w:sz w:val="22"/>
          <w:szCs w:val="22"/>
        </w:rPr>
      </w:pPr>
      <w:r w:rsidRPr="007C511C">
        <w:rPr>
          <w:sz w:val="22"/>
          <w:szCs w:val="22"/>
        </w:rPr>
        <w:t>Accumulation of data concerning published reports of illicit discharges within the District</w:t>
      </w:r>
    </w:p>
    <w:p w14:paraId="290BDF7B" w14:textId="77777777" w:rsidR="00EB20DD" w:rsidRPr="007C511C" w:rsidRDefault="00EB20DD" w:rsidP="001A60A5">
      <w:pPr>
        <w:pStyle w:val="CM93"/>
        <w:numPr>
          <w:ilvl w:val="0"/>
          <w:numId w:val="15"/>
        </w:numPr>
        <w:spacing w:line="460" w:lineRule="atLeast"/>
        <w:rPr>
          <w:sz w:val="22"/>
          <w:szCs w:val="22"/>
        </w:rPr>
      </w:pPr>
      <w:r w:rsidRPr="007C511C">
        <w:rPr>
          <w:sz w:val="22"/>
          <w:szCs w:val="22"/>
        </w:rPr>
        <w:t>Accumulation of data concerning complaints and spill notifications</w:t>
      </w:r>
    </w:p>
    <w:p w14:paraId="478949A6" w14:textId="77777777" w:rsidR="00EB20DD" w:rsidRPr="007C511C" w:rsidRDefault="00EB20DD" w:rsidP="00EB20DD">
      <w:pPr>
        <w:pStyle w:val="Default"/>
        <w:rPr>
          <w:sz w:val="22"/>
          <w:szCs w:val="22"/>
        </w:rPr>
      </w:pPr>
    </w:p>
    <w:p w14:paraId="78DB4895" w14:textId="77777777" w:rsidR="00EB20DD" w:rsidRPr="007C511C" w:rsidRDefault="00EB20DD" w:rsidP="00EB20DD">
      <w:pPr>
        <w:pStyle w:val="Default"/>
        <w:rPr>
          <w:sz w:val="22"/>
          <w:szCs w:val="22"/>
        </w:rPr>
      </w:pPr>
      <w:r w:rsidRPr="007C511C">
        <w:rPr>
          <w:b/>
          <w:sz w:val="22"/>
          <w:szCs w:val="22"/>
          <w:u w:val="single"/>
        </w:rPr>
        <w:t>Responsible Party</w:t>
      </w:r>
      <w:r w:rsidRPr="007C511C">
        <w:rPr>
          <w:b/>
          <w:sz w:val="22"/>
          <w:szCs w:val="22"/>
        </w:rPr>
        <w:t xml:space="preserve">: </w:t>
      </w:r>
      <w:r w:rsidRPr="007C511C">
        <w:rPr>
          <w:sz w:val="22"/>
          <w:szCs w:val="22"/>
        </w:rPr>
        <w:t>Utility Systems Coordinator</w:t>
      </w:r>
    </w:p>
    <w:p w14:paraId="0F7C6FD2" w14:textId="77777777" w:rsidR="00EB20DD" w:rsidRPr="007C511C" w:rsidRDefault="00EB20DD" w:rsidP="00EB20DD">
      <w:pPr>
        <w:pStyle w:val="Default"/>
        <w:rPr>
          <w:sz w:val="22"/>
          <w:szCs w:val="22"/>
        </w:rPr>
      </w:pPr>
    </w:p>
    <w:p w14:paraId="33DA9026" w14:textId="77777777" w:rsidR="00A00150" w:rsidRPr="007C511C" w:rsidRDefault="00A00150" w:rsidP="00A00150">
      <w:pPr>
        <w:pStyle w:val="Heading2"/>
        <w:rPr>
          <w:rFonts w:ascii="Arial" w:hAnsi="Arial" w:cs="Arial"/>
          <w:b w:val="0"/>
          <w:sz w:val="22"/>
          <w:szCs w:val="22"/>
        </w:rPr>
      </w:pPr>
      <w:bookmarkStart w:id="50" w:name="_Toc149114863"/>
      <w:r w:rsidRPr="007C511C">
        <w:rPr>
          <w:rFonts w:ascii="Arial" w:hAnsi="Arial" w:cs="Arial"/>
          <w:sz w:val="22"/>
          <w:szCs w:val="22"/>
        </w:rPr>
        <w:t xml:space="preserve">2.5 </w:t>
      </w:r>
      <w:r w:rsidRPr="007C511C">
        <w:rPr>
          <w:rFonts w:ascii="Arial" w:hAnsi="Arial" w:cs="Arial"/>
          <w:sz w:val="22"/>
          <w:szCs w:val="22"/>
        </w:rPr>
        <w:tab/>
        <w:t>Site Procedures for responding to Illicit discharges</w:t>
      </w:r>
      <w:bookmarkEnd w:id="50"/>
    </w:p>
    <w:p w14:paraId="62D8D8DF" w14:textId="77777777" w:rsidR="00A00150" w:rsidRPr="007C511C" w:rsidRDefault="00A00150" w:rsidP="00A00150">
      <w:pPr>
        <w:pStyle w:val="Default"/>
        <w:rPr>
          <w:b/>
          <w:sz w:val="22"/>
          <w:szCs w:val="22"/>
        </w:rPr>
      </w:pPr>
    </w:p>
    <w:p w14:paraId="3404BF66" w14:textId="77777777" w:rsidR="00A00150" w:rsidRPr="007C511C" w:rsidRDefault="00A00150" w:rsidP="00A00150">
      <w:pPr>
        <w:pStyle w:val="Default"/>
        <w:ind w:firstLine="720"/>
        <w:rPr>
          <w:sz w:val="22"/>
          <w:szCs w:val="22"/>
        </w:rPr>
      </w:pPr>
      <w:r w:rsidRPr="007C511C">
        <w:rPr>
          <w:sz w:val="22"/>
          <w:szCs w:val="22"/>
        </w:rPr>
        <w:t xml:space="preserve">Develop and maintain on site procedures for responding to illicit discharges and spills. </w:t>
      </w:r>
    </w:p>
    <w:p w14:paraId="352F8479" w14:textId="77777777" w:rsidR="00A00150" w:rsidRPr="001F2C31" w:rsidRDefault="00A00150" w:rsidP="00A00150">
      <w:pPr>
        <w:pStyle w:val="Default"/>
        <w:rPr>
          <w:b/>
          <w:sz w:val="22"/>
          <w:szCs w:val="22"/>
        </w:rPr>
      </w:pPr>
    </w:p>
    <w:p w14:paraId="7AF9D651" w14:textId="77777777" w:rsidR="00A00150" w:rsidRPr="001F2C31" w:rsidRDefault="00A00150" w:rsidP="00A00150">
      <w:pPr>
        <w:pStyle w:val="Heading3"/>
        <w:spacing w:before="0" w:line="240" w:lineRule="auto"/>
        <w:rPr>
          <w:rStyle w:val="Heading2Char"/>
          <w:rFonts w:ascii="Arial" w:hAnsi="Arial" w:cs="Arial"/>
          <w:b/>
          <w:sz w:val="22"/>
          <w:szCs w:val="22"/>
        </w:rPr>
      </w:pPr>
      <w:bookmarkStart w:id="51" w:name="_Toc149114864"/>
      <w:r w:rsidRPr="001F2C31">
        <w:rPr>
          <w:rStyle w:val="Heading2Char"/>
          <w:rFonts w:ascii="Arial" w:hAnsi="Arial" w:cs="Arial"/>
          <w:b/>
          <w:sz w:val="22"/>
          <w:szCs w:val="22"/>
        </w:rPr>
        <w:t>Implementation Tasks:</w:t>
      </w:r>
      <w:bookmarkEnd w:id="51"/>
    </w:p>
    <w:p w14:paraId="5D9FE2C0" w14:textId="77777777" w:rsidR="00A00150" w:rsidRPr="007C511C" w:rsidRDefault="00A00150" w:rsidP="00A00150">
      <w:pPr>
        <w:spacing w:after="0" w:line="240" w:lineRule="auto"/>
        <w:rPr>
          <w:rFonts w:ascii="Arial" w:hAnsi="Arial" w:cs="Arial"/>
        </w:rPr>
      </w:pPr>
    </w:p>
    <w:p w14:paraId="59CACD5E" w14:textId="77777777" w:rsidR="00A00150" w:rsidRPr="007C511C" w:rsidRDefault="00A00150" w:rsidP="00A00150">
      <w:pPr>
        <w:pStyle w:val="Default"/>
        <w:rPr>
          <w:sz w:val="22"/>
          <w:szCs w:val="22"/>
        </w:rPr>
      </w:pPr>
      <w:r w:rsidRPr="007C511C">
        <w:rPr>
          <w:sz w:val="22"/>
          <w:szCs w:val="22"/>
        </w:rPr>
        <w:t xml:space="preserve">2.5.1 </w:t>
      </w:r>
      <w:r w:rsidRPr="007C511C">
        <w:rPr>
          <w:sz w:val="22"/>
          <w:szCs w:val="22"/>
        </w:rPr>
        <w:tab/>
        <w:t>Develop standard operating procedures for responding to illicit discharges.</w:t>
      </w:r>
    </w:p>
    <w:p w14:paraId="54358562" w14:textId="77777777" w:rsidR="00A00150" w:rsidRPr="007C511C" w:rsidRDefault="00A00150" w:rsidP="00A00150">
      <w:pPr>
        <w:pStyle w:val="Default"/>
        <w:rPr>
          <w:sz w:val="22"/>
          <w:szCs w:val="22"/>
        </w:rPr>
      </w:pPr>
    </w:p>
    <w:p w14:paraId="244AF292" w14:textId="77777777" w:rsidR="00A00150" w:rsidRPr="007C511C" w:rsidRDefault="00A00150" w:rsidP="00A00150">
      <w:pPr>
        <w:pStyle w:val="Default"/>
        <w:rPr>
          <w:sz w:val="22"/>
          <w:szCs w:val="22"/>
        </w:rPr>
      </w:pPr>
      <w:r w:rsidRPr="007C511C">
        <w:rPr>
          <w:sz w:val="22"/>
          <w:szCs w:val="22"/>
        </w:rPr>
        <w:t xml:space="preserve">2.5.2 </w:t>
      </w:r>
      <w:r w:rsidRPr="007C511C">
        <w:rPr>
          <w:sz w:val="22"/>
          <w:szCs w:val="22"/>
        </w:rPr>
        <w:tab/>
        <w:t>Provide training to District personnel on the standard operating procedures.</w:t>
      </w:r>
    </w:p>
    <w:p w14:paraId="6A488914" w14:textId="77777777" w:rsidR="00A00150" w:rsidRPr="007C511C" w:rsidRDefault="00A00150" w:rsidP="00A00150">
      <w:pPr>
        <w:pStyle w:val="Default"/>
        <w:rPr>
          <w:sz w:val="22"/>
          <w:szCs w:val="22"/>
        </w:rPr>
      </w:pPr>
    </w:p>
    <w:p w14:paraId="7BBFAD63" w14:textId="77777777" w:rsidR="00A00150" w:rsidRPr="007C511C" w:rsidRDefault="00A00150" w:rsidP="00A00150">
      <w:pPr>
        <w:pStyle w:val="Default"/>
        <w:rPr>
          <w:sz w:val="22"/>
          <w:szCs w:val="22"/>
        </w:rPr>
      </w:pPr>
      <w:r w:rsidRPr="007C511C">
        <w:rPr>
          <w:sz w:val="22"/>
          <w:szCs w:val="22"/>
        </w:rPr>
        <w:t>2.5.3</w:t>
      </w:r>
      <w:r w:rsidRPr="007C511C">
        <w:rPr>
          <w:sz w:val="22"/>
          <w:szCs w:val="22"/>
        </w:rPr>
        <w:tab/>
        <w:t>Update procedures as necessary.</w:t>
      </w:r>
    </w:p>
    <w:p w14:paraId="036BA91A" w14:textId="77777777" w:rsidR="00A00150" w:rsidRPr="001F2C31" w:rsidRDefault="00A00150" w:rsidP="00A00150">
      <w:pPr>
        <w:pStyle w:val="Heading3"/>
        <w:rPr>
          <w:rStyle w:val="Heading2Char"/>
          <w:rFonts w:ascii="Arial" w:hAnsi="Arial" w:cs="Arial"/>
          <w:b/>
          <w:sz w:val="22"/>
          <w:szCs w:val="22"/>
        </w:rPr>
      </w:pPr>
      <w:bookmarkStart w:id="52" w:name="_Toc149114865"/>
      <w:r w:rsidRPr="001F2C31">
        <w:rPr>
          <w:rStyle w:val="Heading2Char"/>
          <w:rFonts w:ascii="Arial" w:hAnsi="Arial" w:cs="Arial"/>
          <w:b/>
          <w:sz w:val="22"/>
          <w:szCs w:val="22"/>
        </w:rPr>
        <w:t>Measurable Goals:</w:t>
      </w:r>
      <w:bookmarkEnd w:id="52"/>
    </w:p>
    <w:p w14:paraId="544300EB" w14:textId="77777777" w:rsidR="00A00150" w:rsidRPr="007C511C" w:rsidRDefault="00A00150" w:rsidP="001A60A5">
      <w:pPr>
        <w:pStyle w:val="CM93"/>
        <w:numPr>
          <w:ilvl w:val="0"/>
          <w:numId w:val="15"/>
        </w:numPr>
        <w:spacing w:line="460" w:lineRule="atLeast"/>
        <w:rPr>
          <w:sz w:val="22"/>
          <w:szCs w:val="22"/>
        </w:rPr>
      </w:pPr>
      <w:r w:rsidRPr="007C511C">
        <w:rPr>
          <w:sz w:val="22"/>
          <w:szCs w:val="22"/>
        </w:rPr>
        <w:t>Standard Operating Procedures will be developed</w:t>
      </w:r>
    </w:p>
    <w:p w14:paraId="2987133C" w14:textId="77777777" w:rsidR="00A00150" w:rsidRPr="007C511C" w:rsidRDefault="00A00150" w:rsidP="001A60A5">
      <w:pPr>
        <w:pStyle w:val="CM93"/>
        <w:numPr>
          <w:ilvl w:val="0"/>
          <w:numId w:val="15"/>
        </w:numPr>
        <w:spacing w:line="460" w:lineRule="atLeast"/>
        <w:rPr>
          <w:sz w:val="22"/>
          <w:szCs w:val="22"/>
        </w:rPr>
      </w:pPr>
      <w:r w:rsidRPr="007C511C">
        <w:rPr>
          <w:sz w:val="22"/>
          <w:szCs w:val="22"/>
        </w:rPr>
        <w:t>Training will be conducted</w:t>
      </w:r>
    </w:p>
    <w:p w14:paraId="3DF9B2CC" w14:textId="77777777" w:rsidR="00A00150" w:rsidRPr="007C511C" w:rsidRDefault="00A00150" w:rsidP="001A60A5">
      <w:pPr>
        <w:pStyle w:val="CM93"/>
        <w:numPr>
          <w:ilvl w:val="0"/>
          <w:numId w:val="15"/>
        </w:numPr>
        <w:spacing w:line="460" w:lineRule="atLeast"/>
        <w:rPr>
          <w:sz w:val="22"/>
          <w:szCs w:val="22"/>
        </w:rPr>
      </w:pPr>
      <w:r w:rsidRPr="007C511C">
        <w:rPr>
          <w:sz w:val="22"/>
          <w:szCs w:val="22"/>
        </w:rPr>
        <w:t>Records will be maintained</w:t>
      </w:r>
    </w:p>
    <w:p w14:paraId="2F4D1952" w14:textId="77777777" w:rsidR="00A00150" w:rsidRPr="007C511C" w:rsidRDefault="00A00150" w:rsidP="00A00150">
      <w:pPr>
        <w:pStyle w:val="Default"/>
        <w:rPr>
          <w:sz w:val="22"/>
          <w:szCs w:val="22"/>
        </w:rPr>
      </w:pPr>
    </w:p>
    <w:p w14:paraId="3BD13721" w14:textId="77777777" w:rsidR="00A00150" w:rsidRPr="007C511C" w:rsidRDefault="00A00150" w:rsidP="00A00150">
      <w:pPr>
        <w:pStyle w:val="Default"/>
        <w:rPr>
          <w:sz w:val="22"/>
          <w:szCs w:val="22"/>
        </w:rPr>
      </w:pPr>
      <w:r w:rsidRPr="007C511C">
        <w:rPr>
          <w:b/>
          <w:sz w:val="22"/>
          <w:szCs w:val="22"/>
          <w:u w:val="single"/>
        </w:rPr>
        <w:t>Responsible Party</w:t>
      </w:r>
      <w:r w:rsidRPr="007C511C">
        <w:rPr>
          <w:b/>
          <w:sz w:val="22"/>
          <w:szCs w:val="22"/>
        </w:rPr>
        <w:t xml:space="preserve">: </w:t>
      </w:r>
      <w:r w:rsidRPr="007C511C">
        <w:rPr>
          <w:sz w:val="22"/>
          <w:szCs w:val="22"/>
        </w:rPr>
        <w:t>Utility Systems Coordinator</w:t>
      </w:r>
    </w:p>
    <w:p w14:paraId="643CCCBF" w14:textId="77777777" w:rsidR="00A00150" w:rsidRPr="007C511C" w:rsidRDefault="00A00150" w:rsidP="00A00150">
      <w:pPr>
        <w:pStyle w:val="Default"/>
        <w:rPr>
          <w:sz w:val="22"/>
          <w:szCs w:val="22"/>
        </w:rPr>
      </w:pPr>
    </w:p>
    <w:p w14:paraId="0B879A79" w14:textId="77777777" w:rsidR="00A00150" w:rsidRPr="007C511C" w:rsidRDefault="00A00150" w:rsidP="00A00150">
      <w:pPr>
        <w:pStyle w:val="Heading2"/>
        <w:rPr>
          <w:rFonts w:ascii="Arial" w:hAnsi="Arial" w:cs="Arial"/>
          <w:b w:val="0"/>
          <w:sz w:val="22"/>
          <w:szCs w:val="22"/>
        </w:rPr>
      </w:pPr>
      <w:bookmarkStart w:id="53" w:name="_Toc149114866"/>
      <w:r w:rsidRPr="007C511C">
        <w:rPr>
          <w:rFonts w:ascii="Arial" w:hAnsi="Arial" w:cs="Arial"/>
          <w:sz w:val="22"/>
          <w:szCs w:val="22"/>
        </w:rPr>
        <w:t xml:space="preserve">2.6 </w:t>
      </w:r>
      <w:r w:rsidRPr="007C511C">
        <w:rPr>
          <w:rFonts w:ascii="Arial" w:hAnsi="Arial" w:cs="Arial"/>
          <w:sz w:val="22"/>
          <w:szCs w:val="22"/>
        </w:rPr>
        <w:tab/>
        <w:t>Source Investigation and Elimination</w:t>
      </w:r>
      <w:bookmarkEnd w:id="53"/>
    </w:p>
    <w:p w14:paraId="6C3DDAB0" w14:textId="77777777" w:rsidR="00A00150" w:rsidRPr="007C511C" w:rsidRDefault="00A00150" w:rsidP="00A00150">
      <w:pPr>
        <w:pStyle w:val="Default"/>
        <w:rPr>
          <w:b/>
          <w:sz w:val="22"/>
          <w:szCs w:val="22"/>
        </w:rPr>
      </w:pPr>
    </w:p>
    <w:p w14:paraId="1BFB7DC3" w14:textId="77777777" w:rsidR="00A00150" w:rsidRPr="007C511C" w:rsidRDefault="00A00150" w:rsidP="00A00150">
      <w:pPr>
        <w:pStyle w:val="Default"/>
        <w:ind w:firstLine="720"/>
        <w:rPr>
          <w:sz w:val="22"/>
          <w:szCs w:val="22"/>
        </w:rPr>
      </w:pPr>
      <w:r w:rsidRPr="007C511C">
        <w:rPr>
          <w:sz w:val="22"/>
          <w:szCs w:val="22"/>
        </w:rPr>
        <w:t>Identify, investigate, and eliminate sources of Illicit Discharges.</w:t>
      </w:r>
    </w:p>
    <w:p w14:paraId="1A146401" w14:textId="77777777" w:rsidR="00A00150" w:rsidRPr="007C511C" w:rsidRDefault="00A00150" w:rsidP="00A00150">
      <w:pPr>
        <w:pStyle w:val="Default"/>
        <w:ind w:firstLine="720"/>
        <w:rPr>
          <w:sz w:val="22"/>
          <w:szCs w:val="22"/>
        </w:rPr>
      </w:pPr>
    </w:p>
    <w:p w14:paraId="1B4D3CC1" w14:textId="77777777" w:rsidR="00A00150" w:rsidRPr="001F2C31" w:rsidRDefault="00A00150" w:rsidP="00A00150">
      <w:pPr>
        <w:pStyle w:val="Heading3"/>
        <w:spacing w:before="0" w:line="240" w:lineRule="auto"/>
        <w:rPr>
          <w:rStyle w:val="Heading2Char"/>
          <w:rFonts w:ascii="Arial" w:hAnsi="Arial" w:cs="Arial"/>
          <w:b/>
          <w:sz w:val="22"/>
          <w:szCs w:val="22"/>
        </w:rPr>
      </w:pPr>
      <w:bookmarkStart w:id="54" w:name="_Toc149114867"/>
      <w:r w:rsidRPr="001F2C31">
        <w:rPr>
          <w:rStyle w:val="Heading2Char"/>
          <w:rFonts w:ascii="Arial" w:hAnsi="Arial" w:cs="Arial"/>
          <w:b/>
          <w:sz w:val="22"/>
          <w:szCs w:val="22"/>
        </w:rPr>
        <w:t>Implementation Tasks:</w:t>
      </w:r>
      <w:bookmarkEnd w:id="54"/>
    </w:p>
    <w:p w14:paraId="7D20690A" w14:textId="77777777" w:rsidR="00A00150" w:rsidRPr="007C511C" w:rsidRDefault="00A00150" w:rsidP="00A00150">
      <w:pPr>
        <w:pStyle w:val="Default"/>
        <w:ind w:firstLine="720"/>
        <w:rPr>
          <w:sz w:val="22"/>
          <w:szCs w:val="22"/>
        </w:rPr>
      </w:pPr>
    </w:p>
    <w:p w14:paraId="5F6A95EC" w14:textId="77777777" w:rsidR="00A00150" w:rsidRPr="007C511C" w:rsidRDefault="00A00150" w:rsidP="00A00150">
      <w:pPr>
        <w:pStyle w:val="Default"/>
        <w:rPr>
          <w:sz w:val="22"/>
          <w:szCs w:val="22"/>
        </w:rPr>
      </w:pPr>
      <w:r w:rsidRPr="007C511C">
        <w:rPr>
          <w:sz w:val="22"/>
          <w:szCs w:val="22"/>
        </w:rPr>
        <w:t xml:space="preserve">2.6.1 </w:t>
      </w:r>
      <w:r w:rsidRPr="007C511C">
        <w:rPr>
          <w:sz w:val="22"/>
          <w:szCs w:val="22"/>
        </w:rPr>
        <w:tab/>
        <w:t>Investigate to identify and locate the source of illicit discharges as soon as practicable.</w:t>
      </w:r>
    </w:p>
    <w:p w14:paraId="17067127" w14:textId="77777777" w:rsidR="00A00150" w:rsidRPr="007C511C" w:rsidRDefault="00A00150" w:rsidP="00A00150">
      <w:pPr>
        <w:pStyle w:val="Default"/>
        <w:rPr>
          <w:sz w:val="22"/>
          <w:szCs w:val="22"/>
        </w:rPr>
      </w:pPr>
    </w:p>
    <w:p w14:paraId="6D2FA6A7" w14:textId="77777777" w:rsidR="00A00150" w:rsidRPr="007C511C" w:rsidRDefault="00AB0DF6" w:rsidP="00A00150">
      <w:pPr>
        <w:pStyle w:val="Default"/>
        <w:rPr>
          <w:sz w:val="22"/>
          <w:szCs w:val="22"/>
        </w:rPr>
      </w:pPr>
      <w:r w:rsidRPr="007C511C">
        <w:rPr>
          <w:sz w:val="22"/>
          <w:szCs w:val="22"/>
        </w:rPr>
        <w:t>2.6.</w:t>
      </w:r>
      <w:r w:rsidR="00AD799E" w:rsidRPr="007C511C">
        <w:rPr>
          <w:sz w:val="22"/>
          <w:szCs w:val="22"/>
        </w:rPr>
        <w:t>1. a</w:t>
      </w:r>
      <w:r w:rsidR="00310E40">
        <w:rPr>
          <w:sz w:val="22"/>
          <w:szCs w:val="22"/>
        </w:rPr>
        <w:t>.</w:t>
      </w:r>
      <w:r w:rsidR="00EB7A07">
        <w:rPr>
          <w:sz w:val="22"/>
          <w:szCs w:val="22"/>
        </w:rPr>
        <w:t xml:space="preserve"> </w:t>
      </w:r>
      <w:r w:rsidR="00310E40">
        <w:rPr>
          <w:sz w:val="22"/>
          <w:szCs w:val="22"/>
        </w:rPr>
        <w:t xml:space="preserve"> </w:t>
      </w:r>
      <w:r w:rsidR="00A00150" w:rsidRPr="007C511C">
        <w:rPr>
          <w:sz w:val="22"/>
          <w:szCs w:val="22"/>
        </w:rPr>
        <w:t>Prioritize by risk of pollution.</w:t>
      </w:r>
    </w:p>
    <w:p w14:paraId="58194B6E" w14:textId="77777777" w:rsidR="00A00150" w:rsidRPr="007C511C" w:rsidRDefault="00A00150" w:rsidP="00A00150">
      <w:pPr>
        <w:pStyle w:val="Default"/>
        <w:rPr>
          <w:sz w:val="22"/>
          <w:szCs w:val="22"/>
        </w:rPr>
      </w:pPr>
    </w:p>
    <w:p w14:paraId="5D6F910D" w14:textId="77777777" w:rsidR="00A00150" w:rsidRPr="007C511C" w:rsidRDefault="00AB0DF6" w:rsidP="00A00150">
      <w:pPr>
        <w:pStyle w:val="Default"/>
        <w:ind w:left="720" w:hanging="720"/>
        <w:rPr>
          <w:sz w:val="22"/>
          <w:szCs w:val="22"/>
        </w:rPr>
      </w:pPr>
      <w:r w:rsidRPr="007C511C">
        <w:rPr>
          <w:sz w:val="22"/>
          <w:szCs w:val="22"/>
        </w:rPr>
        <w:t>2.6.</w:t>
      </w:r>
      <w:r w:rsidR="00AD799E" w:rsidRPr="007C511C">
        <w:rPr>
          <w:sz w:val="22"/>
          <w:szCs w:val="22"/>
        </w:rPr>
        <w:t>1. b</w:t>
      </w:r>
      <w:r w:rsidR="00310E40">
        <w:rPr>
          <w:sz w:val="22"/>
          <w:szCs w:val="22"/>
        </w:rPr>
        <w:t xml:space="preserve">. </w:t>
      </w:r>
      <w:r w:rsidR="00EB7A07">
        <w:rPr>
          <w:sz w:val="22"/>
          <w:szCs w:val="22"/>
        </w:rPr>
        <w:t xml:space="preserve"> </w:t>
      </w:r>
      <w:r w:rsidR="00A00150" w:rsidRPr="007C511C">
        <w:rPr>
          <w:sz w:val="22"/>
          <w:szCs w:val="22"/>
        </w:rPr>
        <w:t xml:space="preserve">Report to TCEQ if the discharge is believed to be an immediate threat to human health or the </w:t>
      </w:r>
      <w:r w:rsidR="00310E40">
        <w:rPr>
          <w:sz w:val="22"/>
          <w:szCs w:val="22"/>
        </w:rPr>
        <w:t xml:space="preserve">     </w:t>
      </w:r>
      <w:r w:rsidR="00A00150" w:rsidRPr="007C511C">
        <w:rPr>
          <w:sz w:val="22"/>
          <w:szCs w:val="22"/>
        </w:rPr>
        <w:t>environment.</w:t>
      </w:r>
    </w:p>
    <w:p w14:paraId="1C1C949D" w14:textId="77777777" w:rsidR="00AB0DF6" w:rsidRPr="007C511C" w:rsidRDefault="00AB0DF6" w:rsidP="00A00150">
      <w:pPr>
        <w:pStyle w:val="Default"/>
        <w:ind w:left="720" w:hanging="720"/>
        <w:rPr>
          <w:sz w:val="22"/>
          <w:szCs w:val="22"/>
        </w:rPr>
      </w:pPr>
    </w:p>
    <w:p w14:paraId="0F7E0C4D" w14:textId="77777777" w:rsidR="00AB0DF6" w:rsidRPr="007C511C" w:rsidRDefault="00AB0DF6" w:rsidP="00A00150">
      <w:pPr>
        <w:pStyle w:val="Default"/>
        <w:ind w:left="720" w:hanging="720"/>
        <w:rPr>
          <w:sz w:val="22"/>
          <w:szCs w:val="22"/>
        </w:rPr>
      </w:pPr>
      <w:r w:rsidRPr="007C511C">
        <w:rPr>
          <w:sz w:val="22"/>
          <w:szCs w:val="22"/>
        </w:rPr>
        <w:t>2.6.1.</w:t>
      </w:r>
      <w:r w:rsidR="00310E40">
        <w:rPr>
          <w:sz w:val="22"/>
          <w:szCs w:val="22"/>
        </w:rPr>
        <w:t xml:space="preserve"> </w:t>
      </w:r>
      <w:r w:rsidRPr="007C511C">
        <w:rPr>
          <w:sz w:val="22"/>
          <w:szCs w:val="22"/>
        </w:rPr>
        <w:t>c</w:t>
      </w:r>
      <w:r w:rsidR="00310E40">
        <w:rPr>
          <w:sz w:val="22"/>
          <w:szCs w:val="22"/>
        </w:rPr>
        <w:t xml:space="preserve">.  </w:t>
      </w:r>
      <w:r w:rsidRPr="007C511C">
        <w:rPr>
          <w:sz w:val="22"/>
          <w:szCs w:val="22"/>
        </w:rPr>
        <w:t>Track all investigations and document, at a minimum:</w:t>
      </w:r>
    </w:p>
    <w:p w14:paraId="71AAA177" w14:textId="77777777" w:rsidR="00AB0DF6" w:rsidRPr="007C511C" w:rsidRDefault="00AB0DF6" w:rsidP="001A60A5">
      <w:pPr>
        <w:pStyle w:val="Default"/>
        <w:numPr>
          <w:ilvl w:val="0"/>
          <w:numId w:val="43"/>
        </w:numPr>
        <w:rPr>
          <w:sz w:val="22"/>
          <w:szCs w:val="22"/>
        </w:rPr>
      </w:pPr>
      <w:r w:rsidRPr="007C511C">
        <w:rPr>
          <w:sz w:val="22"/>
          <w:szCs w:val="22"/>
        </w:rPr>
        <w:t>The date the illicit discharge was observed</w:t>
      </w:r>
    </w:p>
    <w:p w14:paraId="3A01349D" w14:textId="77777777" w:rsidR="00AB0DF6" w:rsidRPr="007C511C" w:rsidRDefault="00AB0DF6" w:rsidP="001A60A5">
      <w:pPr>
        <w:pStyle w:val="Default"/>
        <w:numPr>
          <w:ilvl w:val="0"/>
          <w:numId w:val="43"/>
        </w:numPr>
        <w:rPr>
          <w:sz w:val="22"/>
          <w:szCs w:val="22"/>
        </w:rPr>
      </w:pPr>
      <w:r w:rsidRPr="007C511C">
        <w:rPr>
          <w:sz w:val="22"/>
          <w:szCs w:val="22"/>
        </w:rPr>
        <w:t>The results of the investigation</w:t>
      </w:r>
    </w:p>
    <w:p w14:paraId="5B4C318B" w14:textId="77777777" w:rsidR="00AB0DF6" w:rsidRPr="007C511C" w:rsidRDefault="00AB0DF6" w:rsidP="001A60A5">
      <w:pPr>
        <w:pStyle w:val="Default"/>
        <w:numPr>
          <w:ilvl w:val="0"/>
          <w:numId w:val="43"/>
        </w:numPr>
        <w:rPr>
          <w:sz w:val="22"/>
          <w:szCs w:val="22"/>
        </w:rPr>
      </w:pPr>
      <w:r w:rsidRPr="007C511C">
        <w:rPr>
          <w:sz w:val="22"/>
          <w:szCs w:val="22"/>
        </w:rPr>
        <w:t>Any follow up investigation</w:t>
      </w:r>
    </w:p>
    <w:p w14:paraId="1515786A" w14:textId="77777777" w:rsidR="00AB0DF6" w:rsidRPr="007C511C" w:rsidRDefault="00AB0DF6" w:rsidP="001A60A5">
      <w:pPr>
        <w:pStyle w:val="Default"/>
        <w:numPr>
          <w:ilvl w:val="0"/>
          <w:numId w:val="43"/>
        </w:numPr>
        <w:rPr>
          <w:sz w:val="22"/>
          <w:szCs w:val="22"/>
        </w:rPr>
      </w:pPr>
      <w:r w:rsidRPr="007C511C">
        <w:rPr>
          <w:sz w:val="22"/>
          <w:szCs w:val="22"/>
        </w:rPr>
        <w:lastRenderedPageBreak/>
        <w:t>The date the investigation was closed</w:t>
      </w:r>
    </w:p>
    <w:p w14:paraId="73B948F4" w14:textId="77777777" w:rsidR="00AB0DF6" w:rsidRPr="007C511C" w:rsidRDefault="00AB0DF6" w:rsidP="00A00150">
      <w:pPr>
        <w:pStyle w:val="Default"/>
        <w:rPr>
          <w:sz w:val="22"/>
          <w:szCs w:val="22"/>
        </w:rPr>
      </w:pPr>
    </w:p>
    <w:p w14:paraId="2630BFAA" w14:textId="77777777" w:rsidR="00A00150" w:rsidRPr="007C511C" w:rsidRDefault="00AB0DF6" w:rsidP="00A00150">
      <w:pPr>
        <w:pStyle w:val="Default"/>
        <w:rPr>
          <w:sz w:val="22"/>
          <w:szCs w:val="22"/>
        </w:rPr>
      </w:pPr>
      <w:r w:rsidRPr="007C511C">
        <w:rPr>
          <w:sz w:val="22"/>
          <w:szCs w:val="22"/>
        </w:rPr>
        <w:t>2.6.2</w:t>
      </w:r>
      <w:r w:rsidR="00A00150" w:rsidRPr="007C511C">
        <w:rPr>
          <w:sz w:val="22"/>
          <w:szCs w:val="22"/>
        </w:rPr>
        <w:t xml:space="preserve"> </w:t>
      </w:r>
      <w:r w:rsidR="00A00150" w:rsidRPr="007C511C">
        <w:rPr>
          <w:sz w:val="22"/>
          <w:szCs w:val="22"/>
        </w:rPr>
        <w:tab/>
        <w:t>If the discharge extends outside the boundaries of the MS4, notify the adjacent MS4 or TCEQ.</w:t>
      </w:r>
    </w:p>
    <w:p w14:paraId="37359C86" w14:textId="77777777" w:rsidR="00A00150" w:rsidRPr="007C511C" w:rsidRDefault="00A00150" w:rsidP="00A00150">
      <w:pPr>
        <w:pStyle w:val="Default"/>
        <w:rPr>
          <w:sz w:val="22"/>
          <w:szCs w:val="22"/>
        </w:rPr>
      </w:pPr>
    </w:p>
    <w:p w14:paraId="1EC28A43" w14:textId="77777777" w:rsidR="00A00150" w:rsidRPr="007C511C" w:rsidRDefault="00AB0DF6" w:rsidP="00A00150">
      <w:pPr>
        <w:pStyle w:val="Default"/>
        <w:rPr>
          <w:sz w:val="22"/>
          <w:szCs w:val="22"/>
        </w:rPr>
      </w:pPr>
      <w:r w:rsidRPr="007C511C">
        <w:rPr>
          <w:sz w:val="22"/>
          <w:szCs w:val="22"/>
        </w:rPr>
        <w:t>2.6.3</w:t>
      </w:r>
      <w:r w:rsidR="00A00150" w:rsidRPr="007C511C">
        <w:rPr>
          <w:sz w:val="22"/>
          <w:szCs w:val="22"/>
        </w:rPr>
        <w:t xml:space="preserve"> </w:t>
      </w:r>
      <w:r w:rsidR="00A00150" w:rsidRPr="007C511C">
        <w:rPr>
          <w:sz w:val="22"/>
          <w:szCs w:val="22"/>
        </w:rPr>
        <w:tab/>
        <w:t>Require that corrective measures are taken to eliminate the illicit discharge.</w:t>
      </w:r>
    </w:p>
    <w:p w14:paraId="283EEE0E" w14:textId="77777777" w:rsidR="00A00150" w:rsidRPr="007C511C" w:rsidRDefault="00A00150" w:rsidP="00A00150">
      <w:pPr>
        <w:pStyle w:val="Default"/>
        <w:rPr>
          <w:sz w:val="22"/>
          <w:szCs w:val="22"/>
        </w:rPr>
      </w:pPr>
    </w:p>
    <w:p w14:paraId="113F4E07" w14:textId="77777777" w:rsidR="00A00150" w:rsidRPr="001F2C31" w:rsidRDefault="00A00150" w:rsidP="00A00150">
      <w:pPr>
        <w:pStyle w:val="Heading3"/>
        <w:rPr>
          <w:rStyle w:val="Heading2Char"/>
          <w:rFonts w:ascii="Arial" w:hAnsi="Arial" w:cs="Arial"/>
          <w:b/>
          <w:sz w:val="22"/>
          <w:szCs w:val="22"/>
        </w:rPr>
      </w:pPr>
      <w:bookmarkStart w:id="55" w:name="_Toc149114868"/>
      <w:r w:rsidRPr="001F2C31">
        <w:rPr>
          <w:rStyle w:val="Heading2Char"/>
          <w:rFonts w:ascii="Arial" w:hAnsi="Arial" w:cs="Arial"/>
          <w:b/>
          <w:sz w:val="22"/>
          <w:szCs w:val="22"/>
        </w:rPr>
        <w:t>Measurable Goals:</w:t>
      </w:r>
      <w:bookmarkEnd w:id="55"/>
    </w:p>
    <w:p w14:paraId="44A12C33" w14:textId="77777777" w:rsidR="00A00150" w:rsidRPr="007C511C" w:rsidRDefault="00A00150" w:rsidP="001A60A5">
      <w:pPr>
        <w:pStyle w:val="CM93"/>
        <w:numPr>
          <w:ilvl w:val="0"/>
          <w:numId w:val="15"/>
        </w:numPr>
        <w:spacing w:line="460" w:lineRule="atLeast"/>
        <w:rPr>
          <w:sz w:val="22"/>
          <w:szCs w:val="22"/>
        </w:rPr>
      </w:pPr>
      <w:r w:rsidRPr="007C511C">
        <w:rPr>
          <w:sz w:val="22"/>
          <w:szCs w:val="22"/>
        </w:rPr>
        <w:t>Investigation and identification of possible illicit discharges</w:t>
      </w:r>
    </w:p>
    <w:p w14:paraId="76296934" w14:textId="77777777" w:rsidR="00A00150" w:rsidRPr="007C511C" w:rsidRDefault="00A00150" w:rsidP="001A60A5">
      <w:pPr>
        <w:pStyle w:val="CM93"/>
        <w:numPr>
          <w:ilvl w:val="0"/>
          <w:numId w:val="15"/>
        </w:numPr>
        <w:spacing w:line="460" w:lineRule="atLeast"/>
        <w:rPr>
          <w:sz w:val="22"/>
          <w:szCs w:val="22"/>
        </w:rPr>
      </w:pPr>
      <w:r w:rsidRPr="007C511C">
        <w:rPr>
          <w:sz w:val="22"/>
          <w:szCs w:val="22"/>
        </w:rPr>
        <w:t>Implement corrective measures taken to eliminate the discharge</w:t>
      </w:r>
    </w:p>
    <w:p w14:paraId="2DB5F770" w14:textId="77777777" w:rsidR="00A00150" w:rsidRPr="007C511C" w:rsidRDefault="00A00150" w:rsidP="001A60A5">
      <w:pPr>
        <w:pStyle w:val="CM93"/>
        <w:numPr>
          <w:ilvl w:val="0"/>
          <w:numId w:val="15"/>
        </w:numPr>
        <w:spacing w:line="460" w:lineRule="atLeast"/>
        <w:rPr>
          <w:sz w:val="22"/>
          <w:szCs w:val="22"/>
        </w:rPr>
      </w:pPr>
      <w:r w:rsidRPr="007C511C">
        <w:rPr>
          <w:sz w:val="22"/>
          <w:szCs w:val="22"/>
        </w:rPr>
        <w:t>Conduct follow up inspections conducted</w:t>
      </w:r>
    </w:p>
    <w:p w14:paraId="38E24DCB" w14:textId="77777777" w:rsidR="00A00150" w:rsidRDefault="00A00150" w:rsidP="001A60A5">
      <w:pPr>
        <w:pStyle w:val="CM93"/>
        <w:numPr>
          <w:ilvl w:val="0"/>
          <w:numId w:val="15"/>
        </w:numPr>
        <w:spacing w:line="460" w:lineRule="atLeast"/>
        <w:rPr>
          <w:sz w:val="22"/>
          <w:szCs w:val="22"/>
        </w:rPr>
      </w:pPr>
      <w:r w:rsidRPr="007C511C">
        <w:rPr>
          <w:sz w:val="22"/>
          <w:szCs w:val="22"/>
        </w:rPr>
        <w:t xml:space="preserve">Notify TCEQ </w:t>
      </w:r>
    </w:p>
    <w:p w14:paraId="5CCF30DF" w14:textId="77777777" w:rsidR="00AB0DF6" w:rsidRPr="007C511C" w:rsidRDefault="00AB0DF6" w:rsidP="00AB0DF6">
      <w:pPr>
        <w:pStyle w:val="Default"/>
        <w:ind w:left="720"/>
        <w:rPr>
          <w:sz w:val="22"/>
          <w:szCs w:val="22"/>
        </w:rPr>
      </w:pPr>
    </w:p>
    <w:p w14:paraId="1392C9D5" w14:textId="77777777" w:rsidR="00AB0DF6" w:rsidRPr="007C511C" w:rsidRDefault="00AB0DF6" w:rsidP="00310E40">
      <w:pPr>
        <w:pStyle w:val="Default"/>
        <w:numPr>
          <w:ilvl w:val="0"/>
          <w:numId w:val="12"/>
        </w:numPr>
        <w:rPr>
          <w:sz w:val="22"/>
          <w:szCs w:val="22"/>
        </w:rPr>
      </w:pPr>
      <w:r w:rsidRPr="007C511C">
        <w:rPr>
          <w:sz w:val="22"/>
          <w:szCs w:val="22"/>
        </w:rPr>
        <w:t>Document all pertinent information pertaining to the investigation</w:t>
      </w:r>
    </w:p>
    <w:p w14:paraId="0155BCA9" w14:textId="77777777" w:rsidR="00AB0DF6" w:rsidRPr="007C511C" w:rsidRDefault="00AB0DF6" w:rsidP="00AB0DF6">
      <w:pPr>
        <w:pStyle w:val="Default"/>
        <w:ind w:left="360"/>
        <w:rPr>
          <w:sz w:val="22"/>
          <w:szCs w:val="22"/>
        </w:rPr>
      </w:pPr>
    </w:p>
    <w:p w14:paraId="51334F6C" w14:textId="77777777" w:rsidR="00A00150" w:rsidRPr="007C511C" w:rsidRDefault="00A00150" w:rsidP="00A00150">
      <w:pPr>
        <w:pStyle w:val="Default"/>
        <w:rPr>
          <w:sz w:val="22"/>
          <w:szCs w:val="22"/>
        </w:rPr>
      </w:pPr>
    </w:p>
    <w:p w14:paraId="387ACCA2" w14:textId="77777777" w:rsidR="00A00150" w:rsidRPr="007C511C" w:rsidRDefault="00A00150" w:rsidP="00A00150">
      <w:pPr>
        <w:pStyle w:val="Default"/>
        <w:rPr>
          <w:sz w:val="22"/>
          <w:szCs w:val="22"/>
        </w:rPr>
      </w:pPr>
      <w:r w:rsidRPr="007C511C">
        <w:rPr>
          <w:b/>
          <w:sz w:val="22"/>
          <w:szCs w:val="22"/>
          <w:u w:val="single"/>
        </w:rPr>
        <w:t>Responsible Party</w:t>
      </w:r>
      <w:r w:rsidRPr="007C511C">
        <w:rPr>
          <w:b/>
          <w:sz w:val="22"/>
          <w:szCs w:val="22"/>
        </w:rPr>
        <w:t xml:space="preserve">: </w:t>
      </w:r>
      <w:r w:rsidRPr="007C511C">
        <w:rPr>
          <w:sz w:val="22"/>
          <w:szCs w:val="22"/>
        </w:rPr>
        <w:t>Utility Systems Coordinator</w:t>
      </w:r>
    </w:p>
    <w:p w14:paraId="5A094575" w14:textId="77777777" w:rsidR="00A00150" w:rsidRPr="007C511C" w:rsidRDefault="00A00150" w:rsidP="00A00150">
      <w:pPr>
        <w:pStyle w:val="Default"/>
        <w:rPr>
          <w:sz w:val="22"/>
          <w:szCs w:val="22"/>
        </w:rPr>
      </w:pPr>
    </w:p>
    <w:p w14:paraId="30BA74D8" w14:textId="77777777" w:rsidR="00A00150" w:rsidRPr="00310E40" w:rsidRDefault="00A00150" w:rsidP="00A00150">
      <w:pPr>
        <w:pStyle w:val="Default"/>
        <w:rPr>
          <w:b/>
          <w:color w:val="4F81BD" w:themeColor="accent1"/>
          <w:sz w:val="22"/>
          <w:szCs w:val="22"/>
        </w:rPr>
      </w:pPr>
      <w:r w:rsidRPr="00310E40">
        <w:rPr>
          <w:b/>
          <w:color w:val="4F81BD" w:themeColor="accent1"/>
          <w:sz w:val="22"/>
          <w:szCs w:val="22"/>
        </w:rPr>
        <w:t xml:space="preserve">2.7 </w:t>
      </w:r>
      <w:r w:rsidR="00310E40">
        <w:rPr>
          <w:b/>
          <w:color w:val="4F81BD" w:themeColor="accent1"/>
          <w:sz w:val="22"/>
          <w:szCs w:val="22"/>
        </w:rPr>
        <w:t xml:space="preserve">  </w:t>
      </w:r>
      <w:r w:rsidRPr="00310E40">
        <w:rPr>
          <w:b/>
          <w:color w:val="4F81BD" w:themeColor="accent1"/>
          <w:sz w:val="22"/>
          <w:szCs w:val="22"/>
        </w:rPr>
        <w:t>Inspections</w:t>
      </w:r>
    </w:p>
    <w:p w14:paraId="7C21460D" w14:textId="77777777" w:rsidR="00A00150" w:rsidRPr="007413FC" w:rsidRDefault="00A00150" w:rsidP="00A00150">
      <w:pPr>
        <w:pStyle w:val="Default"/>
        <w:rPr>
          <w:sz w:val="22"/>
          <w:szCs w:val="22"/>
        </w:rPr>
      </w:pPr>
    </w:p>
    <w:p w14:paraId="23895AC8" w14:textId="77777777" w:rsidR="00A00150" w:rsidRPr="007413FC" w:rsidRDefault="0051342C" w:rsidP="00231B2D">
      <w:pPr>
        <w:pStyle w:val="Default"/>
        <w:ind w:left="585"/>
        <w:rPr>
          <w:sz w:val="22"/>
          <w:szCs w:val="22"/>
        </w:rPr>
      </w:pPr>
      <w:r w:rsidRPr="007413FC">
        <w:rPr>
          <w:sz w:val="22"/>
          <w:szCs w:val="22"/>
        </w:rPr>
        <w:t xml:space="preserve">Conduct inspections in response to complaints and follow up to ensure corrective measures have been </w:t>
      </w:r>
      <w:r w:rsidR="00231B2D">
        <w:rPr>
          <w:sz w:val="22"/>
          <w:szCs w:val="22"/>
        </w:rPr>
        <w:t xml:space="preserve">   </w:t>
      </w:r>
      <w:r w:rsidRPr="007413FC">
        <w:rPr>
          <w:sz w:val="22"/>
          <w:szCs w:val="22"/>
        </w:rPr>
        <w:t>taken</w:t>
      </w:r>
    </w:p>
    <w:p w14:paraId="676C8072" w14:textId="77777777" w:rsidR="0051342C" w:rsidRPr="007413FC" w:rsidRDefault="0051342C" w:rsidP="00A00150">
      <w:pPr>
        <w:pStyle w:val="Default"/>
        <w:rPr>
          <w:sz w:val="22"/>
          <w:szCs w:val="22"/>
        </w:rPr>
      </w:pPr>
    </w:p>
    <w:p w14:paraId="488894CB" w14:textId="77777777" w:rsidR="0051342C" w:rsidRPr="00231B2D" w:rsidRDefault="0051342C" w:rsidP="00A00150">
      <w:pPr>
        <w:pStyle w:val="Default"/>
        <w:rPr>
          <w:b/>
          <w:color w:val="4F81BD" w:themeColor="accent1"/>
          <w:sz w:val="22"/>
          <w:szCs w:val="22"/>
        </w:rPr>
      </w:pPr>
      <w:r w:rsidRPr="00231B2D">
        <w:rPr>
          <w:b/>
          <w:color w:val="4F81BD" w:themeColor="accent1"/>
          <w:sz w:val="22"/>
          <w:szCs w:val="22"/>
        </w:rPr>
        <w:t>Implementation Tasks:</w:t>
      </w:r>
    </w:p>
    <w:p w14:paraId="3AC1017E" w14:textId="77777777" w:rsidR="0051342C" w:rsidRPr="007413FC" w:rsidRDefault="0051342C" w:rsidP="00A00150">
      <w:pPr>
        <w:pStyle w:val="Default"/>
        <w:rPr>
          <w:sz w:val="22"/>
          <w:szCs w:val="22"/>
        </w:rPr>
      </w:pPr>
    </w:p>
    <w:p w14:paraId="19631F22" w14:textId="77777777" w:rsidR="0051342C" w:rsidRPr="007413FC" w:rsidRDefault="00AD799E" w:rsidP="00A00150">
      <w:pPr>
        <w:pStyle w:val="Default"/>
        <w:rPr>
          <w:sz w:val="22"/>
          <w:szCs w:val="22"/>
        </w:rPr>
      </w:pPr>
      <w:r w:rsidRPr="007413FC">
        <w:rPr>
          <w:sz w:val="22"/>
          <w:szCs w:val="22"/>
        </w:rPr>
        <w:t xml:space="preserve">2.7.1 </w:t>
      </w:r>
      <w:r w:rsidR="00310E40">
        <w:rPr>
          <w:sz w:val="22"/>
          <w:szCs w:val="22"/>
        </w:rPr>
        <w:t xml:space="preserve"> </w:t>
      </w:r>
      <w:r w:rsidRPr="007413FC">
        <w:rPr>
          <w:sz w:val="22"/>
          <w:szCs w:val="22"/>
        </w:rPr>
        <w:t>Investigate</w:t>
      </w:r>
      <w:r w:rsidR="0051342C" w:rsidRPr="007413FC">
        <w:rPr>
          <w:sz w:val="22"/>
          <w:szCs w:val="22"/>
        </w:rPr>
        <w:t xml:space="preserve"> any complaints</w:t>
      </w:r>
    </w:p>
    <w:p w14:paraId="0AAE2576" w14:textId="77777777" w:rsidR="0051342C" w:rsidRPr="007413FC" w:rsidRDefault="00AD799E" w:rsidP="00A00150">
      <w:pPr>
        <w:pStyle w:val="Default"/>
        <w:rPr>
          <w:sz w:val="22"/>
          <w:szCs w:val="22"/>
        </w:rPr>
      </w:pPr>
      <w:r w:rsidRPr="007413FC">
        <w:rPr>
          <w:sz w:val="22"/>
          <w:szCs w:val="22"/>
        </w:rPr>
        <w:t xml:space="preserve">2.7.2 </w:t>
      </w:r>
      <w:r w:rsidR="00310E40">
        <w:rPr>
          <w:sz w:val="22"/>
          <w:szCs w:val="22"/>
        </w:rPr>
        <w:t xml:space="preserve"> </w:t>
      </w:r>
      <w:r w:rsidRPr="007413FC">
        <w:rPr>
          <w:sz w:val="22"/>
          <w:szCs w:val="22"/>
        </w:rPr>
        <w:t>Implement</w:t>
      </w:r>
      <w:r w:rsidR="0051342C" w:rsidRPr="007413FC">
        <w:rPr>
          <w:sz w:val="22"/>
          <w:szCs w:val="22"/>
        </w:rPr>
        <w:t xml:space="preserve"> corrective measures</w:t>
      </w:r>
    </w:p>
    <w:p w14:paraId="55DFC5A1" w14:textId="77777777" w:rsidR="0051342C" w:rsidRPr="007413FC" w:rsidRDefault="00AD799E" w:rsidP="00A00150">
      <w:pPr>
        <w:pStyle w:val="Default"/>
        <w:rPr>
          <w:sz w:val="22"/>
          <w:szCs w:val="22"/>
        </w:rPr>
      </w:pPr>
      <w:r w:rsidRPr="007413FC">
        <w:rPr>
          <w:sz w:val="22"/>
          <w:szCs w:val="22"/>
        </w:rPr>
        <w:t>2.7.3</w:t>
      </w:r>
      <w:r w:rsidR="00310E40">
        <w:rPr>
          <w:sz w:val="22"/>
          <w:szCs w:val="22"/>
        </w:rPr>
        <w:t xml:space="preserve"> </w:t>
      </w:r>
      <w:r w:rsidRPr="007413FC">
        <w:rPr>
          <w:sz w:val="22"/>
          <w:szCs w:val="22"/>
        </w:rPr>
        <w:t xml:space="preserve"> Follow</w:t>
      </w:r>
      <w:r w:rsidR="0051342C" w:rsidRPr="007413FC">
        <w:rPr>
          <w:sz w:val="22"/>
          <w:szCs w:val="22"/>
        </w:rPr>
        <w:t xml:space="preserve"> up to ensure issue has been properly addressed</w:t>
      </w:r>
    </w:p>
    <w:p w14:paraId="04ADA050" w14:textId="77777777" w:rsidR="0051342C" w:rsidRPr="007413FC" w:rsidRDefault="00AD799E" w:rsidP="00A00150">
      <w:pPr>
        <w:pStyle w:val="Default"/>
        <w:rPr>
          <w:sz w:val="22"/>
          <w:szCs w:val="22"/>
        </w:rPr>
      </w:pPr>
      <w:r w:rsidRPr="007413FC">
        <w:rPr>
          <w:sz w:val="22"/>
          <w:szCs w:val="22"/>
        </w:rPr>
        <w:t xml:space="preserve">2.7.4 </w:t>
      </w:r>
      <w:r w:rsidR="00310E40">
        <w:rPr>
          <w:sz w:val="22"/>
          <w:szCs w:val="22"/>
        </w:rPr>
        <w:t xml:space="preserve"> </w:t>
      </w:r>
      <w:r w:rsidRPr="007413FC">
        <w:rPr>
          <w:sz w:val="22"/>
          <w:szCs w:val="22"/>
        </w:rPr>
        <w:t>Complete</w:t>
      </w:r>
      <w:r w:rsidR="0051342C" w:rsidRPr="007413FC">
        <w:rPr>
          <w:sz w:val="22"/>
          <w:szCs w:val="22"/>
        </w:rPr>
        <w:t xml:space="preserve"> necessary documentation for the event</w:t>
      </w:r>
    </w:p>
    <w:p w14:paraId="13EBC2FB" w14:textId="77777777" w:rsidR="00BB402C" w:rsidRPr="007C511C" w:rsidRDefault="00BB402C" w:rsidP="00A00150">
      <w:pPr>
        <w:pStyle w:val="Default"/>
        <w:rPr>
          <w:b/>
          <w:sz w:val="22"/>
          <w:szCs w:val="22"/>
        </w:rPr>
      </w:pPr>
    </w:p>
    <w:p w14:paraId="56A3C736" w14:textId="77777777" w:rsidR="00BB402C" w:rsidRPr="001F2C31" w:rsidRDefault="00BB402C" w:rsidP="00BB402C">
      <w:pPr>
        <w:pStyle w:val="Heading3"/>
        <w:rPr>
          <w:rStyle w:val="Heading2Char"/>
          <w:rFonts w:ascii="Arial" w:hAnsi="Arial" w:cs="Arial"/>
          <w:b/>
          <w:sz w:val="22"/>
          <w:szCs w:val="22"/>
        </w:rPr>
      </w:pPr>
      <w:bookmarkStart w:id="56" w:name="_Toc149114869"/>
      <w:r w:rsidRPr="001F2C31">
        <w:rPr>
          <w:rStyle w:val="Heading2Char"/>
          <w:rFonts w:ascii="Arial" w:hAnsi="Arial" w:cs="Arial"/>
          <w:b/>
          <w:sz w:val="22"/>
          <w:szCs w:val="22"/>
        </w:rPr>
        <w:t>Measurable Goals:</w:t>
      </w:r>
      <w:bookmarkEnd w:id="56"/>
    </w:p>
    <w:p w14:paraId="641E4D03" w14:textId="77777777" w:rsidR="00BB402C" w:rsidRPr="00310E40" w:rsidRDefault="00BB402C" w:rsidP="00310E40">
      <w:pPr>
        <w:pStyle w:val="ListParagraph"/>
        <w:numPr>
          <w:ilvl w:val="0"/>
          <w:numId w:val="12"/>
        </w:numPr>
        <w:spacing w:after="0"/>
        <w:rPr>
          <w:rFonts w:ascii="Arial" w:hAnsi="Arial" w:cs="Arial"/>
        </w:rPr>
      </w:pPr>
      <w:r w:rsidRPr="00310E40">
        <w:rPr>
          <w:rFonts w:ascii="Arial" w:hAnsi="Arial" w:cs="Arial"/>
        </w:rPr>
        <w:t>Investigate Complaints</w:t>
      </w:r>
    </w:p>
    <w:p w14:paraId="797D6997" w14:textId="77777777" w:rsidR="00BB402C" w:rsidRPr="00310E40" w:rsidRDefault="00BB402C" w:rsidP="00310E40">
      <w:pPr>
        <w:pStyle w:val="ListParagraph"/>
        <w:numPr>
          <w:ilvl w:val="0"/>
          <w:numId w:val="12"/>
        </w:numPr>
        <w:spacing w:after="0"/>
        <w:rPr>
          <w:rFonts w:ascii="Arial" w:hAnsi="Arial" w:cs="Arial"/>
        </w:rPr>
      </w:pPr>
      <w:r w:rsidRPr="00310E40">
        <w:rPr>
          <w:rFonts w:ascii="Arial" w:hAnsi="Arial" w:cs="Arial"/>
        </w:rPr>
        <w:t>Document corrective actions</w:t>
      </w:r>
    </w:p>
    <w:p w14:paraId="5B48CF93" w14:textId="77777777" w:rsidR="00BB402C" w:rsidRPr="00310E40" w:rsidRDefault="00BB402C" w:rsidP="00310E40">
      <w:pPr>
        <w:pStyle w:val="ListParagraph"/>
        <w:numPr>
          <w:ilvl w:val="0"/>
          <w:numId w:val="12"/>
        </w:numPr>
        <w:spacing w:after="0"/>
        <w:rPr>
          <w:rFonts w:ascii="Arial" w:hAnsi="Arial" w:cs="Arial"/>
        </w:rPr>
      </w:pPr>
      <w:r w:rsidRPr="00310E40">
        <w:rPr>
          <w:rFonts w:ascii="Arial" w:hAnsi="Arial" w:cs="Arial"/>
        </w:rPr>
        <w:t>Develop written procedures</w:t>
      </w:r>
    </w:p>
    <w:p w14:paraId="13500ED9" w14:textId="77777777" w:rsidR="008E5411" w:rsidRPr="007C511C" w:rsidRDefault="008E5411" w:rsidP="00BB402C">
      <w:pPr>
        <w:spacing w:after="0"/>
        <w:ind w:firstLine="720"/>
        <w:rPr>
          <w:rFonts w:ascii="Arial" w:hAnsi="Arial" w:cs="Arial"/>
        </w:rPr>
      </w:pPr>
    </w:p>
    <w:p w14:paraId="01566983" w14:textId="77777777" w:rsidR="008E5411" w:rsidRPr="007C511C" w:rsidRDefault="008E5411" w:rsidP="008E5411">
      <w:pPr>
        <w:pStyle w:val="Default"/>
        <w:rPr>
          <w:sz w:val="22"/>
          <w:szCs w:val="22"/>
        </w:rPr>
      </w:pPr>
      <w:r w:rsidRPr="007C511C">
        <w:rPr>
          <w:b/>
          <w:sz w:val="22"/>
          <w:szCs w:val="22"/>
          <w:u w:val="single"/>
        </w:rPr>
        <w:t>Responsible Party</w:t>
      </w:r>
      <w:r w:rsidRPr="007C511C">
        <w:rPr>
          <w:b/>
          <w:sz w:val="22"/>
          <w:szCs w:val="22"/>
        </w:rPr>
        <w:t xml:space="preserve">: </w:t>
      </w:r>
      <w:r w:rsidRPr="007C511C">
        <w:rPr>
          <w:sz w:val="22"/>
          <w:szCs w:val="22"/>
        </w:rPr>
        <w:t>Utility Systems Coordinator</w:t>
      </w:r>
    </w:p>
    <w:p w14:paraId="6B1A6F6C" w14:textId="77777777" w:rsidR="008E5411" w:rsidRPr="007C511C" w:rsidRDefault="008E5411" w:rsidP="008E5411">
      <w:pPr>
        <w:pStyle w:val="Default"/>
        <w:rPr>
          <w:sz w:val="22"/>
          <w:szCs w:val="22"/>
        </w:rPr>
      </w:pPr>
    </w:p>
    <w:p w14:paraId="70318236" w14:textId="77777777" w:rsidR="008E5411" w:rsidRPr="007C511C" w:rsidRDefault="008E5411" w:rsidP="008E5411">
      <w:pPr>
        <w:pStyle w:val="Heading2"/>
        <w:rPr>
          <w:rFonts w:ascii="Arial" w:hAnsi="Arial" w:cs="Arial"/>
          <w:sz w:val="22"/>
          <w:szCs w:val="22"/>
        </w:rPr>
      </w:pPr>
      <w:bookmarkStart w:id="57" w:name="_Toc149114870"/>
      <w:r w:rsidRPr="007C511C">
        <w:rPr>
          <w:rFonts w:ascii="Arial" w:hAnsi="Arial" w:cs="Arial"/>
          <w:sz w:val="22"/>
          <w:szCs w:val="22"/>
        </w:rPr>
        <w:t>2</w:t>
      </w:r>
      <w:r w:rsidR="00AD799E" w:rsidRPr="007C511C">
        <w:rPr>
          <w:rFonts w:ascii="Arial" w:hAnsi="Arial" w:cs="Arial"/>
          <w:sz w:val="22"/>
          <w:szCs w:val="22"/>
        </w:rPr>
        <w:t>.</w:t>
      </w:r>
      <w:r w:rsidRPr="007C511C">
        <w:rPr>
          <w:rFonts w:ascii="Arial" w:hAnsi="Arial" w:cs="Arial"/>
          <w:sz w:val="22"/>
          <w:szCs w:val="22"/>
        </w:rPr>
        <w:t>8</w:t>
      </w:r>
      <w:r w:rsidRPr="007C511C">
        <w:rPr>
          <w:rFonts w:ascii="Arial" w:hAnsi="Arial" w:cs="Arial"/>
          <w:sz w:val="22"/>
          <w:szCs w:val="22"/>
        </w:rPr>
        <w:tab/>
        <w:t>Sanitary Sewer Leak Elimination:</w:t>
      </w:r>
      <w:bookmarkEnd w:id="57"/>
      <w:r w:rsidRPr="007C511C">
        <w:rPr>
          <w:rFonts w:ascii="Arial" w:hAnsi="Arial" w:cs="Arial"/>
          <w:sz w:val="22"/>
          <w:szCs w:val="22"/>
        </w:rPr>
        <w:t xml:space="preserve">  </w:t>
      </w:r>
    </w:p>
    <w:p w14:paraId="365D404A" w14:textId="77777777" w:rsidR="008E5411" w:rsidRPr="007C511C" w:rsidRDefault="008E5411" w:rsidP="008E5411">
      <w:pPr>
        <w:pStyle w:val="CM77"/>
        <w:spacing w:before="120" w:after="240"/>
        <w:ind w:left="720"/>
        <w:rPr>
          <w:sz w:val="22"/>
          <w:szCs w:val="22"/>
        </w:rPr>
      </w:pPr>
      <w:r w:rsidRPr="007C511C">
        <w:rPr>
          <w:sz w:val="22"/>
          <w:szCs w:val="22"/>
        </w:rPr>
        <w:t xml:space="preserve">Continuation of a program to identify and schedule the elimination of sanitary sewer leaks and/or illicit connections to the MS4 through the current activities required by the Edwards Aquifer Program. </w:t>
      </w:r>
    </w:p>
    <w:p w14:paraId="3278154D" w14:textId="77777777" w:rsidR="008E5411" w:rsidRPr="007C511C" w:rsidRDefault="008E5411" w:rsidP="008E5411">
      <w:pPr>
        <w:rPr>
          <w:rStyle w:val="Heading2Char"/>
          <w:rFonts w:ascii="Arial" w:hAnsi="Arial" w:cs="Arial"/>
          <w:sz w:val="22"/>
          <w:szCs w:val="22"/>
        </w:rPr>
      </w:pPr>
      <w:bookmarkStart w:id="58" w:name="_Toc149114871"/>
      <w:r w:rsidRPr="007C511C">
        <w:rPr>
          <w:rStyle w:val="Heading2Char"/>
          <w:rFonts w:ascii="Arial" w:hAnsi="Arial" w:cs="Arial"/>
          <w:sz w:val="22"/>
          <w:szCs w:val="22"/>
        </w:rPr>
        <w:t>Implementation Tasks:</w:t>
      </w:r>
      <w:bookmarkEnd w:id="58"/>
    </w:p>
    <w:p w14:paraId="43D5EA36" w14:textId="77777777" w:rsidR="008E5411" w:rsidRPr="007C511C" w:rsidRDefault="008E5411" w:rsidP="008E5411">
      <w:pPr>
        <w:pStyle w:val="CM77"/>
        <w:spacing w:line="231" w:lineRule="atLeast"/>
        <w:ind w:left="720" w:hanging="720"/>
        <w:jc w:val="both"/>
        <w:rPr>
          <w:sz w:val="22"/>
          <w:szCs w:val="22"/>
        </w:rPr>
      </w:pPr>
    </w:p>
    <w:p w14:paraId="0086FF26" w14:textId="77777777" w:rsidR="008E5411" w:rsidRPr="007C511C" w:rsidRDefault="008E5411" w:rsidP="008E5411">
      <w:pPr>
        <w:pStyle w:val="CM77"/>
        <w:spacing w:after="240" w:line="231" w:lineRule="atLeast"/>
        <w:ind w:left="720" w:hanging="720"/>
        <w:rPr>
          <w:sz w:val="22"/>
          <w:szCs w:val="22"/>
        </w:rPr>
      </w:pPr>
      <w:r w:rsidRPr="007C511C">
        <w:rPr>
          <w:sz w:val="22"/>
          <w:szCs w:val="22"/>
        </w:rPr>
        <w:t xml:space="preserve">2.8.1 </w:t>
      </w:r>
      <w:r w:rsidRPr="007C511C">
        <w:rPr>
          <w:sz w:val="22"/>
          <w:szCs w:val="22"/>
        </w:rPr>
        <w:tab/>
        <w:t>Maintain and update the existing sanitary sewer system map of the area within the regulated MS4 boundary.</w:t>
      </w:r>
    </w:p>
    <w:p w14:paraId="55F70D00" w14:textId="77777777" w:rsidR="008E5411" w:rsidRPr="007C511C" w:rsidRDefault="008E5411" w:rsidP="008E5411">
      <w:pPr>
        <w:pStyle w:val="CM77"/>
        <w:spacing w:after="240" w:line="231" w:lineRule="atLeast"/>
        <w:ind w:left="720" w:hanging="720"/>
        <w:rPr>
          <w:sz w:val="22"/>
          <w:szCs w:val="22"/>
        </w:rPr>
      </w:pPr>
      <w:r w:rsidRPr="007C511C">
        <w:rPr>
          <w:sz w:val="22"/>
          <w:szCs w:val="22"/>
        </w:rPr>
        <w:t>2.8.2</w:t>
      </w:r>
      <w:r w:rsidRPr="007C511C">
        <w:rPr>
          <w:sz w:val="22"/>
          <w:szCs w:val="22"/>
        </w:rPr>
        <w:tab/>
        <w:t xml:space="preserve">Continue to train inspection personnel on the identification, tracking, and reporting of sanitary sewer system leaks. </w:t>
      </w:r>
    </w:p>
    <w:p w14:paraId="01BA9BB0" w14:textId="77777777" w:rsidR="008E5411" w:rsidRPr="007C511C" w:rsidRDefault="008E5411" w:rsidP="008E5411">
      <w:pPr>
        <w:pStyle w:val="CM77"/>
        <w:spacing w:after="240" w:line="231" w:lineRule="atLeast"/>
        <w:ind w:left="720" w:hanging="720"/>
        <w:rPr>
          <w:sz w:val="22"/>
          <w:szCs w:val="22"/>
        </w:rPr>
      </w:pPr>
      <w:r w:rsidRPr="007C511C">
        <w:rPr>
          <w:sz w:val="22"/>
          <w:szCs w:val="22"/>
        </w:rPr>
        <w:lastRenderedPageBreak/>
        <w:t xml:space="preserve">2.8.3 </w:t>
      </w:r>
      <w:r w:rsidRPr="007C511C">
        <w:rPr>
          <w:sz w:val="22"/>
          <w:szCs w:val="22"/>
        </w:rPr>
        <w:tab/>
        <w:t>Continue tracing sanitary sewer leaks as mandated by the Edwards Aquifer Program.</w:t>
      </w:r>
    </w:p>
    <w:p w14:paraId="6EF34FFA" w14:textId="77777777" w:rsidR="008E5411" w:rsidRPr="007C511C" w:rsidRDefault="008E5411" w:rsidP="008E5411">
      <w:pPr>
        <w:pStyle w:val="CM77"/>
        <w:spacing w:after="240" w:line="231" w:lineRule="atLeast"/>
        <w:ind w:left="720" w:hanging="720"/>
        <w:rPr>
          <w:sz w:val="22"/>
          <w:szCs w:val="22"/>
        </w:rPr>
      </w:pPr>
      <w:r w:rsidRPr="007C511C">
        <w:rPr>
          <w:sz w:val="22"/>
          <w:szCs w:val="22"/>
        </w:rPr>
        <w:t xml:space="preserve">2.8.4 </w:t>
      </w:r>
      <w:r w:rsidRPr="007C511C">
        <w:rPr>
          <w:sz w:val="22"/>
          <w:szCs w:val="22"/>
        </w:rPr>
        <w:tab/>
        <w:t>Coordinate the identification of sanitary sewer system leaks with the MS4 screening and inspection program.</w:t>
      </w:r>
    </w:p>
    <w:p w14:paraId="07502E00" w14:textId="77777777" w:rsidR="008E5411" w:rsidRPr="007C511C" w:rsidRDefault="008E5411" w:rsidP="008E5411">
      <w:pPr>
        <w:pStyle w:val="CM77"/>
        <w:spacing w:after="240" w:line="231" w:lineRule="atLeast"/>
        <w:ind w:left="720" w:hanging="720"/>
        <w:rPr>
          <w:sz w:val="22"/>
          <w:szCs w:val="22"/>
        </w:rPr>
      </w:pPr>
      <w:r w:rsidRPr="007C511C">
        <w:rPr>
          <w:sz w:val="22"/>
          <w:szCs w:val="22"/>
        </w:rPr>
        <w:t>2.8.5</w:t>
      </w:r>
      <w:r w:rsidRPr="007C511C">
        <w:rPr>
          <w:sz w:val="22"/>
          <w:szCs w:val="22"/>
        </w:rPr>
        <w:tab/>
        <w:t>Continue to conduct necessary sewer system repairs to eliminate sanitary sewer leaks that discharge to the MS4, as mandated by the Edwards Aquifer Program.</w:t>
      </w:r>
    </w:p>
    <w:p w14:paraId="2A016A14" w14:textId="77777777" w:rsidR="008E5411" w:rsidRPr="007C511C" w:rsidRDefault="008E5411" w:rsidP="008E5411">
      <w:pPr>
        <w:pStyle w:val="CM77"/>
        <w:spacing w:after="240" w:line="231" w:lineRule="atLeast"/>
        <w:ind w:left="720" w:hanging="720"/>
        <w:rPr>
          <w:sz w:val="22"/>
          <w:szCs w:val="22"/>
        </w:rPr>
      </w:pPr>
      <w:r w:rsidRPr="007C511C">
        <w:rPr>
          <w:sz w:val="22"/>
          <w:szCs w:val="22"/>
        </w:rPr>
        <w:t>2.8.6</w:t>
      </w:r>
      <w:r w:rsidRPr="007C511C">
        <w:rPr>
          <w:sz w:val="22"/>
          <w:szCs w:val="22"/>
        </w:rPr>
        <w:tab/>
        <w:t>Continue to maintain records of the number of sanitary sewer systems leaks identified and eliminated under this program, as mandated by the Edwards Aquifer Program.</w:t>
      </w:r>
    </w:p>
    <w:p w14:paraId="134F3DF6" w14:textId="77777777" w:rsidR="008E5411" w:rsidRPr="007C511C" w:rsidRDefault="008E5411" w:rsidP="008E5411">
      <w:pPr>
        <w:pStyle w:val="CM77"/>
        <w:spacing w:after="240"/>
        <w:ind w:left="720" w:hanging="720"/>
        <w:rPr>
          <w:sz w:val="22"/>
          <w:szCs w:val="22"/>
        </w:rPr>
      </w:pPr>
      <w:r w:rsidRPr="007C511C">
        <w:rPr>
          <w:sz w:val="22"/>
          <w:szCs w:val="22"/>
        </w:rPr>
        <w:t xml:space="preserve">2.8.7 </w:t>
      </w:r>
      <w:r w:rsidRPr="007C511C">
        <w:rPr>
          <w:sz w:val="22"/>
          <w:szCs w:val="22"/>
        </w:rPr>
        <w:tab/>
        <w:t xml:space="preserve">Annually report on the number of sanitary sewer systems leaks identified and eliminated under this program. </w:t>
      </w:r>
    </w:p>
    <w:p w14:paraId="6208BEC9" w14:textId="77777777" w:rsidR="008E5411" w:rsidRPr="007C511C" w:rsidRDefault="008E5411" w:rsidP="008E5411">
      <w:pPr>
        <w:pStyle w:val="Heading3"/>
        <w:rPr>
          <w:rStyle w:val="Heading2Char"/>
          <w:rFonts w:ascii="Arial" w:hAnsi="Arial" w:cs="Arial"/>
          <w:sz w:val="22"/>
          <w:szCs w:val="22"/>
        </w:rPr>
      </w:pPr>
      <w:bookmarkStart w:id="59" w:name="_Toc149114872"/>
      <w:r w:rsidRPr="007C511C">
        <w:rPr>
          <w:rStyle w:val="Heading2Char"/>
          <w:rFonts w:ascii="Arial" w:hAnsi="Arial" w:cs="Arial"/>
          <w:sz w:val="22"/>
          <w:szCs w:val="22"/>
        </w:rPr>
        <w:t>Measurable Goals:</w:t>
      </w:r>
      <w:bookmarkEnd w:id="59"/>
    </w:p>
    <w:p w14:paraId="048C1C9C" w14:textId="77777777" w:rsidR="008E5411" w:rsidRPr="007C511C" w:rsidRDefault="008E5411" w:rsidP="008E5411">
      <w:pPr>
        <w:pStyle w:val="CM93"/>
        <w:ind w:left="720"/>
        <w:rPr>
          <w:sz w:val="22"/>
          <w:szCs w:val="22"/>
        </w:rPr>
      </w:pPr>
    </w:p>
    <w:p w14:paraId="0E323C41" w14:textId="77777777" w:rsidR="008E5411" w:rsidRPr="007C511C" w:rsidRDefault="008E5411" w:rsidP="001A60A5">
      <w:pPr>
        <w:pStyle w:val="CM93"/>
        <w:numPr>
          <w:ilvl w:val="0"/>
          <w:numId w:val="15"/>
        </w:numPr>
        <w:rPr>
          <w:sz w:val="22"/>
          <w:szCs w:val="22"/>
        </w:rPr>
      </w:pPr>
      <w:r w:rsidRPr="007C511C">
        <w:rPr>
          <w:sz w:val="22"/>
          <w:szCs w:val="22"/>
        </w:rPr>
        <w:t>Maintain the existing sanitary sewer system map of the area within the regulated MS4 boundary</w:t>
      </w:r>
    </w:p>
    <w:p w14:paraId="383E4A34" w14:textId="77777777" w:rsidR="008E5411" w:rsidRPr="007C511C" w:rsidRDefault="008E5411" w:rsidP="008E5411">
      <w:pPr>
        <w:pStyle w:val="Default"/>
        <w:rPr>
          <w:sz w:val="22"/>
          <w:szCs w:val="22"/>
        </w:rPr>
      </w:pPr>
    </w:p>
    <w:p w14:paraId="48B17665" w14:textId="77777777" w:rsidR="008E5411" w:rsidRPr="007C511C" w:rsidRDefault="008E5411" w:rsidP="001A60A5">
      <w:pPr>
        <w:pStyle w:val="CM93"/>
        <w:numPr>
          <w:ilvl w:val="0"/>
          <w:numId w:val="15"/>
        </w:numPr>
        <w:rPr>
          <w:sz w:val="22"/>
          <w:szCs w:val="22"/>
        </w:rPr>
      </w:pPr>
      <w:r w:rsidRPr="007C511C">
        <w:rPr>
          <w:sz w:val="22"/>
          <w:szCs w:val="22"/>
        </w:rPr>
        <w:t xml:space="preserve">Document training for inspection personnel on the identification, tracking, and reporting of sanitary sewer system leaks </w:t>
      </w:r>
      <w:r w:rsidRPr="007C511C">
        <w:rPr>
          <w:sz w:val="22"/>
          <w:szCs w:val="22"/>
        </w:rPr>
        <w:tab/>
      </w:r>
    </w:p>
    <w:p w14:paraId="5B17E1CC" w14:textId="77777777" w:rsidR="008E5411" w:rsidRPr="007C511C" w:rsidRDefault="008E5411" w:rsidP="008E5411">
      <w:pPr>
        <w:pStyle w:val="Default"/>
        <w:rPr>
          <w:sz w:val="22"/>
          <w:szCs w:val="22"/>
        </w:rPr>
      </w:pPr>
    </w:p>
    <w:p w14:paraId="3E3E3889" w14:textId="77777777" w:rsidR="008E5411" w:rsidRPr="007C511C" w:rsidRDefault="008E5411" w:rsidP="001A60A5">
      <w:pPr>
        <w:pStyle w:val="CM93"/>
        <w:numPr>
          <w:ilvl w:val="0"/>
          <w:numId w:val="15"/>
        </w:numPr>
        <w:rPr>
          <w:sz w:val="22"/>
          <w:szCs w:val="22"/>
        </w:rPr>
      </w:pPr>
      <w:r w:rsidRPr="007C511C">
        <w:rPr>
          <w:sz w:val="22"/>
          <w:szCs w:val="22"/>
        </w:rPr>
        <w:t xml:space="preserve">Continue tracking sanitary sewer leaks as mandated by the Edwards Aquifer Program </w:t>
      </w:r>
    </w:p>
    <w:p w14:paraId="740BA90C" w14:textId="77777777" w:rsidR="008E5411" w:rsidRPr="007C511C" w:rsidRDefault="008E5411" w:rsidP="008E5411">
      <w:pPr>
        <w:pStyle w:val="Default"/>
        <w:rPr>
          <w:sz w:val="22"/>
          <w:szCs w:val="22"/>
        </w:rPr>
      </w:pPr>
    </w:p>
    <w:p w14:paraId="7E6123EC" w14:textId="77777777" w:rsidR="008E5411" w:rsidRPr="007C511C" w:rsidRDefault="008E5411" w:rsidP="001A60A5">
      <w:pPr>
        <w:pStyle w:val="CM93"/>
        <w:numPr>
          <w:ilvl w:val="0"/>
          <w:numId w:val="15"/>
        </w:numPr>
        <w:rPr>
          <w:sz w:val="22"/>
          <w:szCs w:val="22"/>
        </w:rPr>
      </w:pPr>
      <w:r w:rsidRPr="007C511C">
        <w:rPr>
          <w:sz w:val="22"/>
          <w:szCs w:val="22"/>
        </w:rPr>
        <w:t>Coordinate the identification of sanitary sewer system leaks with the MS4 screening and inspection program</w:t>
      </w:r>
    </w:p>
    <w:p w14:paraId="6FAC0A98" w14:textId="77777777" w:rsidR="008E5411" w:rsidRPr="007C511C" w:rsidRDefault="008E5411" w:rsidP="008E5411">
      <w:pPr>
        <w:pStyle w:val="Default"/>
        <w:rPr>
          <w:sz w:val="22"/>
          <w:szCs w:val="22"/>
        </w:rPr>
      </w:pPr>
    </w:p>
    <w:p w14:paraId="361F5EC8" w14:textId="77777777" w:rsidR="008E5411" w:rsidRPr="007C511C" w:rsidRDefault="008E5411" w:rsidP="001A60A5">
      <w:pPr>
        <w:pStyle w:val="CM93"/>
        <w:numPr>
          <w:ilvl w:val="0"/>
          <w:numId w:val="15"/>
        </w:numPr>
        <w:rPr>
          <w:sz w:val="22"/>
          <w:szCs w:val="22"/>
        </w:rPr>
      </w:pPr>
      <w:r w:rsidRPr="007C511C">
        <w:rPr>
          <w:sz w:val="22"/>
          <w:szCs w:val="22"/>
        </w:rPr>
        <w:t xml:space="preserve">Continue to conduct necessary sewer system repairs to eliminate sanitary sewer leaks that discharge to the MS4 </w:t>
      </w:r>
    </w:p>
    <w:p w14:paraId="6C83F858" w14:textId="77777777" w:rsidR="008E5411" w:rsidRPr="007C511C" w:rsidRDefault="008E5411" w:rsidP="008E5411">
      <w:pPr>
        <w:pStyle w:val="Default"/>
        <w:rPr>
          <w:sz w:val="22"/>
          <w:szCs w:val="22"/>
        </w:rPr>
      </w:pPr>
    </w:p>
    <w:p w14:paraId="1DDB3212" w14:textId="77777777" w:rsidR="008E5411" w:rsidRPr="007C511C" w:rsidRDefault="008E5411" w:rsidP="008E5411">
      <w:pPr>
        <w:pStyle w:val="CM93"/>
        <w:spacing w:after="230"/>
        <w:rPr>
          <w:sz w:val="22"/>
          <w:szCs w:val="22"/>
        </w:rPr>
      </w:pPr>
      <w:r w:rsidRPr="007C511C">
        <w:rPr>
          <w:b/>
          <w:sz w:val="22"/>
          <w:szCs w:val="22"/>
          <w:u w:val="single"/>
        </w:rPr>
        <w:t>Responsible Party</w:t>
      </w:r>
      <w:r w:rsidRPr="007C511C">
        <w:rPr>
          <w:b/>
          <w:sz w:val="22"/>
          <w:szCs w:val="22"/>
        </w:rPr>
        <w:t xml:space="preserve">: </w:t>
      </w:r>
      <w:r w:rsidRPr="007C511C">
        <w:rPr>
          <w:sz w:val="22"/>
          <w:szCs w:val="22"/>
        </w:rPr>
        <w:t xml:space="preserve">Utility Systems Coordinator </w:t>
      </w:r>
    </w:p>
    <w:tbl>
      <w:tblPr>
        <w:tblW w:w="5042" w:type="pct"/>
        <w:tblLayout w:type="fixed"/>
        <w:tblLook w:val="04A0" w:firstRow="1" w:lastRow="0" w:firstColumn="1" w:lastColumn="0" w:noHBand="0" w:noVBand="1"/>
      </w:tblPr>
      <w:tblGrid>
        <w:gridCol w:w="955"/>
        <w:gridCol w:w="945"/>
        <w:gridCol w:w="6837"/>
        <w:gridCol w:w="1814"/>
        <w:gridCol w:w="340"/>
      </w:tblGrid>
      <w:tr w:rsidR="000D6A02" w:rsidRPr="007C511C" w14:paraId="52918082" w14:textId="77777777" w:rsidTr="00231B2D">
        <w:trPr>
          <w:trHeight w:val="315"/>
        </w:trPr>
        <w:tc>
          <w:tcPr>
            <w:tcW w:w="5000" w:type="pct"/>
            <w:gridSpan w:val="5"/>
            <w:tcBorders>
              <w:top w:val="nil"/>
              <w:left w:val="nil"/>
              <w:bottom w:val="nil"/>
              <w:right w:val="nil"/>
            </w:tcBorders>
            <w:shd w:val="clear" w:color="auto" w:fill="auto"/>
            <w:noWrap/>
            <w:vAlign w:val="bottom"/>
            <w:hideMark/>
          </w:tcPr>
          <w:p w14:paraId="7D1C97CE" w14:textId="77777777" w:rsidR="00AD799E" w:rsidRPr="007C511C" w:rsidRDefault="00AD799E" w:rsidP="001D5C76">
            <w:pPr>
              <w:spacing w:after="0"/>
              <w:jc w:val="center"/>
              <w:rPr>
                <w:rFonts w:ascii="Arial" w:eastAsia="Times New Roman" w:hAnsi="Arial" w:cs="Arial"/>
                <w:b/>
                <w:bCs/>
                <w:color w:val="000000"/>
              </w:rPr>
            </w:pPr>
          </w:p>
          <w:p w14:paraId="4CF8ADAD" w14:textId="77777777" w:rsidR="00AD799E" w:rsidRPr="007C511C" w:rsidRDefault="00AD799E" w:rsidP="001D5C76">
            <w:pPr>
              <w:spacing w:after="0"/>
              <w:jc w:val="center"/>
              <w:rPr>
                <w:rFonts w:ascii="Arial" w:eastAsia="Times New Roman" w:hAnsi="Arial" w:cs="Arial"/>
                <w:b/>
                <w:bCs/>
                <w:color w:val="000000"/>
              </w:rPr>
            </w:pPr>
          </w:p>
          <w:p w14:paraId="7B2B98CA" w14:textId="77777777" w:rsidR="000D6A02" w:rsidRPr="007C511C" w:rsidRDefault="000D6A02" w:rsidP="001D5C76">
            <w:pPr>
              <w:spacing w:after="0"/>
              <w:jc w:val="center"/>
              <w:rPr>
                <w:rFonts w:ascii="Arial" w:eastAsia="Times New Roman" w:hAnsi="Arial" w:cs="Arial"/>
                <w:b/>
                <w:bCs/>
                <w:color w:val="000000"/>
              </w:rPr>
            </w:pPr>
            <w:r w:rsidRPr="007C511C">
              <w:rPr>
                <w:rFonts w:ascii="Arial" w:eastAsia="Times New Roman" w:hAnsi="Arial" w:cs="Arial"/>
                <w:b/>
                <w:bCs/>
                <w:color w:val="000000"/>
              </w:rPr>
              <w:t>2.0 Illicit Discharge Detection and Elimination</w:t>
            </w:r>
          </w:p>
        </w:tc>
      </w:tr>
      <w:tr w:rsidR="000D6A02" w:rsidRPr="007C511C" w14:paraId="0171C721" w14:textId="77777777" w:rsidTr="00231B2D">
        <w:trPr>
          <w:trHeight w:val="300"/>
        </w:trPr>
        <w:tc>
          <w:tcPr>
            <w:tcW w:w="5000" w:type="pct"/>
            <w:gridSpan w:val="5"/>
            <w:tcBorders>
              <w:top w:val="single" w:sz="8" w:space="0" w:color="auto"/>
              <w:left w:val="single" w:sz="8" w:space="0" w:color="auto"/>
              <w:bottom w:val="nil"/>
              <w:right w:val="single" w:sz="8" w:space="0" w:color="000000"/>
            </w:tcBorders>
            <w:shd w:val="clear" w:color="auto" w:fill="auto"/>
            <w:noWrap/>
            <w:vAlign w:val="bottom"/>
            <w:hideMark/>
          </w:tcPr>
          <w:p w14:paraId="32FBD045" w14:textId="77777777" w:rsidR="000D6A02" w:rsidRPr="007C511C" w:rsidRDefault="000D6A02" w:rsidP="001D5C76">
            <w:pPr>
              <w:spacing w:after="0"/>
              <w:jc w:val="right"/>
              <w:rPr>
                <w:rFonts w:ascii="Arial" w:eastAsia="Times New Roman" w:hAnsi="Arial" w:cs="Arial"/>
                <w:b/>
                <w:bCs/>
                <w:color w:val="000000"/>
              </w:rPr>
            </w:pPr>
            <w:r w:rsidRPr="007C511C">
              <w:rPr>
                <w:rFonts w:ascii="Arial" w:eastAsia="Times New Roman" w:hAnsi="Arial" w:cs="Arial"/>
                <w:b/>
                <w:bCs/>
                <w:color w:val="000000"/>
              </w:rPr>
              <w:t>Implementation</w:t>
            </w:r>
          </w:p>
        </w:tc>
      </w:tr>
      <w:tr w:rsidR="0030152F" w:rsidRPr="007C511C" w14:paraId="0BAF05E0" w14:textId="77777777" w:rsidTr="000B2487">
        <w:trPr>
          <w:trHeight w:val="315"/>
        </w:trPr>
        <w:tc>
          <w:tcPr>
            <w:tcW w:w="872" w:type="pct"/>
            <w:gridSpan w:val="2"/>
            <w:tcBorders>
              <w:top w:val="nil"/>
              <w:left w:val="single" w:sz="8" w:space="0" w:color="auto"/>
              <w:bottom w:val="single" w:sz="4" w:space="0" w:color="auto"/>
              <w:right w:val="nil"/>
            </w:tcBorders>
            <w:shd w:val="clear" w:color="auto" w:fill="auto"/>
            <w:noWrap/>
            <w:vAlign w:val="bottom"/>
            <w:hideMark/>
          </w:tcPr>
          <w:p w14:paraId="04F0EB39" w14:textId="77777777" w:rsidR="000D6A02" w:rsidRPr="007C511C" w:rsidRDefault="000D6A02" w:rsidP="001D5C76">
            <w:pPr>
              <w:spacing w:after="0"/>
              <w:jc w:val="center"/>
              <w:rPr>
                <w:rFonts w:ascii="Arial" w:eastAsia="Times New Roman" w:hAnsi="Arial" w:cs="Arial"/>
                <w:b/>
                <w:bCs/>
                <w:color w:val="000000"/>
              </w:rPr>
            </w:pPr>
            <w:r w:rsidRPr="007C511C">
              <w:rPr>
                <w:rFonts w:ascii="Arial" w:eastAsia="Times New Roman" w:hAnsi="Arial" w:cs="Arial"/>
                <w:b/>
                <w:bCs/>
                <w:color w:val="000000"/>
              </w:rPr>
              <w:t>BMP</w:t>
            </w:r>
          </w:p>
        </w:tc>
        <w:tc>
          <w:tcPr>
            <w:tcW w:w="3139" w:type="pct"/>
            <w:tcBorders>
              <w:top w:val="nil"/>
              <w:left w:val="nil"/>
              <w:bottom w:val="single" w:sz="8" w:space="0" w:color="auto"/>
              <w:right w:val="nil"/>
            </w:tcBorders>
            <w:shd w:val="clear" w:color="auto" w:fill="auto"/>
            <w:noWrap/>
            <w:vAlign w:val="bottom"/>
            <w:hideMark/>
          </w:tcPr>
          <w:p w14:paraId="297C9FF5" w14:textId="77777777" w:rsidR="000D6A02" w:rsidRPr="007C511C" w:rsidRDefault="000D6A02" w:rsidP="001D5C76">
            <w:pPr>
              <w:spacing w:after="0"/>
              <w:jc w:val="center"/>
              <w:rPr>
                <w:rFonts w:ascii="Arial" w:eastAsia="Times New Roman" w:hAnsi="Arial" w:cs="Arial"/>
                <w:b/>
                <w:bCs/>
                <w:color w:val="000000"/>
              </w:rPr>
            </w:pPr>
            <w:r w:rsidRPr="007C511C">
              <w:rPr>
                <w:rFonts w:ascii="Arial" w:eastAsia="Times New Roman" w:hAnsi="Arial" w:cs="Arial"/>
                <w:b/>
                <w:bCs/>
                <w:color w:val="000000"/>
              </w:rPr>
              <w:t>Measurable Goals</w:t>
            </w:r>
          </w:p>
        </w:tc>
        <w:tc>
          <w:tcPr>
            <w:tcW w:w="989" w:type="pct"/>
            <w:gridSpan w:val="2"/>
            <w:tcBorders>
              <w:top w:val="nil"/>
              <w:left w:val="nil"/>
              <w:bottom w:val="single" w:sz="8" w:space="0" w:color="auto"/>
              <w:right w:val="single" w:sz="8" w:space="0" w:color="000000"/>
            </w:tcBorders>
            <w:shd w:val="clear" w:color="auto" w:fill="auto"/>
            <w:noWrap/>
            <w:vAlign w:val="bottom"/>
            <w:hideMark/>
          </w:tcPr>
          <w:p w14:paraId="2D114C76" w14:textId="77777777" w:rsidR="000D6A02" w:rsidRPr="007C511C" w:rsidRDefault="000D6A02" w:rsidP="001D5C76">
            <w:pPr>
              <w:spacing w:after="0"/>
              <w:jc w:val="center"/>
              <w:rPr>
                <w:rFonts w:ascii="Arial" w:eastAsia="Times New Roman" w:hAnsi="Arial" w:cs="Arial"/>
                <w:b/>
                <w:bCs/>
                <w:color w:val="000000"/>
              </w:rPr>
            </w:pPr>
            <w:r w:rsidRPr="007C511C">
              <w:rPr>
                <w:rFonts w:ascii="Arial" w:eastAsia="Times New Roman" w:hAnsi="Arial" w:cs="Arial"/>
                <w:b/>
                <w:bCs/>
                <w:color w:val="000000"/>
              </w:rPr>
              <w:t>Years</w:t>
            </w:r>
          </w:p>
        </w:tc>
      </w:tr>
      <w:tr w:rsidR="000B2487" w:rsidRPr="007C511C" w14:paraId="28181FEA" w14:textId="77777777" w:rsidTr="000B2487">
        <w:trPr>
          <w:trHeight w:val="300"/>
        </w:trPr>
        <w:tc>
          <w:tcPr>
            <w:tcW w:w="872" w:type="pct"/>
            <w:gridSpan w:val="2"/>
            <w:tcBorders>
              <w:top w:val="single" w:sz="4" w:space="0" w:color="auto"/>
              <w:left w:val="single" w:sz="4" w:space="0" w:color="auto"/>
              <w:bottom w:val="nil"/>
              <w:right w:val="single" w:sz="4" w:space="0" w:color="auto"/>
            </w:tcBorders>
            <w:shd w:val="clear" w:color="auto" w:fill="auto"/>
            <w:noWrap/>
            <w:vAlign w:val="bottom"/>
            <w:hideMark/>
          </w:tcPr>
          <w:p w14:paraId="54812AA4" w14:textId="77777777" w:rsidR="000B2487" w:rsidRPr="007C511C" w:rsidRDefault="000B2487" w:rsidP="001D5C76">
            <w:pPr>
              <w:spacing w:after="0"/>
              <w:jc w:val="center"/>
              <w:rPr>
                <w:rFonts w:ascii="Arial" w:eastAsia="Times New Roman" w:hAnsi="Arial" w:cs="Arial"/>
                <w:b/>
                <w:bCs/>
                <w:color w:val="000000"/>
              </w:rPr>
            </w:pPr>
            <w:r w:rsidRPr="007C511C">
              <w:rPr>
                <w:rFonts w:ascii="Arial" w:eastAsia="Times New Roman" w:hAnsi="Arial" w:cs="Arial"/>
                <w:b/>
                <w:bCs/>
                <w:color w:val="000000"/>
              </w:rPr>
              <w:t>Illicit Discharge</w:t>
            </w:r>
          </w:p>
        </w:tc>
        <w:tc>
          <w:tcPr>
            <w:tcW w:w="3139" w:type="pct"/>
            <w:vMerge w:val="restart"/>
            <w:tcBorders>
              <w:top w:val="nil"/>
              <w:left w:val="single" w:sz="4" w:space="0" w:color="auto"/>
              <w:right w:val="single" w:sz="4" w:space="0" w:color="000000"/>
            </w:tcBorders>
            <w:shd w:val="clear" w:color="auto" w:fill="auto"/>
            <w:noWrap/>
            <w:vAlign w:val="bottom"/>
            <w:hideMark/>
          </w:tcPr>
          <w:p w14:paraId="7A4DC9FA"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Involve District's legal counsel in all stormwater</w:t>
            </w:r>
          </w:p>
          <w:p w14:paraId="154A6FAA"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xml:space="preserve">issues involving interpretation and enforcement </w:t>
            </w:r>
          </w:p>
          <w:p w14:paraId="63AA7957" w14:textId="77777777" w:rsidR="000B2487" w:rsidRPr="007C511C" w:rsidRDefault="000B2487" w:rsidP="001D5C76">
            <w:pPr>
              <w:spacing w:after="0"/>
              <w:jc w:val="center"/>
              <w:rPr>
                <w:rFonts w:ascii="Arial" w:eastAsia="Times New Roman" w:hAnsi="Arial" w:cs="Arial"/>
                <w:color w:val="000000"/>
              </w:rPr>
            </w:pPr>
          </w:p>
          <w:p w14:paraId="1DFDDB5E"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Maintain a list of non-stormwater discharges</w:t>
            </w:r>
          </w:p>
          <w:p w14:paraId="2ED57A0B" w14:textId="77777777" w:rsidR="000B2487" w:rsidRPr="007C511C" w:rsidRDefault="000B2487" w:rsidP="001D5C76">
            <w:pPr>
              <w:spacing w:after="0"/>
              <w:jc w:val="center"/>
              <w:rPr>
                <w:rFonts w:ascii="Arial" w:eastAsia="Times New Roman" w:hAnsi="Arial" w:cs="Arial"/>
                <w:color w:val="000000"/>
              </w:rPr>
            </w:pPr>
          </w:p>
          <w:p w14:paraId="4EB7CA1E"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xml:space="preserve">Develop material in regard to prohibition of </w:t>
            </w:r>
          </w:p>
          <w:p w14:paraId="7BD1BDBB" w14:textId="77777777" w:rsidR="000B2487" w:rsidRDefault="000B2487" w:rsidP="001D5C76">
            <w:pPr>
              <w:spacing w:after="0"/>
              <w:jc w:val="center"/>
              <w:rPr>
                <w:rFonts w:ascii="Arial" w:eastAsia="Times New Roman" w:hAnsi="Arial" w:cs="Arial"/>
                <w:color w:val="000000"/>
              </w:rPr>
            </w:pPr>
          </w:p>
          <w:p w14:paraId="3868B129" w14:textId="77777777" w:rsidR="000B2487" w:rsidRPr="007C511C" w:rsidRDefault="000B2487" w:rsidP="001D5C76">
            <w:pPr>
              <w:spacing w:after="0"/>
              <w:jc w:val="center"/>
              <w:rPr>
                <w:rFonts w:ascii="Arial" w:eastAsia="Times New Roman" w:hAnsi="Arial" w:cs="Arial"/>
                <w:color w:val="000000"/>
              </w:rPr>
            </w:pPr>
            <w:r>
              <w:rPr>
                <w:rFonts w:ascii="Arial" w:eastAsia="Times New Roman" w:hAnsi="Arial" w:cs="Arial"/>
                <w:color w:val="000000"/>
              </w:rPr>
              <w:t xml:space="preserve">                                                                                                                                </w:t>
            </w:r>
          </w:p>
          <w:p w14:paraId="2361400C"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Distribute material to the public</w:t>
            </w:r>
          </w:p>
          <w:p w14:paraId="64E2D124" w14:textId="77777777" w:rsidR="000B2487" w:rsidRPr="007C511C" w:rsidRDefault="000B2487" w:rsidP="001D5C76">
            <w:pPr>
              <w:spacing w:after="0"/>
              <w:jc w:val="center"/>
              <w:rPr>
                <w:rFonts w:ascii="Arial" w:eastAsia="Times New Roman" w:hAnsi="Arial" w:cs="Arial"/>
                <w:color w:val="000000"/>
              </w:rPr>
            </w:pPr>
          </w:p>
          <w:p w14:paraId="6C7E488A"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xml:space="preserve">Implement all applicable regulations and </w:t>
            </w:r>
          </w:p>
          <w:p w14:paraId="43B1B6A4"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enforcement procedures</w:t>
            </w:r>
          </w:p>
          <w:p w14:paraId="13B8899F" w14:textId="77777777" w:rsidR="000B2487" w:rsidRDefault="000B2487" w:rsidP="001D5C76">
            <w:pPr>
              <w:spacing w:after="0"/>
              <w:jc w:val="center"/>
              <w:rPr>
                <w:rFonts w:ascii="Arial" w:eastAsia="Times New Roman" w:hAnsi="Arial" w:cs="Arial"/>
                <w:color w:val="000000"/>
              </w:rPr>
            </w:pPr>
          </w:p>
          <w:p w14:paraId="29845CA6" w14:textId="77777777" w:rsidR="000B2487" w:rsidRPr="007C511C" w:rsidRDefault="000B2487" w:rsidP="001D5C76">
            <w:pPr>
              <w:spacing w:after="0"/>
              <w:jc w:val="center"/>
              <w:rPr>
                <w:rFonts w:ascii="Arial" w:eastAsia="Times New Roman" w:hAnsi="Arial" w:cs="Arial"/>
                <w:color w:val="000000"/>
              </w:rPr>
            </w:pPr>
          </w:p>
          <w:p w14:paraId="55E31582"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Maintain records in IDDE regulation changes</w:t>
            </w:r>
          </w:p>
          <w:p w14:paraId="03BD07D4" w14:textId="77777777" w:rsidR="000B2487" w:rsidRDefault="000B2487" w:rsidP="001D5C76">
            <w:pPr>
              <w:spacing w:after="0"/>
              <w:jc w:val="center"/>
              <w:rPr>
                <w:rFonts w:ascii="Arial" w:eastAsia="Times New Roman" w:hAnsi="Arial" w:cs="Arial"/>
                <w:color w:val="000000"/>
              </w:rPr>
            </w:pPr>
          </w:p>
          <w:p w14:paraId="05E1FD34"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val="restart"/>
            <w:tcBorders>
              <w:top w:val="single" w:sz="8" w:space="0" w:color="auto"/>
              <w:left w:val="nil"/>
              <w:bottom w:val="single" w:sz="4" w:space="0" w:color="auto"/>
              <w:right w:val="single" w:sz="4" w:space="0" w:color="000000"/>
            </w:tcBorders>
            <w:shd w:val="clear" w:color="auto" w:fill="auto"/>
            <w:noWrap/>
            <w:vAlign w:val="bottom"/>
          </w:tcPr>
          <w:p w14:paraId="32C491FD" w14:textId="2D9698AF" w:rsidR="000B2487" w:rsidRDefault="003B35B1" w:rsidP="003B35B1">
            <w:pPr>
              <w:spacing w:after="0"/>
              <w:jc w:val="center"/>
              <w:rPr>
                <w:rFonts w:ascii="Arial" w:eastAsia="Times New Roman" w:hAnsi="Arial" w:cs="Arial"/>
                <w:color w:val="000000"/>
              </w:rPr>
            </w:pPr>
            <w:r>
              <w:rPr>
                <w:rFonts w:ascii="Arial" w:eastAsia="Times New Roman" w:hAnsi="Arial" w:cs="Arial"/>
                <w:color w:val="000000"/>
              </w:rPr>
              <w:t>Annually</w:t>
            </w:r>
          </w:p>
          <w:p w14:paraId="3A216C08" w14:textId="77777777" w:rsidR="000B2487" w:rsidRDefault="000B2487" w:rsidP="001D5C76">
            <w:pPr>
              <w:spacing w:after="0"/>
              <w:jc w:val="center"/>
              <w:rPr>
                <w:rFonts w:ascii="Arial" w:eastAsia="Times New Roman" w:hAnsi="Arial" w:cs="Arial"/>
                <w:color w:val="000000"/>
              </w:rPr>
            </w:pPr>
          </w:p>
          <w:p w14:paraId="2F3A2F92" w14:textId="77777777" w:rsidR="000B2487" w:rsidRDefault="000B2487" w:rsidP="001D5C76">
            <w:pPr>
              <w:spacing w:after="0"/>
              <w:jc w:val="center"/>
              <w:rPr>
                <w:rFonts w:ascii="Arial" w:eastAsia="Times New Roman" w:hAnsi="Arial" w:cs="Arial"/>
                <w:color w:val="000000"/>
              </w:rPr>
            </w:pPr>
          </w:p>
          <w:p w14:paraId="663FC483" w14:textId="77777777" w:rsidR="000B2487" w:rsidRDefault="000B2487" w:rsidP="001D5C76">
            <w:pPr>
              <w:spacing w:after="0"/>
              <w:jc w:val="center"/>
              <w:rPr>
                <w:rFonts w:ascii="Arial" w:eastAsia="Times New Roman" w:hAnsi="Arial" w:cs="Arial"/>
                <w:color w:val="000000"/>
              </w:rPr>
            </w:pPr>
          </w:p>
          <w:p w14:paraId="3762B294" w14:textId="77777777" w:rsidR="000B2487" w:rsidRDefault="000B2487" w:rsidP="001D5C76">
            <w:pPr>
              <w:spacing w:after="0"/>
              <w:jc w:val="center"/>
              <w:rPr>
                <w:rFonts w:ascii="Arial" w:eastAsia="Times New Roman" w:hAnsi="Arial" w:cs="Arial"/>
                <w:color w:val="000000"/>
              </w:rPr>
            </w:pPr>
          </w:p>
          <w:p w14:paraId="60699B33" w14:textId="77777777" w:rsidR="000B2487" w:rsidRDefault="000B2487" w:rsidP="001D5C76">
            <w:pPr>
              <w:spacing w:after="0"/>
              <w:jc w:val="center"/>
              <w:rPr>
                <w:rFonts w:ascii="Arial" w:eastAsia="Times New Roman" w:hAnsi="Arial" w:cs="Arial"/>
                <w:color w:val="000000"/>
              </w:rPr>
            </w:pPr>
          </w:p>
          <w:p w14:paraId="4E73DFA6" w14:textId="77777777" w:rsidR="000B2487" w:rsidRDefault="000B2487" w:rsidP="001D5C76">
            <w:pPr>
              <w:spacing w:after="0"/>
              <w:jc w:val="center"/>
              <w:rPr>
                <w:rFonts w:ascii="Arial" w:eastAsia="Times New Roman" w:hAnsi="Arial" w:cs="Arial"/>
                <w:color w:val="000000"/>
              </w:rPr>
            </w:pPr>
          </w:p>
          <w:p w14:paraId="4E57C144" w14:textId="77777777" w:rsidR="000B2487" w:rsidRDefault="000B2487" w:rsidP="001D5C76">
            <w:pPr>
              <w:spacing w:after="0"/>
              <w:jc w:val="center"/>
              <w:rPr>
                <w:rFonts w:ascii="Arial" w:eastAsia="Times New Roman" w:hAnsi="Arial" w:cs="Arial"/>
                <w:color w:val="000000"/>
              </w:rPr>
            </w:pPr>
          </w:p>
          <w:p w14:paraId="179E1F01"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7A622314" w14:textId="77777777" w:rsidTr="000B2487">
        <w:trPr>
          <w:trHeight w:val="297"/>
        </w:trPr>
        <w:tc>
          <w:tcPr>
            <w:tcW w:w="872" w:type="pct"/>
            <w:gridSpan w:val="2"/>
            <w:tcBorders>
              <w:top w:val="nil"/>
              <w:left w:val="single" w:sz="4" w:space="0" w:color="auto"/>
              <w:bottom w:val="nil"/>
              <w:right w:val="single" w:sz="4" w:space="0" w:color="auto"/>
            </w:tcBorders>
            <w:shd w:val="clear" w:color="auto" w:fill="auto"/>
            <w:noWrap/>
            <w:vAlign w:val="bottom"/>
            <w:hideMark/>
          </w:tcPr>
          <w:p w14:paraId="408D107A" w14:textId="77777777" w:rsidR="000B2487" w:rsidRPr="00231B2D" w:rsidRDefault="000B2487" w:rsidP="001D5C76">
            <w:pPr>
              <w:spacing w:after="0"/>
              <w:jc w:val="center"/>
              <w:rPr>
                <w:rFonts w:ascii="Arial" w:eastAsia="Times New Roman" w:hAnsi="Arial" w:cs="Arial"/>
                <w:b/>
                <w:color w:val="000000"/>
              </w:rPr>
            </w:pPr>
          </w:p>
          <w:p w14:paraId="7EBDE232" w14:textId="77777777" w:rsidR="000B2487" w:rsidRPr="00231B2D" w:rsidRDefault="000B2487" w:rsidP="001D5C76">
            <w:pPr>
              <w:spacing w:after="0"/>
              <w:jc w:val="center"/>
              <w:rPr>
                <w:rFonts w:ascii="Arial" w:eastAsia="Times New Roman" w:hAnsi="Arial" w:cs="Arial"/>
                <w:b/>
                <w:color w:val="000000"/>
              </w:rPr>
            </w:pPr>
            <w:r w:rsidRPr="00231B2D">
              <w:rPr>
                <w:rFonts w:ascii="Arial" w:eastAsia="Times New Roman" w:hAnsi="Arial" w:cs="Arial"/>
                <w:b/>
                <w:color w:val="000000"/>
              </w:rPr>
              <w:t>Program Development</w:t>
            </w:r>
          </w:p>
        </w:tc>
        <w:tc>
          <w:tcPr>
            <w:tcW w:w="3139" w:type="pct"/>
            <w:vMerge/>
            <w:tcBorders>
              <w:left w:val="single" w:sz="4" w:space="0" w:color="auto"/>
              <w:right w:val="single" w:sz="4" w:space="0" w:color="000000"/>
            </w:tcBorders>
            <w:shd w:val="clear" w:color="auto" w:fill="auto"/>
            <w:noWrap/>
            <w:vAlign w:val="bottom"/>
            <w:hideMark/>
          </w:tcPr>
          <w:p w14:paraId="559B9C1D"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bottom w:val="single" w:sz="4" w:space="0" w:color="auto"/>
              <w:right w:val="single" w:sz="4" w:space="0" w:color="000000"/>
            </w:tcBorders>
            <w:shd w:val="clear" w:color="auto" w:fill="auto"/>
            <w:noWrap/>
            <w:vAlign w:val="bottom"/>
          </w:tcPr>
          <w:p w14:paraId="4DC0D96E"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482F4572" w14:textId="77777777" w:rsidTr="000B2487">
        <w:trPr>
          <w:trHeight w:val="300"/>
        </w:trPr>
        <w:tc>
          <w:tcPr>
            <w:tcW w:w="438" w:type="pct"/>
            <w:tcBorders>
              <w:top w:val="nil"/>
              <w:left w:val="single" w:sz="4" w:space="0" w:color="auto"/>
              <w:bottom w:val="nil"/>
              <w:right w:val="nil"/>
            </w:tcBorders>
            <w:shd w:val="clear" w:color="auto" w:fill="auto"/>
            <w:noWrap/>
            <w:vAlign w:val="bottom"/>
            <w:hideMark/>
          </w:tcPr>
          <w:p w14:paraId="21E8B978"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top w:val="nil"/>
              <w:left w:val="nil"/>
              <w:bottom w:val="nil"/>
              <w:right w:val="single" w:sz="4" w:space="0" w:color="auto"/>
            </w:tcBorders>
            <w:shd w:val="clear" w:color="auto" w:fill="auto"/>
            <w:noWrap/>
            <w:vAlign w:val="bottom"/>
            <w:hideMark/>
          </w:tcPr>
          <w:p w14:paraId="781FE62A" w14:textId="77777777" w:rsidR="000B2487" w:rsidRPr="00231B2D" w:rsidRDefault="000B2487" w:rsidP="001D5C76">
            <w:pPr>
              <w:spacing w:after="0"/>
              <w:rPr>
                <w:rFonts w:ascii="Arial" w:eastAsia="Times New Roman" w:hAnsi="Arial" w:cs="Arial"/>
                <w:b/>
                <w:color w:val="000000"/>
              </w:rPr>
            </w:pPr>
            <w:r w:rsidRPr="00231B2D">
              <w:rPr>
                <w:rFonts w:ascii="Arial" w:eastAsia="Times New Roman" w:hAnsi="Arial" w:cs="Arial"/>
                <w:b/>
                <w:color w:val="000000"/>
              </w:rPr>
              <w:t> </w:t>
            </w:r>
          </w:p>
        </w:tc>
        <w:tc>
          <w:tcPr>
            <w:tcW w:w="3139" w:type="pct"/>
            <w:vMerge/>
            <w:tcBorders>
              <w:left w:val="single" w:sz="4" w:space="0" w:color="auto"/>
              <w:right w:val="single" w:sz="4" w:space="0" w:color="000000"/>
            </w:tcBorders>
            <w:shd w:val="clear" w:color="auto" w:fill="auto"/>
            <w:noWrap/>
            <w:vAlign w:val="bottom"/>
            <w:hideMark/>
          </w:tcPr>
          <w:p w14:paraId="7ACDD496"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bottom w:val="single" w:sz="4" w:space="0" w:color="auto"/>
              <w:right w:val="single" w:sz="4" w:space="0" w:color="000000"/>
            </w:tcBorders>
            <w:shd w:val="clear" w:color="auto" w:fill="auto"/>
            <w:noWrap/>
            <w:vAlign w:val="bottom"/>
          </w:tcPr>
          <w:p w14:paraId="45617E18"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4383494D" w14:textId="77777777" w:rsidTr="000B2487">
        <w:trPr>
          <w:trHeight w:val="300"/>
        </w:trPr>
        <w:tc>
          <w:tcPr>
            <w:tcW w:w="438" w:type="pct"/>
            <w:tcBorders>
              <w:left w:val="single" w:sz="4" w:space="0" w:color="auto"/>
              <w:bottom w:val="nil"/>
              <w:right w:val="nil"/>
            </w:tcBorders>
            <w:shd w:val="clear" w:color="auto" w:fill="auto"/>
            <w:noWrap/>
            <w:vAlign w:val="bottom"/>
            <w:hideMark/>
          </w:tcPr>
          <w:p w14:paraId="58880160"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left w:val="nil"/>
              <w:bottom w:val="nil"/>
              <w:right w:val="single" w:sz="4" w:space="0" w:color="auto"/>
            </w:tcBorders>
            <w:shd w:val="clear" w:color="auto" w:fill="auto"/>
            <w:noWrap/>
            <w:vAlign w:val="bottom"/>
            <w:hideMark/>
          </w:tcPr>
          <w:p w14:paraId="74A9AD58"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000000"/>
            </w:tcBorders>
            <w:shd w:val="clear" w:color="auto" w:fill="auto"/>
            <w:noWrap/>
            <w:vAlign w:val="bottom"/>
            <w:hideMark/>
          </w:tcPr>
          <w:p w14:paraId="2C6BF145"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bottom w:val="single" w:sz="4" w:space="0" w:color="auto"/>
              <w:right w:val="single" w:sz="4" w:space="0" w:color="000000"/>
            </w:tcBorders>
            <w:shd w:val="clear" w:color="auto" w:fill="auto"/>
            <w:noWrap/>
            <w:vAlign w:val="bottom"/>
          </w:tcPr>
          <w:p w14:paraId="4413B7E9"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6F1BE76A" w14:textId="77777777" w:rsidTr="000B2487">
        <w:trPr>
          <w:trHeight w:val="300"/>
        </w:trPr>
        <w:tc>
          <w:tcPr>
            <w:tcW w:w="438" w:type="pct"/>
            <w:tcBorders>
              <w:top w:val="nil"/>
              <w:left w:val="single" w:sz="4" w:space="0" w:color="auto"/>
              <w:bottom w:val="nil"/>
              <w:right w:val="nil"/>
            </w:tcBorders>
            <w:shd w:val="clear" w:color="auto" w:fill="auto"/>
            <w:noWrap/>
            <w:vAlign w:val="bottom"/>
            <w:hideMark/>
          </w:tcPr>
          <w:p w14:paraId="1E9FD8C8"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top w:val="nil"/>
              <w:left w:val="nil"/>
              <w:bottom w:val="nil"/>
              <w:right w:val="single" w:sz="4" w:space="0" w:color="auto"/>
            </w:tcBorders>
            <w:shd w:val="clear" w:color="auto" w:fill="auto"/>
            <w:noWrap/>
            <w:vAlign w:val="bottom"/>
            <w:hideMark/>
          </w:tcPr>
          <w:p w14:paraId="754C20E8"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000000"/>
            </w:tcBorders>
            <w:shd w:val="clear" w:color="auto" w:fill="auto"/>
            <w:noWrap/>
            <w:vAlign w:val="bottom"/>
            <w:hideMark/>
          </w:tcPr>
          <w:p w14:paraId="04976397"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bottom w:val="single" w:sz="4" w:space="0" w:color="auto"/>
              <w:right w:val="single" w:sz="4" w:space="0" w:color="000000"/>
            </w:tcBorders>
            <w:shd w:val="clear" w:color="auto" w:fill="auto"/>
            <w:noWrap/>
            <w:vAlign w:val="bottom"/>
          </w:tcPr>
          <w:p w14:paraId="3ED43C59"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0602A4DD" w14:textId="77777777" w:rsidTr="000B2487">
        <w:trPr>
          <w:trHeight w:val="300"/>
        </w:trPr>
        <w:tc>
          <w:tcPr>
            <w:tcW w:w="438" w:type="pct"/>
            <w:tcBorders>
              <w:top w:val="nil"/>
              <w:left w:val="single" w:sz="4" w:space="0" w:color="auto"/>
              <w:bottom w:val="nil"/>
              <w:right w:val="nil"/>
            </w:tcBorders>
            <w:shd w:val="clear" w:color="auto" w:fill="auto"/>
            <w:noWrap/>
            <w:vAlign w:val="bottom"/>
            <w:hideMark/>
          </w:tcPr>
          <w:p w14:paraId="1C89B97B"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top w:val="nil"/>
              <w:left w:val="nil"/>
              <w:bottom w:val="nil"/>
              <w:right w:val="single" w:sz="4" w:space="0" w:color="auto"/>
            </w:tcBorders>
            <w:shd w:val="clear" w:color="auto" w:fill="auto"/>
            <w:noWrap/>
            <w:vAlign w:val="bottom"/>
            <w:hideMark/>
          </w:tcPr>
          <w:p w14:paraId="6A9D73C8"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000000"/>
            </w:tcBorders>
            <w:shd w:val="clear" w:color="auto" w:fill="auto"/>
            <w:noWrap/>
            <w:vAlign w:val="bottom"/>
            <w:hideMark/>
          </w:tcPr>
          <w:p w14:paraId="356FA02A"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bottom w:val="single" w:sz="4" w:space="0" w:color="auto"/>
              <w:right w:val="single" w:sz="4" w:space="0" w:color="000000"/>
            </w:tcBorders>
            <w:shd w:val="clear" w:color="auto" w:fill="auto"/>
            <w:noWrap/>
            <w:vAlign w:val="bottom"/>
          </w:tcPr>
          <w:p w14:paraId="1660434D"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5B6913FB" w14:textId="77777777" w:rsidTr="000B2487">
        <w:trPr>
          <w:trHeight w:val="300"/>
        </w:trPr>
        <w:tc>
          <w:tcPr>
            <w:tcW w:w="438" w:type="pct"/>
            <w:tcBorders>
              <w:top w:val="nil"/>
              <w:left w:val="single" w:sz="4" w:space="0" w:color="auto"/>
              <w:bottom w:val="nil"/>
              <w:right w:val="nil"/>
            </w:tcBorders>
            <w:shd w:val="clear" w:color="auto" w:fill="auto"/>
            <w:noWrap/>
            <w:vAlign w:val="bottom"/>
            <w:hideMark/>
          </w:tcPr>
          <w:p w14:paraId="2E7B5521"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top w:val="nil"/>
              <w:left w:val="nil"/>
              <w:bottom w:val="nil"/>
              <w:right w:val="single" w:sz="4" w:space="0" w:color="auto"/>
            </w:tcBorders>
            <w:shd w:val="clear" w:color="auto" w:fill="auto"/>
            <w:noWrap/>
            <w:vAlign w:val="bottom"/>
            <w:hideMark/>
          </w:tcPr>
          <w:p w14:paraId="4C7D9839"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000000"/>
            </w:tcBorders>
            <w:shd w:val="clear" w:color="auto" w:fill="auto"/>
            <w:noWrap/>
            <w:vAlign w:val="bottom"/>
            <w:hideMark/>
          </w:tcPr>
          <w:p w14:paraId="09459641"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bottom w:val="single" w:sz="4" w:space="0" w:color="auto"/>
              <w:right w:val="single" w:sz="4" w:space="0" w:color="000000"/>
            </w:tcBorders>
            <w:shd w:val="clear" w:color="auto" w:fill="auto"/>
            <w:noWrap/>
            <w:vAlign w:val="bottom"/>
            <w:hideMark/>
          </w:tcPr>
          <w:p w14:paraId="4DA20365"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28D63B18" w14:textId="77777777" w:rsidTr="000B2487">
        <w:trPr>
          <w:trHeight w:val="300"/>
        </w:trPr>
        <w:tc>
          <w:tcPr>
            <w:tcW w:w="438" w:type="pct"/>
            <w:tcBorders>
              <w:top w:val="nil"/>
              <w:left w:val="single" w:sz="4" w:space="0" w:color="auto"/>
              <w:bottom w:val="single" w:sz="4" w:space="0" w:color="auto"/>
              <w:right w:val="nil"/>
            </w:tcBorders>
            <w:shd w:val="clear" w:color="auto" w:fill="auto"/>
            <w:noWrap/>
            <w:vAlign w:val="bottom"/>
            <w:hideMark/>
          </w:tcPr>
          <w:p w14:paraId="6930594D"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top w:val="nil"/>
              <w:left w:val="nil"/>
              <w:bottom w:val="single" w:sz="4" w:space="0" w:color="auto"/>
              <w:right w:val="single" w:sz="4" w:space="0" w:color="auto"/>
            </w:tcBorders>
            <w:shd w:val="clear" w:color="auto" w:fill="auto"/>
            <w:noWrap/>
            <w:vAlign w:val="bottom"/>
            <w:hideMark/>
          </w:tcPr>
          <w:p w14:paraId="7EDEC5FF"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bottom w:val="single" w:sz="4" w:space="0" w:color="auto"/>
              <w:right w:val="single" w:sz="4" w:space="0" w:color="000000"/>
            </w:tcBorders>
            <w:shd w:val="clear" w:color="auto" w:fill="auto"/>
            <w:noWrap/>
            <w:vAlign w:val="bottom"/>
            <w:hideMark/>
          </w:tcPr>
          <w:p w14:paraId="435EBE79"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bottom w:val="single" w:sz="4" w:space="0" w:color="auto"/>
              <w:right w:val="single" w:sz="4" w:space="0" w:color="000000"/>
            </w:tcBorders>
            <w:shd w:val="clear" w:color="auto" w:fill="auto"/>
            <w:noWrap/>
            <w:vAlign w:val="bottom"/>
            <w:hideMark/>
          </w:tcPr>
          <w:p w14:paraId="24BE0518"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37BB5C6C" w14:textId="77777777" w:rsidTr="00A027F4">
        <w:trPr>
          <w:trHeight w:val="300"/>
        </w:trPr>
        <w:tc>
          <w:tcPr>
            <w:tcW w:w="872" w:type="pct"/>
            <w:gridSpan w:val="2"/>
            <w:tcBorders>
              <w:top w:val="single" w:sz="4" w:space="0" w:color="auto"/>
              <w:left w:val="single" w:sz="4" w:space="0" w:color="auto"/>
              <w:bottom w:val="nil"/>
              <w:right w:val="single" w:sz="4" w:space="0" w:color="auto"/>
            </w:tcBorders>
            <w:shd w:val="clear" w:color="auto" w:fill="auto"/>
            <w:noWrap/>
            <w:vAlign w:val="bottom"/>
            <w:hideMark/>
          </w:tcPr>
          <w:p w14:paraId="3DA5C53C" w14:textId="77777777" w:rsidR="000B2487" w:rsidRDefault="000B2487" w:rsidP="001D5C76">
            <w:pPr>
              <w:spacing w:after="0"/>
              <w:jc w:val="center"/>
              <w:rPr>
                <w:rFonts w:ascii="Arial" w:eastAsia="Times New Roman" w:hAnsi="Arial" w:cs="Arial"/>
                <w:b/>
                <w:bCs/>
                <w:color w:val="000000"/>
              </w:rPr>
            </w:pPr>
          </w:p>
          <w:p w14:paraId="1B8C6D82" w14:textId="77777777" w:rsidR="000B2487" w:rsidRPr="007C511C" w:rsidRDefault="000B2487" w:rsidP="001D5C76">
            <w:pPr>
              <w:spacing w:after="0"/>
              <w:jc w:val="center"/>
              <w:rPr>
                <w:rFonts w:ascii="Arial" w:eastAsia="Times New Roman" w:hAnsi="Arial" w:cs="Arial"/>
                <w:b/>
                <w:bCs/>
                <w:color w:val="000000"/>
              </w:rPr>
            </w:pPr>
            <w:r w:rsidRPr="007C511C">
              <w:rPr>
                <w:rFonts w:ascii="Arial" w:eastAsia="Times New Roman" w:hAnsi="Arial" w:cs="Arial"/>
                <w:b/>
                <w:bCs/>
                <w:color w:val="000000"/>
              </w:rPr>
              <w:t>Stormwater</w:t>
            </w:r>
          </w:p>
        </w:tc>
        <w:tc>
          <w:tcPr>
            <w:tcW w:w="3139" w:type="pct"/>
            <w:vMerge w:val="restart"/>
            <w:tcBorders>
              <w:top w:val="single" w:sz="4" w:space="0" w:color="auto"/>
              <w:left w:val="single" w:sz="4" w:space="0" w:color="auto"/>
              <w:right w:val="single" w:sz="4" w:space="0" w:color="000000"/>
            </w:tcBorders>
            <w:shd w:val="clear" w:color="auto" w:fill="auto"/>
            <w:noWrap/>
            <w:vAlign w:val="bottom"/>
            <w:hideMark/>
          </w:tcPr>
          <w:p w14:paraId="7551DE7A" w14:textId="77777777" w:rsidR="000B2487" w:rsidRDefault="000B2487" w:rsidP="001D5C76">
            <w:pPr>
              <w:spacing w:after="0"/>
              <w:jc w:val="center"/>
              <w:rPr>
                <w:rFonts w:ascii="Arial" w:eastAsia="Times New Roman" w:hAnsi="Arial" w:cs="Arial"/>
                <w:color w:val="000000"/>
              </w:rPr>
            </w:pPr>
          </w:p>
          <w:p w14:paraId="60D0EEBF" w14:textId="77777777" w:rsidR="000B2487" w:rsidRDefault="000B2487" w:rsidP="001D5C76">
            <w:pPr>
              <w:spacing w:after="0"/>
              <w:jc w:val="center"/>
              <w:rPr>
                <w:rFonts w:ascii="Arial" w:eastAsia="Times New Roman" w:hAnsi="Arial" w:cs="Arial"/>
                <w:color w:val="000000"/>
              </w:rPr>
            </w:pPr>
          </w:p>
          <w:p w14:paraId="4A63FC1D"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Maintain and update a map of the MS4 indicating</w:t>
            </w:r>
          </w:p>
          <w:p w14:paraId="78CBBF7F"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the location of outfalls and other pertinent features</w:t>
            </w:r>
          </w:p>
          <w:p w14:paraId="3B7E589C" w14:textId="77777777" w:rsidR="000B2487" w:rsidRPr="007C511C" w:rsidRDefault="000B2487" w:rsidP="001D5C76">
            <w:pPr>
              <w:spacing w:after="0"/>
              <w:jc w:val="center"/>
              <w:rPr>
                <w:rFonts w:ascii="Arial" w:eastAsia="Times New Roman" w:hAnsi="Arial" w:cs="Arial"/>
                <w:color w:val="000000"/>
              </w:rPr>
            </w:pPr>
          </w:p>
          <w:p w14:paraId="791A1AAE"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Maintain records of any changes to the map</w:t>
            </w:r>
          </w:p>
          <w:p w14:paraId="797E8662" w14:textId="77777777" w:rsidR="000B2487" w:rsidRDefault="000B2487" w:rsidP="001D5C76">
            <w:pPr>
              <w:spacing w:after="0"/>
              <w:jc w:val="center"/>
              <w:rPr>
                <w:rFonts w:ascii="Arial" w:eastAsia="Times New Roman" w:hAnsi="Arial" w:cs="Arial"/>
                <w:color w:val="000000"/>
              </w:rPr>
            </w:pPr>
          </w:p>
          <w:p w14:paraId="05F66381"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Annually report of the number of new outfall</w:t>
            </w:r>
          </w:p>
          <w:p w14:paraId="5853EFC1"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locations identified under this program</w:t>
            </w:r>
          </w:p>
          <w:p w14:paraId="2721992E" w14:textId="77777777" w:rsidR="000B2487" w:rsidRDefault="000B2487" w:rsidP="001D5C76">
            <w:pPr>
              <w:spacing w:after="0"/>
              <w:jc w:val="center"/>
              <w:rPr>
                <w:rFonts w:ascii="Arial" w:eastAsia="Times New Roman" w:hAnsi="Arial" w:cs="Arial"/>
                <w:color w:val="000000"/>
              </w:rPr>
            </w:pPr>
          </w:p>
          <w:p w14:paraId="4EFE39ED" w14:textId="77777777" w:rsidR="000B2487" w:rsidRDefault="000B2487" w:rsidP="001D5C76">
            <w:pPr>
              <w:spacing w:after="0"/>
              <w:jc w:val="center"/>
              <w:rPr>
                <w:rFonts w:ascii="Arial" w:eastAsia="Times New Roman" w:hAnsi="Arial" w:cs="Arial"/>
                <w:color w:val="000000"/>
              </w:rPr>
            </w:pPr>
          </w:p>
          <w:p w14:paraId="0A010621" w14:textId="77777777" w:rsidR="000B2487" w:rsidRDefault="000B2487" w:rsidP="001D5C76">
            <w:pPr>
              <w:spacing w:after="0"/>
              <w:jc w:val="center"/>
              <w:rPr>
                <w:rFonts w:ascii="Arial" w:eastAsia="Times New Roman" w:hAnsi="Arial" w:cs="Arial"/>
                <w:color w:val="000000"/>
              </w:rPr>
            </w:pPr>
          </w:p>
          <w:p w14:paraId="6454C8F9"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val="restart"/>
            <w:tcBorders>
              <w:top w:val="single" w:sz="4" w:space="0" w:color="auto"/>
              <w:left w:val="nil"/>
              <w:right w:val="single" w:sz="4" w:space="0" w:color="000000"/>
            </w:tcBorders>
            <w:shd w:val="clear" w:color="auto" w:fill="auto"/>
            <w:noWrap/>
            <w:vAlign w:val="bottom"/>
          </w:tcPr>
          <w:p w14:paraId="23AEE003"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p w14:paraId="06D4879E" w14:textId="77777777" w:rsidR="000B2487" w:rsidRPr="007C511C" w:rsidRDefault="000B2487" w:rsidP="001D5C76">
            <w:pPr>
              <w:spacing w:after="0"/>
              <w:jc w:val="center"/>
              <w:rPr>
                <w:rFonts w:ascii="Arial" w:eastAsia="Times New Roman" w:hAnsi="Arial" w:cs="Arial"/>
                <w:color w:val="000000"/>
              </w:rPr>
            </w:pPr>
          </w:p>
          <w:p w14:paraId="5D140C30" w14:textId="5764AC28" w:rsidR="000B2487" w:rsidRDefault="003B35B1" w:rsidP="003B35B1">
            <w:pPr>
              <w:spacing w:after="0"/>
              <w:jc w:val="center"/>
              <w:rPr>
                <w:rFonts w:ascii="Arial" w:eastAsia="Times New Roman" w:hAnsi="Arial" w:cs="Arial"/>
                <w:color w:val="000000"/>
              </w:rPr>
            </w:pPr>
            <w:r>
              <w:rPr>
                <w:rFonts w:ascii="Arial" w:eastAsia="Times New Roman" w:hAnsi="Arial" w:cs="Arial"/>
                <w:color w:val="000000"/>
              </w:rPr>
              <w:t>Annually</w:t>
            </w:r>
          </w:p>
          <w:p w14:paraId="65248745" w14:textId="77777777" w:rsidR="000B2487" w:rsidRDefault="000B2487" w:rsidP="001D5C76">
            <w:pPr>
              <w:spacing w:after="0"/>
              <w:jc w:val="center"/>
              <w:rPr>
                <w:rFonts w:ascii="Arial" w:eastAsia="Times New Roman" w:hAnsi="Arial" w:cs="Arial"/>
                <w:color w:val="000000"/>
              </w:rPr>
            </w:pPr>
          </w:p>
          <w:p w14:paraId="4566493E" w14:textId="77777777" w:rsidR="000B2487" w:rsidRDefault="000B2487" w:rsidP="001D5C76">
            <w:pPr>
              <w:spacing w:after="0"/>
              <w:jc w:val="center"/>
              <w:rPr>
                <w:rFonts w:ascii="Arial" w:eastAsia="Times New Roman" w:hAnsi="Arial" w:cs="Arial"/>
                <w:color w:val="000000"/>
              </w:rPr>
            </w:pPr>
          </w:p>
          <w:p w14:paraId="0014ADF0" w14:textId="77777777" w:rsidR="000B2487" w:rsidRPr="007C511C" w:rsidRDefault="000B2487" w:rsidP="001D5C76">
            <w:pPr>
              <w:spacing w:after="0"/>
              <w:jc w:val="center"/>
              <w:rPr>
                <w:rFonts w:ascii="Arial" w:eastAsia="Times New Roman" w:hAnsi="Arial" w:cs="Arial"/>
                <w:color w:val="000000"/>
              </w:rPr>
            </w:pPr>
          </w:p>
          <w:p w14:paraId="34617E92"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p w14:paraId="1B416B3A"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r>
      <w:tr w:rsidR="000B2487" w:rsidRPr="007C511C" w14:paraId="687B1680" w14:textId="77777777" w:rsidTr="000B2487">
        <w:trPr>
          <w:trHeight w:val="300"/>
        </w:trPr>
        <w:tc>
          <w:tcPr>
            <w:tcW w:w="872" w:type="pct"/>
            <w:gridSpan w:val="2"/>
            <w:tcBorders>
              <w:left w:val="single" w:sz="4" w:space="0" w:color="auto"/>
              <w:right w:val="single" w:sz="4" w:space="0" w:color="auto"/>
            </w:tcBorders>
            <w:shd w:val="clear" w:color="auto" w:fill="auto"/>
            <w:noWrap/>
            <w:vAlign w:val="bottom"/>
            <w:hideMark/>
          </w:tcPr>
          <w:p w14:paraId="29D57899" w14:textId="77777777" w:rsidR="000B2487" w:rsidRPr="00231B2D" w:rsidRDefault="000B2487" w:rsidP="001D5C76">
            <w:pPr>
              <w:spacing w:after="0"/>
              <w:jc w:val="center"/>
              <w:rPr>
                <w:rFonts w:ascii="Arial" w:eastAsia="Times New Roman" w:hAnsi="Arial" w:cs="Arial"/>
                <w:b/>
                <w:color w:val="000000"/>
              </w:rPr>
            </w:pPr>
            <w:r w:rsidRPr="00231B2D">
              <w:rPr>
                <w:rFonts w:ascii="Arial" w:eastAsia="Times New Roman" w:hAnsi="Arial" w:cs="Arial"/>
                <w:b/>
                <w:color w:val="000000"/>
              </w:rPr>
              <w:t>System Map</w:t>
            </w:r>
          </w:p>
        </w:tc>
        <w:tc>
          <w:tcPr>
            <w:tcW w:w="3139" w:type="pct"/>
            <w:vMerge/>
            <w:tcBorders>
              <w:left w:val="single" w:sz="4" w:space="0" w:color="auto"/>
              <w:right w:val="single" w:sz="4" w:space="0" w:color="000000"/>
            </w:tcBorders>
            <w:shd w:val="clear" w:color="auto" w:fill="auto"/>
            <w:noWrap/>
            <w:vAlign w:val="bottom"/>
            <w:hideMark/>
          </w:tcPr>
          <w:p w14:paraId="7D80457E"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right w:val="single" w:sz="4" w:space="0" w:color="000000"/>
            </w:tcBorders>
            <w:shd w:val="clear" w:color="auto" w:fill="auto"/>
            <w:noWrap/>
            <w:vAlign w:val="bottom"/>
          </w:tcPr>
          <w:p w14:paraId="3CF6F0A7" w14:textId="77777777" w:rsidR="000B2487" w:rsidRPr="007C511C" w:rsidRDefault="000B2487" w:rsidP="001D5C76">
            <w:pPr>
              <w:spacing w:after="0"/>
              <w:rPr>
                <w:rFonts w:ascii="Arial" w:eastAsia="Times New Roman" w:hAnsi="Arial" w:cs="Arial"/>
                <w:color w:val="000000"/>
              </w:rPr>
            </w:pPr>
          </w:p>
        </w:tc>
      </w:tr>
      <w:tr w:rsidR="000B2487" w:rsidRPr="007C511C" w14:paraId="51BA9DDF" w14:textId="77777777" w:rsidTr="00A027F4">
        <w:trPr>
          <w:trHeight w:val="300"/>
        </w:trPr>
        <w:tc>
          <w:tcPr>
            <w:tcW w:w="438" w:type="pct"/>
            <w:tcBorders>
              <w:top w:val="nil"/>
              <w:left w:val="single" w:sz="4" w:space="0" w:color="auto"/>
              <w:bottom w:val="nil"/>
              <w:right w:val="nil"/>
            </w:tcBorders>
            <w:shd w:val="clear" w:color="auto" w:fill="auto"/>
            <w:noWrap/>
            <w:vAlign w:val="bottom"/>
            <w:hideMark/>
          </w:tcPr>
          <w:p w14:paraId="551B128D"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top w:val="nil"/>
              <w:left w:val="nil"/>
              <w:bottom w:val="nil"/>
              <w:right w:val="single" w:sz="4" w:space="0" w:color="auto"/>
            </w:tcBorders>
            <w:shd w:val="clear" w:color="auto" w:fill="auto"/>
            <w:noWrap/>
            <w:vAlign w:val="bottom"/>
            <w:hideMark/>
          </w:tcPr>
          <w:p w14:paraId="0AA39433"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000000"/>
            </w:tcBorders>
            <w:shd w:val="clear" w:color="auto" w:fill="auto"/>
            <w:noWrap/>
            <w:vAlign w:val="bottom"/>
            <w:hideMark/>
          </w:tcPr>
          <w:p w14:paraId="40792E5C"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right w:val="single" w:sz="4" w:space="0" w:color="000000"/>
            </w:tcBorders>
            <w:shd w:val="clear" w:color="auto" w:fill="auto"/>
            <w:noWrap/>
            <w:vAlign w:val="bottom"/>
            <w:hideMark/>
          </w:tcPr>
          <w:p w14:paraId="03F4645B" w14:textId="77777777" w:rsidR="000B2487" w:rsidRPr="007C511C" w:rsidRDefault="000B2487" w:rsidP="001D5C76">
            <w:pPr>
              <w:spacing w:after="0"/>
              <w:rPr>
                <w:rFonts w:ascii="Arial" w:eastAsia="Times New Roman" w:hAnsi="Arial" w:cs="Arial"/>
                <w:color w:val="000000"/>
              </w:rPr>
            </w:pPr>
          </w:p>
        </w:tc>
      </w:tr>
      <w:tr w:rsidR="000B2487" w:rsidRPr="007C511C" w14:paraId="03072686" w14:textId="77777777" w:rsidTr="00A027F4">
        <w:trPr>
          <w:trHeight w:val="300"/>
        </w:trPr>
        <w:tc>
          <w:tcPr>
            <w:tcW w:w="438" w:type="pct"/>
            <w:tcBorders>
              <w:top w:val="nil"/>
              <w:left w:val="single" w:sz="4" w:space="0" w:color="auto"/>
              <w:bottom w:val="nil"/>
              <w:right w:val="nil"/>
            </w:tcBorders>
            <w:shd w:val="clear" w:color="auto" w:fill="auto"/>
            <w:noWrap/>
            <w:vAlign w:val="bottom"/>
            <w:hideMark/>
          </w:tcPr>
          <w:p w14:paraId="7F47514B"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top w:val="nil"/>
              <w:left w:val="nil"/>
              <w:bottom w:val="nil"/>
              <w:right w:val="single" w:sz="4" w:space="0" w:color="auto"/>
            </w:tcBorders>
            <w:shd w:val="clear" w:color="auto" w:fill="auto"/>
            <w:noWrap/>
            <w:vAlign w:val="bottom"/>
            <w:hideMark/>
          </w:tcPr>
          <w:p w14:paraId="6E06AFEA"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000000"/>
            </w:tcBorders>
            <w:shd w:val="clear" w:color="auto" w:fill="auto"/>
            <w:noWrap/>
            <w:vAlign w:val="bottom"/>
            <w:hideMark/>
          </w:tcPr>
          <w:p w14:paraId="1197A603"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right w:val="single" w:sz="4" w:space="0" w:color="000000"/>
            </w:tcBorders>
            <w:shd w:val="clear" w:color="auto" w:fill="auto"/>
            <w:noWrap/>
            <w:vAlign w:val="bottom"/>
          </w:tcPr>
          <w:p w14:paraId="01C87A44" w14:textId="77777777" w:rsidR="000B2487" w:rsidRPr="007C511C" w:rsidRDefault="000B2487" w:rsidP="001D5C76">
            <w:pPr>
              <w:spacing w:after="0"/>
              <w:rPr>
                <w:rFonts w:ascii="Arial" w:eastAsia="Times New Roman" w:hAnsi="Arial" w:cs="Arial"/>
                <w:color w:val="000000"/>
              </w:rPr>
            </w:pPr>
          </w:p>
        </w:tc>
      </w:tr>
      <w:tr w:rsidR="000B2487" w:rsidRPr="007C511C" w14:paraId="543C7B87" w14:textId="77777777" w:rsidTr="000B2487">
        <w:trPr>
          <w:trHeight w:val="300"/>
        </w:trPr>
        <w:tc>
          <w:tcPr>
            <w:tcW w:w="438" w:type="pct"/>
            <w:tcBorders>
              <w:top w:val="nil"/>
              <w:left w:val="single" w:sz="4" w:space="0" w:color="auto"/>
              <w:bottom w:val="single" w:sz="4" w:space="0" w:color="auto"/>
              <w:right w:val="nil"/>
            </w:tcBorders>
            <w:shd w:val="clear" w:color="auto" w:fill="auto"/>
            <w:noWrap/>
            <w:vAlign w:val="bottom"/>
            <w:hideMark/>
          </w:tcPr>
          <w:p w14:paraId="445D8F6A"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434" w:type="pct"/>
            <w:tcBorders>
              <w:top w:val="nil"/>
              <w:left w:val="nil"/>
              <w:bottom w:val="single" w:sz="4" w:space="0" w:color="auto"/>
              <w:right w:val="single" w:sz="4" w:space="0" w:color="auto"/>
            </w:tcBorders>
            <w:shd w:val="clear" w:color="auto" w:fill="auto"/>
            <w:noWrap/>
            <w:vAlign w:val="bottom"/>
            <w:hideMark/>
          </w:tcPr>
          <w:p w14:paraId="5453B0D7"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bottom w:val="single" w:sz="4" w:space="0" w:color="000000"/>
              <w:right w:val="single" w:sz="4" w:space="0" w:color="000000"/>
            </w:tcBorders>
            <w:shd w:val="clear" w:color="auto" w:fill="auto"/>
            <w:noWrap/>
            <w:vAlign w:val="bottom"/>
            <w:hideMark/>
          </w:tcPr>
          <w:p w14:paraId="29B40A6A"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nil"/>
              <w:bottom w:val="single" w:sz="4" w:space="0" w:color="000000"/>
              <w:right w:val="single" w:sz="4" w:space="0" w:color="000000"/>
            </w:tcBorders>
            <w:shd w:val="clear" w:color="auto" w:fill="auto"/>
            <w:noWrap/>
            <w:vAlign w:val="bottom"/>
            <w:hideMark/>
          </w:tcPr>
          <w:p w14:paraId="7B0043F8" w14:textId="77777777" w:rsidR="000B2487" w:rsidRPr="007C511C" w:rsidRDefault="000B2487" w:rsidP="001D5C76">
            <w:pPr>
              <w:spacing w:after="0"/>
              <w:rPr>
                <w:rFonts w:ascii="Arial" w:eastAsia="Times New Roman" w:hAnsi="Arial" w:cs="Arial"/>
                <w:color w:val="000000"/>
              </w:rPr>
            </w:pPr>
          </w:p>
        </w:tc>
      </w:tr>
      <w:tr w:rsidR="000B2487" w:rsidRPr="007C511C" w14:paraId="7B17148A" w14:textId="77777777" w:rsidTr="00A027F4">
        <w:trPr>
          <w:trHeight w:val="300"/>
        </w:trPr>
        <w:tc>
          <w:tcPr>
            <w:tcW w:w="872" w:type="pct"/>
            <w:gridSpan w:val="2"/>
            <w:tcBorders>
              <w:top w:val="single" w:sz="4" w:space="0" w:color="auto"/>
              <w:left w:val="single" w:sz="4" w:space="0" w:color="auto"/>
              <w:bottom w:val="nil"/>
              <w:right w:val="single" w:sz="4" w:space="0" w:color="auto"/>
            </w:tcBorders>
            <w:shd w:val="clear" w:color="auto" w:fill="auto"/>
            <w:noWrap/>
            <w:vAlign w:val="bottom"/>
            <w:hideMark/>
          </w:tcPr>
          <w:p w14:paraId="2F5BBC64" w14:textId="77777777" w:rsidR="000B2487" w:rsidRPr="007C511C" w:rsidRDefault="000B2487" w:rsidP="001D5C76">
            <w:pPr>
              <w:spacing w:after="0"/>
              <w:jc w:val="center"/>
              <w:rPr>
                <w:rFonts w:ascii="Arial" w:eastAsia="Times New Roman" w:hAnsi="Arial" w:cs="Arial"/>
                <w:b/>
                <w:bCs/>
                <w:color w:val="000000"/>
              </w:rPr>
            </w:pPr>
            <w:r w:rsidRPr="007C511C">
              <w:rPr>
                <w:rFonts w:ascii="Arial" w:eastAsia="Times New Roman" w:hAnsi="Arial" w:cs="Arial"/>
                <w:b/>
                <w:bCs/>
                <w:color w:val="000000"/>
              </w:rPr>
              <w:t>Public Reporting of</w:t>
            </w:r>
          </w:p>
        </w:tc>
        <w:tc>
          <w:tcPr>
            <w:tcW w:w="3139" w:type="pct"/>
            <w:vMerge w:val="restart"/>
            <w:tcBorders>
              <w:top w:val="single" w:sz="4" w:space="0" w:color="auto"/>
              <w:left w:val="single" w:sz="4" w:space="0" w:color="auto"/>
              <w:right w:val="single" w:sz="4" w:space="0" w:color="auto"/>
            </w:tcBorders>
            <w:shd w:val="clear" w:color="auto" w:fill="auto"/>
            <w:noWrap/>
            <w:vAlign w:val="bottom"/>
            <w:hideMark/>
          </w:tcPr>
          <w:p w14:paraId="6D5713B4"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Accumulation of data concerning published reports of</w:t>
            </w:r>
          </w:p>
          <w:p w14:paraId="409BD641"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illicit discharges within the District</w:t>
            </w:r>
          </w:p>
          <w:p w14:paraId="35774AD0" w14:textId="77777777" w:rsidR="000B2487" w:rsidRPr="007C511C" w:rsidRDefault="000B2487" w:rsidP="001D5C76">
            <w:pPr>
              <w:spacing w:after="0"/>
              <w:jc w:val="center"/>
              <w:rPr>
                <w:rFonts w:ascii="Arial" w:eastAsia="Times New Roman" w:hAnsi="Arial" w:cs="Arial"/>
                <w:color w:val="000000"/>
              </w:rPr>
            </w:pPr>
          </w:p>
          <w:p w14:paraId="3C7DE72D"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xml:space="preserve">Accumulation of data concerning complaints and </w:t>
            </w:r>
          </w:p>
          <w:p w14:paraId="451A8C7A" w14:textId="77777777" w:rsidR="000B2487"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spill notifications</w:t>
            </w:r>
          </w:p>
          <w:p w14:paraId="268C0A13"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val="restart"/>
            <w:tcBorders>
              <w:top w:val="single" w:sz="4" w:space="0" w:color="auto"/>
              <w:left w:val="single" w:sz="4" w:space="0" w:color="auto"/>
              <w:right w:val="single" w:sz="4" w:space="0" w:color="000000"/>
            </w:tcBorders>
            <w:shd w:val="clear" w:color="auto" w:fill="auto"/>
            <w:noWrap/>
            <w:vAlign w:val="bottom"/>
          </w:tcPr>
          <w:p w14:paraId="656B4800" w14:textId="77777777" w:rsidR="000B2487" w:rsidRPr="007C511C" w:rsidRDefault="000B2487" w:rsidP="001D5C76">
            <w:pPr>
              <w:spacing w:after="0"/>
              <w:jc w:val="center"/>
              <w:rPr>
                <w:rFonts w:ascii="Arial" w:eastAsia="Times New Roman" w:hAnsi="Arial" w:cs="Arial"/>
                <w:color w:val="000000"/>
              </w:rPr>
            </w:pPr>
            <w:r>
              <w:rPr>
                <w:rFonts w:ascii="Arial" w:eastAsia="Times New Roman" w:hAnsi="Arial" w:cs="Arial"/>
                <w:color w:val="000000"/>
              </w:rPr>
              <w:t xml:space="preserve">                                                                                                                                                                                                                                                                                                                              </w:t>
            </w:r>
          </w:p>
          <w:p w14:paraId="5FB624AE" w14:textId="77777777" w:rsidR="000B2487" w:rsidRPr="007C511C" w:rsidRDefault="000B2487" w:rsidP="001D5C76">
            <w:pPr>
              <w:spacing w:after="0"/>
              <w:rPr>
                <w:rFonts w:ascii="Arial" w:eastAsia="Times New Roman" w:hAnsi="Arial" w:cs="Arial"/>
                <w:color w:val="000000"/>
              </w:rPr>
            </w:pPr>
            <w:r w:rsidRPr="007C511C">
              <w:rPr>
                <w:rFonts w:ascii="Arial" w:eastAsia="Times New Roman" w:hAnsi="Arial" w:cs="Arial"/>
                <w:color w:val="000000"/>
              </w:rPr>
              <w:t> </w:t>
            </w:r>
          </w:p>
          <w:p w14:paraId="69AA0AA3" w14:textId="77777777" w:rsidR="000B2487" w:rsidRPr="007C511C" w:rsidRDefault="000B2487" w:rsidP="001D5C76">
            <w:pPr>
              <w:spacing w:after="0"/>
              <w:jc w:val="center"/>
              <w:rPr>
                <w:rFonts w:ascii="Arial" w:eastAsia="Times New Roman" w:hAnsi="Arial" w:cs="Arial"/>
                <w:color w:val="000000"/>
              </w:rPr>
            </w:pPr>
          </w:p>
          <w:p w14:paraId="7BFDEB15" w14:textId="22C2719C" w:rsidR="000B2487" w:rsidRDefault="003B35B1" w:rsidP="003B35B1">
            <w:pPr>
              <w:spacing w:after="0"/>
              <w:jc w:val="center"/>
              <w:rPr>
                <w:rFonts w:ascii="Arial" w:eastAsia="Times New Roman" w:hAnsi="Arial" w:cs="Arial"/>
                <w:color w:val="000000"/>
              </w:rPr>
            </w:pPr>
            <w:r>
              <w:rPr>
                <w:rFonts w:ascii="Arial" w:eastAsia="Times New Roman" w:hAnsi="Arial" w:cs="Arial"/>
                <w:color w:val="000000"/>
              </w:rPr>
              <w:t>Annually</w:t>
            </w:r>
          </w:p>
          <w:p w14:paraId="573082CF"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4E5D1F81" w14:textId="77777777" w:rsidTr="000B2487">
        <w:trPr>
          <w:trHeight w:val="300"/>
        </w:trPr>
        <w:tc>
          <w:tcPr>
            <w:tcW w:w="872" w:type="pct"/>
            <w:gridSpan w:val="2"/>
            <w:tcBorders>
              <w:top w:val="nil"/>
              <w:left w:val="single" w:sz="4" w:space="0" w:color="auto"/>
              <w:bottom w:val="nil"/>
              <w:right w:val="single" w:sz="4" w:space="0" w:color="auto"/>
            </w:tcBorders>
            <w:shd w:val="clear" w:color="auto" w:fill="auto"/>
            <w:noWrap/>
            <w:vAlign w:val="bottom"/>
            <w:hideMark/>
          </w:tcPr>
          <w:p w14:paraId="3F7BEE11" w14:textId="77777777" w:rsidR="000B2487" w:rsidRPr="00231B2D" w:rsidRDefault="000B2487" w:rsidP="001D5C76">
            <w:pPr>
              <w:spacing w:after="0"/>
              <w:jc w:val="center"/>
              <w:rPr>
                <w:rFonts w:ascii="Arial" w:eastAsia="Times New Roman" w:hAnsi="Arial" w:cs="Arial"/>
                <w:b/>
                <w:color w:val="000000"/>
              </w:rPr>
            </w:pPr>
            <w:r w:rsidRPr="00231B2D">
              <w:rPr>
                <w:rFonts w:ascii="Arial" w:eastAsia="Times New Roman" w:hAnsi="Arial" w:cs="Arial"/>
                <w:b/>
                <w:color w:val="000000"/>
              </w:rPr>
              <w:t>IDDE and Spills</w:t>
            </w:r>
          </w:p>
        </w:tc>
        <w:tc>
          <w:tcPr>
            <w:tcW w:w="3139" w:type="pct"/>
            <w:vMerge/>
            <w:tcBorders>
              <w:left w:val="single" w:sz="4" w:space="0" w:color="auto"/>
              <w:right w:val="single" w:sz="4" w:space="0" w:color="auto"/>
            </w:tcBorders>
            <w:shd w:val="clear" w:color="auto" w:fill="auto"/>
            <w:noWrap/>
            <w:vAlign w:val="bottom"/>
            <w:hideMark/>
          </w:tcPr>
          <w:p w14:paraId="1068C670"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single" w:sz="4" w:space="0" w:color="auto"/>
              <w:right w:val="single" w:sz="4" w:space="0" w:color="000000"/>
            </w:tcBorders>
            <w:shd w:val="clear" w:color="auto" w:fill="auto"/>
            <w:noWrap/>
            <w:vAlign w:val="bottom"/>
          </w:tcPr>
          <w:p w14:paraId="1E917C60"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7F8F9826" w14:textId="77777777" w:rsidTr="00A027F4">
        <w:trPr>
          <w:trHeight w:val="300"/>
        </w:trPr>
        <w:tc>
          <w:tcPr>
            <w:tcW w:w="872" w:type="pct"/>
            <w:gridSpan w:val="2"/>
            <w:tcBorders>
              <w:top w:val="nil"/>
              <w:left w:val="single" w:sz="4" w:space="0" w:color="auto"/>
              <w:bottom w:val="nil"/>
              <w:right w:val="single" w:sz="4" w:space="0" w:color="auto"/>
            </w:tcBorders>
            <w:shd w:val="clear" w:color="auto" w:fill="auto"/>
            <w:noWrap/>
            <w:vAlign w:val="bottom"/>
            <w:hideMark/>
          </w:tcPr>
          <w:p w14:paraId="658E6D48"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auto"/>
            </w:tcBorders>
            <w:shd w:val="clear" w:color="auto" w:fill="auto"/>
            <w:noWrap/>
            <w:vAlign w:val="bottom"/>
            <w:hideMark/>
          </w:tcPr>
          <w:p w14:paraId="24033FB2" w14:textId="77777777" w:rsidR="000B2487" w:rsidRPr="007C511C" w:rsidRDefault="000B2487" w:rsidP="001D5C76">
            <w:pPr>
              <w:spacing w:after="0"/>
              <w:jc w:val="center"/>
              <w:rPr>
                <w:rFonts w:ascii="Arial" w:eastAsia="Times New Roman" w:hAnsi="Arial" w:cs="Arial"/>
                <w:color w:val="000000"/>
              </w:rPr>
            </w:pPr>
          </w:p>
        </w:tc>
        <w:tc>
          <w:tcPr>
            <w:tcW w:w="989" w:type="pct"/>
            <w:gridSpan w:val="2"/>
            <w:vMerge/>
            <w:tcBorders>
              <w:left w:val="single" w:sz="4" w:space="0" w:color="auto"/>
              <w:bottom w:val="nil"/>
              <w:right w:val="single" w:sz="4" w:space="0" w:color="000000"/>
            </w:tcBorders>
            <w:shd w:val="clear" w:color="auto" w:fill="auto"/>
            <w:noWrap/>
            <w:vAlign w:val="bottom"/>
            <w:hideMark/>
          </w:tcPr>
          <w:p w14:paraId="2BAF4FA8" w14:textId="77777777" w:rsidR="000B2487" w:rsidRPr="007C511C" w:rsidRDefault="000B2487" w:rsidP="001D5C76">
            <w:pPr>
              <w:spacing w:after="0"/>
              <w:jc w:val="center"/>
              <w:rPr>
                <w:rFonts w:ascii="Arial" w:eastAsia="Times New Roman" w:hAnsi="Arial" w:cs="Arial"/>
                <w:color w:val="000000"/>
              </w:rPr>
            </w:pPr>
          </w:p>
        </w:tc>
      </w:tr>
      <w:tr w:rsidR="000B2487" w:rsidRPr="007C511C" w14:paraId="32BB30A2" w14:textId="77777777" w:rsidTr="000B2487">
        <w:trPr>
          <w:trHeight w:val="80"/>
        </w:trPr>
        <w:tc>
          <w:tcPr>
            <w:tcW w:w="872" w:type="pct"/>
            <w:gridSpan w:val="2"/>
            <w:tcBorders>
              <w:top w:val="nil"/>
              <w:left w:val="single" w:sz="4" w:space="0" w:color="auto"/>
              <w:bottom w:val="single" w:sz="4" w:space="0" w:color="auto"/>
              <w:right w:val="single" w:sz="4" w:space="0" w:color="auto"/>
            </w:tcBorders>
            <w:shd w:val="clear" w:color="auto" w:fill="auto"/>
            <w:noWrap/>
            <w:vAlign w:val="bottom"/>
            <w:hideMark/>
          </w:tcPr>
          <w:p w14:paraId="42CCEBE1"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bottom w:val="single" w:sz="4" w:space="0" w:color="auto"/>
              <w:right w:val="single" w:sz="4" w:space="0" w:color="auto"/>
            </w:tcBorders>
            <w:shd w:val="clear" w:color="auto" w:fill="auto"/>
            <w:noWrap/>
            <w:vAlign w:val="bottom"/>
            <w:hideMark/>
          </w:tcPr>
          <w:p w14:paraId="4A81FD2A" w14:textId="77777777" w:rsidR="000B2487" w:rsidRPr="007C511C" w:rsidRDefault="000B2487" w:rsidP="001D5C76">
            <w:pPr>
              <w:spacing w:after="0"/>
              <w:jc w:val="center"/>
              <w:rPr>
                <w:rFonts w:ascii="Arial" w:eastAsia="Times New Roman" w:hAnsi="Arial" w:cs="Arial"/>
                <w:color w:val="000000"/>
              </w:rPr>
            </w:pPr>
          </w:p>
        </w:tc>
        <w:tc>
          <w:tcPr>
            <w:tcW w:w="833" w:type="pct"/>
            <w:tcBorders>
              <w:left w:val="single" w:sz="4" w:space="0" w:color="auto"/>
              <w:bottom w:val="single" w:sz="4" w:space="0" w:color="auto"/>
              <w:right w:val="nil"/>
            </w:tcBorders>
            <w:shd w:val="clear" w:color="auto" w:fill="auto"/>
            <w:noWrap/>
            <w:vAlign w:val="bottom"/>
            <w:hideMark/>
          </w:tcPr>
          <w:p w14:paraId="77DA19B5"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156" w:type="pct"/>
            <w:tcBorders>
              <w:left w:val="nil"/>
              <w:bottom w:val="single" w:sz="4" w:space="0" w:color="auto"/>
              <w:right w:val="single" w:sz="4" w:space="0" w:color="auto"/>
            </w:tcBorders>
            <w:shd w:val="clear" w:color="auto" w:fill="auto"/>
            <w:noWrap/>
            <w:vAlign w:val="bottom"/>
            <w:hideMark/>
          </w:tcPr>
          <w:p w14:paraId="051932B6"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w:t>
            </w:r>
          </w:p>
        </w:tc>
      </w:tr>
      <w:tr w:rsidR="000B2487" w:rsidRPr="007C511C" w14:paraId="1347D80D" w14:textId="77777777" w:rsidTr="00A027F4">
        <w:trPr>
          <w:trHeight w:val="2327"/>
        </w:trPr>
        <w:tc>
          <w:tcPr>
            <w:tcW w:w="872" w:type="pct"/>
            <w:gridSpan w:val="2"/>
            <w:tcBorders>
              <w:top w:val="single" w:sz="4" w:space="0" w:color="auto"/>
              <w:left w:val="single" w:sz="4" w:space="0" w:color="auto"/>
              <w:right w:val="single" w:sz="4" w:space="0" w:color="auto"/>
            </w:tcBorders>
            <w:shd w:val="clear" w:color="auto" w:fill="auto"/>
            <w:noWrap/>
            <w:vAlign w:val="bottom"/>
          </w:tcPr>
          <w:p w14:paraId="52457963" w14:textId="77777777" w:rsidR="000B2487" w:rsidRDefault="000B2487" w:rsidP="000B2487">
            <w:pPr>
              <w:spacing w:after="0"/>
              <w:jc w:val="center"/>
              <w:rPr>
                <w:rFonts w:ascii="Arial" w:eastAsia="Times New Roman" w:hAnsi="Arial" w:cs="Arial"/>
                <w:b/>
                <w:bCs/>
                <w:color w:val="000000"/>
              </w:rPr>
            </w:pPr>
            <w:r w:rsidRPr="007C511C">
              <w:rPr>
                <w:rFonts w:ascii="Arial" w:eastAsia="Times New Roman" w:hAnsi="Arial" w:cs="Arial"/>
                <w:b/>
                <w:bCs/>
                <w:color w:val="000000"/>
              </w:rPr>
              <w:t xml:space="preserve"> </w:t>
            </w:r>
            <w:r>
              <w:rPr>
                <w:rFonts w:ascii="Arial" w:eastAsia="Times New Roman" w:hAnsi="Arial" w:cs="Arial"/>
                <w:b/>
                <w:bCs/>
                <w:color w:val="000000"/>
              </w:rPr>
              <w:t>Site Procedures for Responding</w:t>
            </w:r>
          </w:p>
          <w:p w14:paraId="4E4EB031" w14:textId="77777777" w:rsidR="000B2487" w:rsidRDefault="000B2487" w:rsidP="000B2487">
            <w:pPr>
              <w:spacing w:after="0"/>
              <w:jc w:val="center"/>
              <w:rPr>
                <w:rFonts w:ascii="Arial" w:eastAsia="Times New Roman" w:hAnsi="Arial" w:cs="Arial"/>
                <w:b/>
                <w:bCs/>
                <w:color w:val="000000"/>
              </w:rPr>
            </w:pPr>
          </w:p>
          <w:p w14:paraId="3BCA30DA" w14:textId="77777777" w:rsidR="000B2487" w:rsidRPr="007C511C" w:rsidRDefault="000B2487" w:rsidP="000B2487">
            <w:pPr>
              <w:spacing w:after="0"/>
              <w:jc w:val="center"/>
              <w:rPr>
                <w:rFonts w:ascii="Arial" w:eastAsia="Times New Roman" w:hAnsi="Arial" w:cs="Arial"/>
                <w:b/>
                <w:bCs/>
                <w:color w:val="000000"/>
              </w:rPr>
            </w:pPr>
          </w:p>
        </w:tc>
        <w:tc>
          <w:tcPr>
            <w:tcW w:w="3139" w:type="pct"/>
            <w:tcBorders>
              <w:top w:val="single" w:sz="4" w:space="0" w:color="auto"/>
              <w:left w:val="single" w:sz="4" w:space="0" w:color="auto"/>
              <w:right w:val="single" w:sz="4" w:space="0" w:color="000000"/>
            </w:tcBorders>
            <w:shd w:val="clear" w:color="auto" w:fill="auto"/>
            <w:noWrap/>
            <w:vAlign w:val="bottom"/>
            <w:hideMark/>
          </w:tcPr>
          <w:p w14:paraId="56C0E7FF" w14:textId="77777777" w:rsidR="000B2487" w:rsidRDefault="000B2487" w:rsidP="001D5C76">
            <w:pPr>
              <w:spacing w:after="0"/>
              <w:jc w:val="center"/>
              <w:rPr>
                <w:rFonts w:ascii="Arial" w:eastAsia="Times New Roman" w:hAnsi="Arial" w:cs="Arial"/>
                <w:color w:val="000000"/>
              </w:rPr>
            </w:pPr>
          </w:p>
          <w:p w14:paraId="41910272" w14:textId="77777777" w:rsidR="000B2487" w:rsidRPr="007C511C" w:rsidRDefault="000B2487" w:rsidP="001D5C76">
            <w:pPr>
              <w:spacing w:after="0"/>
              <w:jc w:val="center"/>
              <w:rPr>
                <w:rFonts w:ascii="Arial" w:eastAsia="Times New Roman" w:hAnsi="Arial" w:cs="Arial"/>
                <w:color w:val="000000"/>
              </w:rPr>
            </w:pPr>
            <w:r w:rsidRPr="007C511C">
              <w:rPr>
                <w:rFonts w:ascii="Arial" w:eastAsia="Times New Roman" w:hAnsi="Arial" w:cs="Arial"/>
                <w:color w:val="000000"/>
              </w:rPr>
              <w:t xml:space="preserve">SOPs will be developed </w:t>
            </w:r>
          </w:p>
          <w:p w14:paraId="73179CF6" w14:textId="77777777" w:rsidR="000B2487" w:rsidRDefault="000B2487" w:rsidP="001D5C76">
            <w:pPr>
              <w:spacing w:after="0"/>
              <w:jc w:val="center"/>
              <w:rPr>
                <w:rFonts w:ascii="Arial" w:eastAsia="Times New Roman" w:hAnsi="Arial" w:cs="Arial"/>
                <w:color w:val="000000"/>
              </w:rPr>
            </w:pPr>
            <w:r>
              <w:rPr>
                <w:rFonts w:ascii="Arial" w:eastAsia="Times New Roman" w:hAnsi="Arial" w:cs="Arial"/>
                <w:color w:val="000000"/>
              </w:rPr>
              <w:t xml:space="preserve">                                                                 </w:t>
            </w:r>
            <w:r w:rsidRPr="007C511C">
              <w:rPr>
                <w:rFonts w:ascii="Arial" w:eastAsia="Times New Roman" w:hAnsi="Arial" w:cs="Arial"/>
                <w:color w:val="000000"/>
              </w:rPr>
              <w:t>Conduct training</w:t>
            </w:r>
          </w:p>
          <w:p w14:paraId="6BED897E" w14:textId="77777777" w:rsidR="005C27F0" w:rsidRDefault="005C27F0" w:rsidP="001D5C76">
            <w:pPr>
              <w:spacing w:after="0"/>
              <w:jc w:val="center"/>
              <w:rPr>
                <w:rFonts w:ascii="Arial" w:eastAsia="Times New Roman" w:hAnsi="Arial" w:cs="Arial"/>
                <w:color w:val="000000"/>
              </w:rPr>
            </w:pPr>
          </w:p>
          <w:p w14:paraId="12C097FE" w14:textId="77777777" w:rsidR="005C27F0" w:rsidRDefault="005C27F0" w:rsidP="001D5C76">
            <w:pPr>
              <w:spacing w:after="0"/>
              <w:jc w:val="center"/>
              <w:rPr>
                <w:rFonts w:ascii="Arial" w:eastAsia="Times New Roman" w:hAnsi="Arial" w:cs="Arial"/>
                <w:color w:val="000000"/>
              </w:rPr>
            </w:pPr>
          </w:p>
          <w:p w14:paraId="0193B070" w14:textId="77777777" w:rsidR="000B2487" w:rsidRPr="007C511C" w:rsidRDefault="000B2487" w:rsidP="001D5C76">
            <w:pPr>
              <w:spacing w:after="0"/>
              <w:jc w:val="center"/>
              <w:rPr>
                <w:rFonts w:ascii="Arial" w:eastAsia="Times New Roman" w:hAnsi="Arial" w:cs="Arial"/>
                <w:color w:val="000000"/>
              </w:rPr>
            </w:pPr>
          </w:p>
        </w:tc>
        <w:tc>
          <w:tcPr>
            <w:tcW w:w="989" w:type="pct"/>
            <w:gridSpan w:val="2"/>
            <w:tcBorders>
              <w:top w:val="single" w:sz="4" w:space="0" w:color="auto"/>
              <w:left w:val="nil"/>
              <w:right w:val="single" w:sz="4" w:space="0" w:color="000000"/>
            </w:tcBorders>
            <w:shd w:val="clear" w:color="auto" w:fill="auto"/>
            <w:noWrap/>
            <w:vAlign w:val="bottom"/>
          </w:tcPr>
          <w:p w14:paraId="19E45EE7" w14:textId="77777777" w:rsidR="000B2487" w:rsidRPr="007C511C" w:rsidRDefault="000B2487" w:rsidP="001D5C76">
            <w:pPr>
              <w:spacing w:after="0"/>
              <w:jc w:val="center"/>
              <w:rPr>
                <w:rFonts w:ascii="Arial" w:eastAsia="Times New Roman" w:hAnsi="Arial" w:cs="Arial"/>
                <w:color w:val="000000"/>
              </w:rPr>
            </w:pPr>
            <w:r>
              <w:rPr>
                <w:rFonts w:ascii="Arial" w:eastAsia="Times New Roman" w:hAnsi="Arial" w:cs="Arial"/>
                <w:color w:val="000000"/>
              </w:rPr>
              <w:t xml:space="preserve">                                                                                                                               </w:t>
            </w:r>
          </w:p>
          <w:p w14:paraId="14AF50B5" w14:textId="1242ABB8" w:rsidR="000B2487" w:rsidRDefault="003B35B1" w:rsidP="003B35B1">
            <w:pPr>
              <w:spacing w:after="0"/>
              <w:jc w:val="center"/>
              <w:rPr>
                <w:rFonts w:ascii="Arial" w:eastAsia="Times New Roman" w:hAnsi="Arial" w:cs="Arial"/>
                <w:color w:val="000000"/>
              </w:rPr>
            </w:pPr>
            <w:r>
              <w:rPr>
                <w:rFonts w:ascii="Arial" w:eastAsia="Times New Roman" w:hAnsi="Arial" w:cs="Arial"/>
                <w:color w:val="000000"/>
              </w:rPr>
              <w:t>Annually</w:t>
            </w:r>
          </w:p>
          <w:p w14:paraId="24B7F0A5" w14:textId="77777777" w:rsidR="000B2487" w:rsidRDefault="000B2487" w:rsidP="000B2487">
            <w:pPr>
              <w:spacing w:after="0"/>
              <w:jc w:val="center"/>
              <w:rPr>
                <w:rFonts w:ascii="Arial" w:eastAsia="Times New Roman" w:hAnsi="Arial" w:cs="Arial"/>
                <w:color w:val="000000"/>
              </w:rPr>
            </w:pPr>
          </w:p>
          <w:p w14:paraId="3F97A8F5" w14:textId="77777777" w:rsidR="000B2487" w:rsidRDefault="000B2487" w:rsidP="000B2487">
            <w:pPr>
              <w:spacing w:after="0"/>
              <w:jc w:val="center"/>
              <w:rPr>
                <w:rFonts w:ascii="Arial" w:eastAsia="Times New Roman" w:hAnsi="Arial" w:cs="Arial"/>
                <w:color w:val="000000"/>
              </w:rPr>
            </w:pPr>
          </w:p>
          <w:p w14:paraId="38398FA1" w14:textId="77777777" w:rsidR="000B2487" w:rsidRPr="007C511C" w:rsidRDefault="000B2487" w:rsidP="000B2487">
            <w:pPr>
              <w:spacing w:after="0"/>
              <w:jc w:val="center"/>
              <w:rPr>
                <w:rFonts w:ascii="Arial" w:eastAsia="Times New Roman" w:hAnsi="Arial" w:cs="Arial"/>
                <w:color w:val="000000"/>
              </w:rPr>
            </w:pPr>
          </w:p>
        </w:tc>
      </w:tr>
      <w:tr w:rsidR="000B2487" w:rsidRPr="007C511C" w14:paraId="30382233" w14:textId="77777777" w:rsidTr="00A027F4">
        <w:trPr>
          <w:trHeight w:val="1843"/>
        </w:trPr>
        <w:tc>
          <w:tcPr>
            <w:tcW w:w="872" w:type="pct"/>
            <w:gridSpan w:val="2"/>
            <w:tcBorders>
              <w:top w:val="single" w:sz="4" w:space="0" w:color="auto"/>
              <w:left w:val="single" w:sz="4" w:space="0" w:color="auto"/>
              <w:bottom w:val="nil"/>
              <w:right w:val="single" w:sz="4" w:space="0" w:color="auto"/>
            </w:tcBorders>
            <w:shd w:val="clear" w:color="auto" w:fill="auto"/>
            <w:noWrap/>
            <w:vAlign w:val="bottom"/>
            <w:hideMark/>
          </w:tcPr>
          <w:p w14:paraId="463825EA" w14:textId="77777777" w:rsidR="000B2487" w:rsidRPr="007C511C" w:rsidRDefault="000B2487" w:rsidP="000B2487">
            <w:pPr>
              <w:spacing w:after="0"/>
              <w:jc w:val="center"/>
              <w:rPr>
                <w:rFonts w:ascii="Arial" w:eastAsia="Times New Roman" w:hAnsi="Arial" w:cs="Arial"/>
                <w:b/>
                <w:bCs/>
                <w:color w:val="000000"/>
              </w:rPr>
            </w:pPr>
          </w:p>
          <w:p w14:paraId="73136EE0" w14:textId="77777777" w:rsidR="000B2487" w:rsidRPr="007C511C" w:rsidRDefault="000B2487" w:rsidP="000B2487">
            <w:pPr>
              <w:spacing w:after="0"/>
              <w:jc w:val="center"/>
              <w:rPr>
                <w:rFonts w:ascii="Arial" w:eastAsia="Times New Roman" w:hAnsi="Arial" w:cs="Arial"/>
                <w:b/>
                <w:bCs/>
                <w:color w:val="000000"/>
              </w:rPr>
            </w:pPr>
            <w:r w:rsidRPr="007C511C">
              <w:rPr>
                <w:rFonts w:ascii="Arial" w:eastAsia="Times New Roman" w:hAnsi="Arial" w:cs="Arial"/>
                <w:b/>
                <w:bCs/>
                <w:color w:val="000000"/>
              </w:rPr>
              <w:t>Source Investigation</w:t>
            </w:r>
          </w:p>
          <w:p w14:paraId="4B9184A8" w14:textId="77777777" w:rsidR="000B2487" w:rsidRPr="00EB7A07" w:rsidRDefault="000B2487" w:rsidP="000B2487">
            <w:pPr>
              <w:spacing w:after="0"/>
              <w:jc w:val="center"/>
              <w:rPr>
                <w:rFonts w:ascii="Arial" w:eastAsia="Times New Roman" w:hAnsi="Arial" w:cs="Arial"/>
                <w:b/>
                <w:color w:val="000000"/>
              </w:rPr>
            </w:pPr>
            <w:r w:rsidRPr="00EB7A07">
              <w:rPr>
                <w:rFonts w:ascii="Arial" w:eastAsia="Times New Roman" w:hAnsi="Arial" w:cs="Arial"/>
                <w:b/>
                <w:color w:val="000000"/>
              </w:rPr>
              <w:t>and Elimination</w:t>
            </w:r>
          </w:p>
          <w:p w14:paraId="289AEF7C" w14:textId="77777777" w:rsidR="000B2487" w:rsidRPr="007C511C" w:rsidRDefault="000B2487" w:rsidP="000B2487">
            <w:pPr>
              <w:spacing w:after="0"/>
              <w:jc w:val="center"/>
              <w:rPr>
                <w:rFonts w:ascii="Arial" w:eastAsia="Times New Roman" w:hAnsi="Arial" w:cs="Arial"/>
                <w:b/>
                <w:bCs/>
                <w:color w:val="000000"/>
              </w:rPr>
            </w:pPr>
            <w:r w:rsidRPr="007C511C">
              <w:rPr>
                <w:rFonts w:ascii="Arial" w:eastAsia="Times New Roman" w:hAnsi="Arial" w:cs="Arial"/>
                <w:color w:val="000000"/>
              </w:rPr>
              <w:t> </w:t>
            </w:r>
          </w:p>
        </w:tc>
        <w:tc>
          <w:tcPr>
            <w:tcW w:w="3139" w:type="pct"/>
            <w:vMerge w:val="restart"/>
            <w:tcBorders>
              <w:top w:val="single" w:sz="4" w:space="0" w:color="auto"/>
              <w:left w:val="single" w:sz="4" w:space="0" w:color="auto"/>
              <w:bottom w:val="nil"/>
              <w:right w:val="single" w:sz="4" w:space="0" w:color="auto"/>
            </w:tcBorders>
            <w:shd w:val="clear" w:color="auto" w:fill="auto"/>
            <w:noWrap/>
            <w:vAlign w:val="bottom"/>
            <w:hideMark/>
          </w:tcPr>
          <w:p w14:paraId="5AE22257" w14:textId="77777777" w:rsidR="000B2487" w:rsidRDefault="000B2487" w:rsidP="000B2487">
            <w:pPr>
              <w:spacing w:after="0"/>
              <w:jc w:val="center"/>
              <w:rPr>
                <w:rFonts w:ascii="Arial" w:eastAsia="Times New Roman" w:hAnsi="Arial" w:cs="Arial"/>
                <w:color w:val="000000"/>
              </w:rPr>
            </w:pPr>
            <w:r>
              <w:rPr>
                <w:rFonts w:ascii="Arial" w:eastAsia="Times New Roman" w:hAnsi="Arial" w:cs="Arial"/>
                <w:color w:val="000000"/>
              </w:rPr>
              <w:t xml:space="preserve">Investigation and identification of possible                                                                                                                                                                                                                                                                                                                                                        illicit discharges within the District </w:t>
            </w:r>
          </w:p>
          <w:p w14:paraId="304C4996" w14:textId="77777777" w:rsidR="000B2487" w:rsidRDefault="000B2487" w:rsidP="000B2487">
            <w:pPr>
              <w:spacing w:after="0"/>
              <w:jc w:val="center"/>
              <w:rPr>
                <w:rFonts w:ascii="Arial" w:eastAsia="Times New Roman" w:hAnsi="Arial" w:cs="Arial"/>
                <w:color w:val="000000"/>
              </w:rPr>
            </w:pPr>
          </w:p>
          <w:p w14:paraId="79AFBB22" w14:textId="77777777" w:rsidR="000B2487" w:rsidRPr="007C511C" w:rsidRDefault="000B2487" w:rsidP="000B2487">
            <w:pPr>
              <w:spacing w:after="0"/>
              <w:jc w:val="center"/>
              <w:rPr>
                <w:rFonts w:ascii="Arial" w:eastAsia="Times New Roman" w:hAnsi="Arial" w:cs="Arial"/>
                <w:color w:val="000000"/>
              </w:rPr>
            </w:pPr>
            <w:r w:rsidRPr="007C511C">
              <w:rPr>
                <w:rFonts w:ascii="Arial" w:eastAsia="Times New Roman" w:hAnsi="Arial" w:cs="Arial"/>
                <w:color w:val="000000"/>
              </w:rPr>
              <w:t>Implement corrective measures taken to eliminate</w:t>
            </w:r>
          </w:p>
          <w:p w14:paraId="65AAF7AB" w14:textId="77777777" w:rsidR="000B2487" w:rsidRDefault="000B2487" w:rsidP="000B2487">
            <w:pPr>
              <w:spacing w:after="0"/>
              <w:jc w:val="center"/>
              <w:rPr>
                <w:rFonts w:ascii="Arial" w:eastAsia="Times New Roman" w:hAnsi="Arial" w:cs="Arial"/>
                <w:color w:val="000000"/>
              </w:rPr>
            </w:pPr>
            <w:r w:rsidRPr="007C511C">
              <w:rPr>
                <w:rFonts w:ascii="Arial" w:eastAsia="Times New Roman" w:hAnsi="Arial" w:cs="Arial"/>
                <w:color w:val="000000"/>
              </w:rPr>
              <w:t>the discharge</w:t>
            </w:r>
          </w:p>
          <w:p w14:paraId="6AEC3FBF" w14:textId="77777777" w:rsidR="000B2487" w:rsidRPr="007C511C" w:rsidRDefault="000B2487" w:rsidP="000B2487">
            <w:pPr>
              <w:spacing w:after="0"/>
              <w:jc w:val="center"/>
              <w:rPr>
                <w:rFonts w:ascii="Arial" w:eastAsia="Times New Roman" w:hAnsi="Arial" w:cs="Arial"/>
                <w:color w:val="000000"/>
              </w:rPr>
            </w:pPr>
          </w:p>
          <w:p w14:paraId="0456806C" w14:textId="77777777" w:rsidR="000B2487" w:rsidRPr="007C511C" w:rsidRDefault="000B2487" w:rsidP="000B2487">
            <w:pPr>
              <w:spacing w:after="0"/>
              <w:jc w:val="center"/>
              <w:rPr>
                <w:rFonts w:ascii="Arial" w:eastAsia="Times New Roman" w:hAnsi="Arial" w:cs="Arial"/>
                <w:color w:val="000000"/>
              </w:rPr>
            </w:pPr>
            <w:r w:rsidRPr="007C511C">
              <w:rPr>
                <w:rFonts w:ascii="Arial" w:eastAsia="Times New Roman" w:hAnsi="Arial" w:cs="Arial"/>
                <w:color w:val="000000"/>
              </w:rPr>
              <w:t>Conduct follow up inspections</w:t>
            </w:r>
          </w:p>
          <w:p w14:paraId="0589506E" w14:textId="77777777" w:rsidR="000B2487" w:rsidRDefault="000B2487" w:rsidP="000B2487">
            <w:pPr>
              <w:spacing w:after="0"/>
              <w:jc w:val="center"/>
              <w:rPr>
                <w:rFonts w:ascii="Arial" w:eastAsia="Times New Roman" w:hAnsi="Arial" w:cs="Arial"/>
                <w:color w:val="000000"/>
              </w:rPr>
            </w:pPr>
            <w:r w:rsidRPr="007C511C">
              <w:rPr>
                <w:rFonts w:ascii="Arial" w:eastAsia="Times New Roman" w:hAnsi="Arial" w:cs="Arial"/>
                <w:color w:val="000000"/>
              </w:rPr>
              <w:t>Notify TCEQ</w:t>
            </w:r>
          </w:p>
          <w:p w14:paraId="7FDF5157" w14:textId="77777777" w:rsidR="000B2487" w:rsidRDefault="000B2487" w:rsidP="000B2487">
            <w:pPr>
              <w:spacing w:after="0"/>
              <w:jc w:val="center"/>
              <w:rPr>
                <w:rFonts w:ascii="Arial" w:eastAsia="Times New Roman" w:hAnsi="Arial" w:cs="Arial"/>
                <w:color w:val="000000"/>
              </w:rPr>
            </w:pPr>
          </w:p>
          <w:p w14:paraId="35407E74" w14:textId="77777777" w:rsidR="000B2487" w:rsidRPr="007C511C" w:rsidRDefault="000B2487" w:rsidP="000B2487">
            <w:pPr>
              <w:spacing w:after="0"/>
              <w:jc w:val="center"/>
              <w:rPr>
                <w:rFonts w:ascii="Arial" w:eastAsia="Times New Roman" w:hAnsi="Arial" w:cs="Arial"/>
                <w:color w:val="000000"/>
              </w:rPr>
            </w:pPr>
          </w:p>
        </w:tc>
        <w:tc>
          <w:tcPr>
            <w:tcW w:w="989" w:type="pct"/>
            <w:gridSpan w:val="2"/>
            <w:vMerge w:val="restart"/>
            <w:tcBorders>
              <w:top w:val="single" w:sz="4" w:space="0" w:color="auto"/>
              <w:left w:val="single" w:sz="4" w:space="0" w:color="auto"/>
              <w:bottom w:val="nil"/>
              <w:right w:val="single" w:sz="4" w:space="0" w:color="auto"/>
            </w:tcBorders>
            <w:shd w:val="clear" w:color="auto" w:fill="auto"/>
            <w:noWrap/>
            <w:vAlign w:val="bottom"/>
            <w:hideMark/>
          </w:tcPr>
          <w:p w14:paraId="063FE7C2" w14:textId="77777777" w:rsidR="000B2487" w:rsidRPr="007C511C" w:rsidRDefault="000B2487" w:rsidP="000B2487">
            <w:pPr>
              <w:spacing w:after="0"/>
              <w:rPr>
                <w:rFonts w:ascii="Arial" w:eastAsia="Times New Roman" w:hAnsi="Arial" w:cs="Arial"/>
                <w:color w:val="000000"/>
              </w:rPr>
            </w:pPr>
            <w:r w:rsidRPr="007C511C">
              <w:rPr>
                <w:rFonts w:ascii="Arial" w:eastAsia="Times New Roman" w:hAnsi="Arial" w:cs="Arial"/>
                <w:color w:val="000000"/>
              </w:rPr>
              <w:t> </w:t>
            </w:r>
          </w:p>
          <w:p w14:paraId="5CAAB91E" w14:textId="77777777" w:rsidR="000B2487" w:rsidRPr="007C511C" w:rsidRDefault="000B2487" w:rsidP="000B2487">
            <w:pPr>
              <w:spacing w:after="0"/>
              <w:rPr>
                <w:rFonts w:ascii="Arial" w:eastAsia="Times New Roman" w:hAnsi="Arial" w:cs="Arial"/>
                <w:color w:val="000000"/>
              </w:rPr>
            </w:pPr>
            <w:r w:rsidRPr="007C511C">
              <w:rPr>
                <w:rFonts w:ascii="Arial" w:eastAsia="Times New Roman" w:hAnsi="Arial" w:cs="Arial"/>
                <w:color w:val="000000"/>
              </w:rPr>
              <w:t> </w:t>
            </w:r>
          </w:p>
          <w:p w14:paraId="1C8CA438" w14:textId="77777777" w:rsidR="000B2487" w:rsidRPr="007C511C" w:rsidRDefault="000B2487" w:rsidP="000B2487">
            <w:pPr>
              <w:spacing w:after="0"/>
              <w:rPr>
                <w:rFonts w:ascii="Arial" w:eastAsia="Times New Roman" w:hAnsi="Arial" w:cs="Arial"/>
                <w:color w:val="000000"/>
              </w:rPr>
            </w:pPr>
            <w:r w:rsidRPr="007C511C">
              <w:rPr>
                <w:rFonts w:ascii="Arial" w:eastAsia="Times New Roman" w:hAnsi="Arial" w:cs="Arial"/>
                <w:color w:val="000000"/>
              </w:rPr>
              <w:t> </w:t>
            </w:r>
          </w:p>
          <w:p w14:paraId="5A84B688" w14:textId="77777777" w:rsidR="000B2487" w:rsidRPr="007C511C" w:rsidRDefault="000B2487" w:rsidP="000B2487">
            <w:pPr>
              <w:spacing w:after="0"/>
              <w:rPr>
                <w:rFonts w:ascii="Arial" w:eastAsia="Times New Roman" w:hAnsi="Arial" w:cs="Arial"/>
                <w:color w:val="000000"/>
              </w:rPr>
            </w:pPr>
            <w:r w:rsidRPr="007C511C">
              <w:rPr>
                <w:rFonts w:ascii="Arial" w:eastAsia="Times New Roman" w:hAnsi="Arial" w:cs="Arial"/>
                <w:color w:val="000000"/>
              </w:rPr>
              <w:t> </w:t>
            </w:r>
          </w:p>
          <w:p w14:paraId="305B7678" w14:textId="77777777" w:rsidR="000B2487" w:rsidRPr="007C511C" w:rsidRDefault="000B2487" w:rsidP="000B2487">
            <w:pPr>
              <w:spacing w:after="0"/>
              <w:jc w:val="center"/>
              <w:rPr>
                <w:rFonts w:ascii="Arial" w:eastAsia="Times New Roman" w:hAnsi="Arial" w:cs="Arial"/>
                <w:color w:val="000000"/>
              </w:rPr>
            </w:pPr>
          </w:p>
          <w:p w14:paraId="0EB773B3" w14:textId="3E840751" w:rsidR="000B2487" w:rsidRDefault="003B35B1" w:rsidP="003B35B1">
            <w:pPr>
              <w:spacing w:after="0"/>
              <w:jc w:val="center"/>
              <w:rPr>
                <w:rFonts w:ascii="Arial" w:eastAsia="Times New Roman" w:hAnsi="Arial" w:cs="Arial"/>
                <w:color w:val="000000"/>
              </w:rPr>
            </w:pPr>
            <w:r>
              <w:rPr>
                <w:rFonts w:ascii="Arial" w:eastAsia="Times New Roman" w:hAnsi="Arial" w:cs="Arial"/>
                <w:color w:val="000000"/>
              </w:rPr>
              <w:t>As reported/observed by District staff or general public</w:t>
            </w:r>
          </w:p>
          <w:p w14:paraId="2EDE60E9" w14:textId="77777777" w:rsidR="000B2487" w:rsidRDefault="000B2487" w:rsidP="000B2487">
            <w:pPr>
              <w:spacing w:after="0"/>
              <w:jc w:val="center"/>
              <w:rPr>
                <w:rFonts w:ascii="Arial" w:eastAsia="Times New Roman" w:hAnsi="Arial" w:cs="Arial"/>
                <w:color w:val="000000"/>
              </w:rPr>
            </w:pPr>
          </w:p>
          <w:p w14:paraId="24389E0B" w14:textId="77777777" w:rsidR="000B2487" w:rsidRDefault="000B2487" w:rsidP="000B2487">
            <w:pPr>
              <w:spacing w:after="0"/>
              <w:jc w:val="center"/>
              <w:rPr>
                <w:rFonts w:ascii="Arial" w:eastAsia="Times New Roman" w:hAnsi="Arial" w:cs="Arial"/>
                <w:color w:val="000000"/>
              </w:rPr>
            </w:pPr>
          </w:p>
          <w:p w14:paraId="2B13C5D8" w14:textId="77777777" w:rsidR="000B2487" w:rsidRPr="007C511C" w:rsidRDefault="000B2487" w:rsidP="000B2487">
            <w:pPr>
              <w:spacing w:after="0"/>
              <w:jc w:val="center"/>
              <w:rPr>
                <w:rFonts w:ascii="Arial" w:eastAsia="Times New Roman" w:hAnsi="Arial" w:cs="Arial"/>
                <w:color w:val="000000"/>
              </w:rPr>
            </w:pPr>
          </w:p>
          <w:p w14:paraId="3099ABA3" w14:textId="77777777" w:rsidR="000B2487" w:rsidRPr="007C511C" w:rsidRDefault="000B2487" w:rsidP="000B2487">
            <w:pPr>
              <w:spacing w:after="0"/>
              <w:jc w:val="center"/>
              <w:rPr>
                <w:rFonts w:ascii="Arial" w:eastAsia="Times New Roman" w:hAnsi="Arial" w:cs="Arial"/>
                <w:color w:val="000000"/>
              </w:rPr>
            </w:pPr>
          </w:p>
          <w:p w14:paraId="125A6096" w14:textId="77777777" w:rsidR="000B2487" w:rsidRPr="007C511C" w:rsidRDefault="000B2487" w:rsidP="000B2487">
            <w:pPr>
              <w:spacing w:after="0"/>
              <w:jc w:val="center"/>
              <w:rPr>
                <w:rFonts w:ascii="Arial" w:eastAsia="Times New Roman" w:hAnsi="Arial" w:cs="Arial"/>
                <w:color w:val="000000"/>
              </w:rPr>
            </w:pPr>
          </w:p>
        </w:tc>
      </w:tr>
      <w:tr w:rsidR="000B2487" w:rsidRPr="007C511C" w14:paraId="045C83AC" w14:textId="77777777" w:rsidTr="000B2487">
        <w:trPr>
          <w:trHeight w:val="300"/>
        </w:trPr>
        <w:tc>
          <w:tcPr>
            <w:tcW w:w="872" w:type="pct"/>
            <w:gridSpan w:val="2"/>
            <w:tcBorders>
              <w:left w:val="single" w:sz="4" w:space="0" w:color="auto"/>
              <w:bottom w:val="nil"/>
              <w:right w:val="single" w:sz="4" w:space="0" w:color="auto"/>
            </w:tcBorders>
            <w:shd w:val="clear" w:color="auto" w:fill="auto"/>
            <w:noWrap/>
            <w:vAlign w:val="bottom"/>
            <w:hideMark/>
          </w:tcPr>
          <w:p w14:paraId="7484D1D8" w14:textId="77777777" w:rsidR="000B2487" w:rsidRPr="007C511C" w:rsidRDefault="000B2487" w:rsidP="000B2487">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auto"/>
            </w:tcBorders>
            <w:shd w:val="clear" w:color="auto" w:fill="auto"/>
            <w:noWrap/>
            <w:vAlign w:val="bottom"/>
            <w:hideMark/>
          </w:tcPr>
          <w:p w14:paraId="26734B13" w14:textId="77777777" w:rsidR="000B2487" w:rsidRPr="007C511C" w:rsidRDefault="000B2487" w:rsidP="000B2487">
            <w:pPr>
              <w:spacing w:after="0"/>
              <w:jc w:val="center"/>
              <w:rPr>
                <w:rFonts w:ascii="Arial" w:eastAsia="Times New Roman" w:hAnsi="Arial" w:cs="Arial"/>
                <w:color w:val="000000"/>
              </w:rPr>
            </w:pPr>
          </w:p>
        </w:tc>
        <w:tc>
          <w:tcPr>
            <w:tcW w:w="989" w:type="pct"/>
            <w:gridSpan w:val="2"/>
            <w:vMerge/>
            <w:tcBorders>
              <w:left w:val="single" w:sz="4" w:space="0" w:color="auto"/>
              <w:right w:val="single" w:sz="4" w:space="0" w:color="auto"/>
            </w:tcBorders>
            <w:shd w:val="clear" w:color="auto" w:fill="auto"/>
            <w:noWrap/>
            <w:vAlign w:val="bottom"/>
            <w:hideMark/>
          </w:tcPr>
          <w:p w14:paraId="3013D844" w14:textId="77777777" w:rsidR="000B2487" w:rsidRPr="007C511C" w:rsidRDefault="000B2487" w:rsidP="000B2487">
            <w:pPr>
              <w:spacing w:after="0"/>
              <w:jc w:val="center"/>
              <w:rPr>
                <w:rFonts w:ascii="Arial" w:eastAsia="Times New Roman" w:hAnsi="Arial" w:cs="Arial"/>
                <w:color w:val="000000"/>
              </w:rPr>
            </w:pPr>
          </w:p>
        </w:tc>
      </w:tr>
      <w:tr w:rsidR="000B2487" w:rsidRPr="007C511C" w14:paraId="6AAD6DB6" w14:textId="77777777" w:rsidTr="00A027F4">
        <w:trPr>
          <w:trHeight w:val="300"/>
        </w:trPr>
        <w:tc>
          <w:tcPr>
            <w:tcW w:w="872" w:type="pct"/>
            <w:gridSpan w:val="2"/>
            <w:tcBorders>
              <w:left w:val="single" w:sz="4" w:space="0" w:color="auto"/>
              <w:bottom w:val="nil"/>
              <w:right w:val="single" w:sz="4" w:space="0" w:color="auto"/>
            </w:tcBorders>
            <w:shd w:val="clear" w:color="auto" w:fill="auto"/>
            <w:noWrap/>
            <w:vAlign w:val="bottom"/>
            <w:hideMark/>
          </w:tcPr>
          <w:p w14:paraId="6C33FE3A" w14:textId="77777777" w:rsidR="000B2487" w:rsidRPr="007C511C" w:rsidRDefault="000B2487" w:rsidP="000B2487">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right w:val="single" w:sz="4" w:space="0" w:color="auto"/>
            </w:tcBorders>
            <w:shd w:val="clear" w:color="auto" w:fill="auto"/>
            <w:noWrap/>
            <w:vAlign w:val="bottom"/>
            <w:hideMark/>
          </w:tcPr>
          <w:p w14:paraId="21ACDF5F" w14:textId="77777777" w:rsidR="000B2487" w:rsidRPr="007C511C" w:rsidRDefault="000B2487" w:rsidP="000B2487">
            <w:pPr>
              <w:spacing w:after="0"/>
              <w:jc w:val="center"/>
              <w:rPr>
                <w:rFonts w:ascii="Arial" w:eastAsia="Times New Roman" w:hAnsi="Arial" w:cs="Arial"/>
                <w:color w:val="000000"/>
              </w:rPr>
            </w:pPr>
          </w:p>
        </w:tc>
        <w:tc>
          <w:tcPr>
            <w:tcW w:w="989" w:type="pct"/>
            <w:gridSpan w:val="2"/>
            <w:vMerge/>
            <w:tcBorders>
              <w:left w:val="single" w:sz="4" w:space="0" w:color="auto"/>
              <w:right w:val="single" w:sz="4" w:space="0" w:color="auto"/>
            </w:tcBorders>
            <w:shd w:val="clear" w:color="auto" w:fill="auto"/>
            <w:noWrap/>
            <w:vAlign w:val="bottom"/>
            <w:hideMark/>
          </w:tcPr>
          <w:p w14:paraId="0002135C" w14:textId="77777777" w:rsidR="000B2487" w:rsidRPr="007C511C" w:rsidRDefault="000B2487" w:rsidP="000B2487">
            <w:pPr>
              <w:spacing w:after="0"/>
              <w:jc w:val="center"/>
              <w:rPr>
                <w:rFonts w:ascii="Arial" w:eastAsia="Times New Roman" w:hAnsi="Arial" w:cs="Arial"/>
                <w:color w:val="000000"/>
              </w:rPr>
            </w:pPr>
          </w:p>
        </w:tc>
      </w:tr>
      <w:tr w:rsidR="000B2487" w:rsidRPr="007C511C" w14:paraId="10052296" w14:textId="77777777" w:rsidTr="00585374">
        <w:trPr>
          <w:trHeight w:val="300"/>
        </w:trPr>
        <w:tc>
          <w:tcPr>
            <w:tcW w:w="872" w:type="pct"/>
            <w:gridSpan w:val="2"/>
            <w:tcBorders>
              <w:left w:val="single" w:sz="4" w:space="0" w:color="auto"/>
              <w:bottom w:val="single" w:sz="4" w:space="0" w:color="auto"/>
              <w:right w:val="single" w:sz="4" w:space="0" w:color="auto"/>
            </w:tcBorders>
            <w:shd w:val="clear" w:color="auto" w:fill="auto"/>
            <w:noWrap/>
            <w:vAlign w:val="bottom"/>
            <w:hideMark/>
          </w:tcPr>
          <w:p w14:paraId="1A56CF4A" w14:textId="77777777" w:rsidR="000B2487" w:rsidRPr="007C511C" w:rsidRDefault="000B2487" w:rsidP="000B2487">
            <w:pPr>
              <w:spacing w:after="0"/>
              <w:jc w:val="center"/>
              <w:rPr>
                <w:rFonts w:ascii="Arial" w:eastAsia="Times New Roman" w:hAnsi="Arial" w:cs="Arial"/>
                <w:color w:val="000000"/>
              </w:rPr>
            </w:pPr>
            <w:r w:rsidRPr="007C511C">
              <w:rPr>
                <w:rFonts w:ascii="Arial" w:eastAsia="Times New Roman" w:hAnsi="Arial" w:cs="Arial"/>
                <w:color w:val="000000"/>
              </w:rPr>
              <w:t> </w:t>
            </w:r>
          </w:p>
        </w:tc>
        <w:tc>
          <w:tcPr>
            <w:tcW w:w="3139" w:type="pct"/>
            <w:vMerge/>
            <w:tcBorders>
              <w:left w:val="single" w:sz="4" w:space="0" w:color="auto"/>
              <w:bottom w:val="single" w:sz="4" w:space="0" w:color="auto"/>
              <w:right w:val="single" w:sz="4" w:space="0" w:color="auto"/>
            </w:tcBorders>
            <w:shd w:val="clear" w:color="auto" w:fill="auto"/>
            <w:noWrap/>
            <w:vAlign w:val="bottom"/>
            <w:hideMark/>
          </w:tcPr>
          <w:p w14:paraId="0F5B0800" w14:textId="77777777" w:rsidR="000B2487" w:rsidRPr="007C511C" w:rsidRDefault="000B2487" w:rsidP="000B2487">
            <w:pPr>
              <w:spacing w:after="0"/>
              <w:jc w:val="center"/>
              <w:rPr>
                <w:rFonts w:ascii="Arial" w:eastAsia="Times New Roman" w:hAnsi="Arial" w:cs="Arial"/>
                <w:color w:val="000000"/>
              </w:rPr>
            </w:pPr>
          </w:p>
        </w:tc>
        <w:tc>
          <w:tcPr>
            <w:tcW w:w="989" w:type="pct"/>
            <w:gridSpan w:val="2"/>
            <w:vMerge/>
            <w:tcBorders>
              <w:left w:val="single" w:sz="4" w:space="0" w:color="auto"/>
              <w:bottom w:val="single" w:sz="4" w:space="0" w:color="auto"/>
              <w:right w:val="single" w:sz="4" w:space="0" w:color="auto"/>
            </w:tcBorders>
            <w:shd w:val="clear" w:color="auto" w:fill="auto"/>
            <w:noWrap/>
            <w:vAlign w:val="bottom"/>
            <w:hideMark/>
          </w:tcPr>
          <w:p w14:paraId="324EB1BB" w14:textId="77777777" w:rsidR="000B2487" w:rsidRPr="007C511C" w:rsidRDefault="000B2487" w:rsidP="000B2487">
            <w:pPr>
              <w:spacing w:after="0"/>
              <w:jc w:val="center"/>
              <w:rPr>
                <w:rFonts w:ascii="Arial" w:eastAsia="Times New Roman" w:hAnsi="Arial" w:cs="Arial"/>
                <w:color w:val="000000"/>
              </w:rPr>
            </w:pPr>
          </w:p>
        </w:tc>
      </w:tr>
      <w:tr w:rsidR="00585374" w:rsidRPr="007C511C" w14:paraId="7273B96A" w14:textId="77777777" w:rsidTr="00585374">
        <w:trPr>
          <w:trHeight w:val="4121"/>
        </w:trPr>
        <w:tc>
          <w:tcPr>
            <w:tcW w:w="87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C8B31" w14:textId="77777777" w:rsidR="00585374" w:rsidRDefault="00585374" w:rsidP="000B2487">
            <w:pPr>
              <w:spacing w:after="0"/>
              <w:jc w:val="center"/>
              <w:rPr>
                <w:rFonts w:ascii="Arial" w:eastAsia="Times New Roman" w:hAnsi="Arial" w:cs="Arial"/>
                <w:b/>
                <w:color w:val="000000"/>
              </w:rPr>
            </w:pPr>
          </w:p>
          <w:p w14:paraId="6C44A134" w14:textId="77777777" w:rsidR="00585374" w:rsidRDefault="00585374" w:rsidP="000B2487">
            <w:pPr>
              <w:spacing w:after="0"/>
              <w:jc w:val="center"/>
              <w:rPr>
                <w:rFonts w:ascii="Arial" w:eastAsia="Times New Roman" w:hAnsi="Arial" w:cs="Arial"/>
                <w:b/>
                <w:color w:val="000000"/>
              </w:rPr>
            </w:pPr>
          </w:p>
          <w:p w14:paraId="1FE92FE5" w14:textId="77777777" w:rsidR="00585374" w:rsidRPr="00231B2D" w:rsidRDefault="00585374" w:rsidP="000B2487">
            <w:pPr>
              <w:spacing w:after="0"/>
              <w:jc w:val="center"/>
              <w:rPr>
                <w:rFonts w:ascii="Arial" w:eastAsia="Times New Roman" w:hAnsi="Arial" w:cs="Arial"/>
                <w:b/>
                <w:color w:val="000000"/>
              </w:rPr>
            </w:pPr>
            <w:r w:rsidRPr="00231B2D">
              <w:rPr>
                <w:rFonts w:ascii="Arial" w:eastAsia="Times New Roman" w:hAnsi="Arial" w:cs="Arial"/>
                <w:b/>
                <w:color w:val="000000"/>
              </w:rPr>
              <w:t>Sanitary Sewer</w:t>
            </w:r>
          </w:p>
          <w:p w14:paraId="4FDF1C2A" w14:textId="77777777" w:rsidR="00585374" w:rsidRPr="00231B2D" w:rsidRDefault="00585374" w:rsidP="000B2487">
            <w:pPr>
              <w:spacing w:after="0"/>
              <w:jc w:val="center"/>
              <w:rPr>
                <w:rFonts w:ascii="Arial" w:eastAsia="Times New Roman" w:hAnsi="Arial" w:cs="Arial"/>
                <w:b/>
                <w:color w:val="000000"/>
              </w:rPr>
            </w:pPr>
            <w:r w:rsidRPr="00231B2D">
              <w:rPr>
                <w:rFonts w:ascii="Arial" w:eastAsia="Times New Roman" w:hAnsi="Arial" w:cs="Arial"/>
                <w:b/>
                <w:color w:val="000000"/>
              </w:rPr>
              <w:t>Leak Elimination</w:t>
            </w:r>
          </w:p>
          <w:p w14:paraId="3D484509" w14:textId="77777777" w:rsidR="00585374" w:rsidRPr="007C511C" w:rsidRDefault="00585374" w:rsidP="000B2487">
            <w:pPr>
              <w:spacing w:after="0"/>
              <w:rPr>
                <w:rFonts w:ascii="Arial" w:eastAsia="Times New Roman" w:hAnsi="Arial" w:cs="Arial"/>
                <w:color w:val="FF0000"/>
              </w:rPr>
            </w:pPr>
            <w:r w:rsidRPr="007C511C">
              <w:rPr>
                <w:rFonts w:ascii="Arial" w:eastAsia="Times New Roman" w:hAnsi="Arial" w:cs="Arial"/>
                <w:color w:val="FF0000"/>
              </w:rPr>
              <w:t> </w:t>
            </w:r>
          </w:p>
          <w:p w14:paraId="188D3294" w14:textId="77777777" w:rsidR="00585374" w:rsidRPr="007C511C" w:rsidRDefault="00585374" w:rsidP="000B2487">
            <w:pPr>
              <w:spacing w:after="0"/>
              <w:rPr>
                <w:rFonts w:ascii="Arial" w:eastAsia="Times New Roman" w:hAnsi="Arial" w:cs="Arial"/>
                <w:color w:val="FF0000"/>
              </w:rPr>
            </w:pPr>
            <w:r w:rsidRPr="007C511C">
              <w:rPr>
                <w:rFonts w:ascii="Arial" w:eastAsia="Times New Roman" w:hAnsi="Arial" w:cs="Arial"/>
                <w:color w:val="FF0000"/>
              </w:rPr>
              <w:t> </w:t>
            </w:r>
          </w:p>
          <w:p w14:paraId="7BDA161A" w14:textId="77777777" w:rsidR="00585374" w:rsidRPr="007C511C" w:rsidRDefault="00585374" w:rsidP="000B2487">
            <w:pPr>
              <w:spacing w:after="0"/>
              <w:rPr>
                <w:rFonts w:ascii="Arial" w:eastAsia="Times New Roman" w:hAnsi="Arial" w:cs="Arial"/>
                <w:color w:val="FF0000"/>
              </w:rPr>
            </w:pPr>
            <w:r w:rsidRPr="007C511C">
              <w:rPr>
                <w:rFonts w:ascii="Arial" w:eastAsia="Times New Roman" w:hAnsi="Arial" w:cs="Arial"/>
                <w:color w:val="FF0000"/>
              </w:rPr>
              <w:t> </w:t>
            </w:r>
          </w:p>
          <w:p w14:paraId="788EE871" w14:textId="77777777" w:rsidR="00585374" w:rsidRPr="007C511C" w:rsidRDefault="00585374" w:rsidP="000B2487">
            <w:pPr>
              <w:spacing w:after="0"/>
              <w:rPr>
                <w:rFonts w:ascii="Arial" w:eastAsia="Times New Roman" w:hAnsi="Arial" w:cs="Arial"/>
                <w:color w:val="FF0000"/>
              </w:rPr>
            </w:pPr>
            <w:r w:rsidRPr="007C511C">
              <w:rPr>
                <w:rFonts w:ascii="Arial" w:eastAsia="Times New Roman" w:hAnsi="Arial" w:cs="Arial"/>
                <w:color w:val="FF0000"/>
              </w:rPr>
              <w:t> </w:t>
            </w:r>
          </w:p>
          <w:p w14:paraId="1D7820C7"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248E3129"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7E00B494"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7C1C84ED"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6D247F57"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2C362790"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34989C00"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5DA579ED"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30434F57"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21479912"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tc>
        <w:tc>
          <w:tcPr>
            <w:tcW w:w="3139" w:type="pct"/>
            <w:tcBorders>
              <w:top w:val="single" w:sz="4" w:space="0" w:color="auto"/>
              <w:left w:val="single" w:sz="4" w:space="0" w:color="auto"/>
              <w:right w:val="single" w:sz="4" w:space="0" w:color="auto"/>
            </w:tcBorders>
            <w:shd w:val="clear" w:color="auto" w:fill="auto"/>
            <w:noWrap/>
            <w:vAlign w:val="bottom"/>
            <w:hideMark/>
          </w:tcPr>
          <w:p w14:paraId="52C8008F" w14:textId="77777777" w:rsidR="00585374" w:rsidRPr="007C511C" w:rsidRDefault="00585374" w:rsidP="000B2487">
            <w:pPr>
              <w:spacing w:after="0"/>
              <w:jc w:val="center"/>
              <w:rPr>
                <w:rFonts w:ascii="Arial" w:eastAsia="Times New Roman" w:hAnsi="Arial" w:cs="Arial"/>
                <w:color w:val="000000"/>
              </w:rPr>
            </w:pPr>
            <w:r w:rsidRPr="007C511C">
              <w:rPr>
                <w:rFonts w:ascii="Arial" w:eastAsia="Times New Roman" w:hAnsi="Arial" w:cs="Arial"/>
                <w:color w:val="000000"/>
              </w:rPr>
              <w:t>Maintain the existing sanitary sewer map of the</w:t>
            </w:r>
          </w:p>
          <w:p w14:paraId="5DCA508E" w14:textId="77777777" w:rsidR="00585374" w:rsidRDefault="00585374" w:rsidP="000B2487">
            <w:pPr>
              <w:spacing w:after="0"/>
              <w:jc w:val="center"/>
              <w:rPr>
                <w:rFonts w:ascii="Arial" w:eastAsia="Times New Roman" w:hAnsi="Arial" w:cs="Arial"/>
                <w:color w:val="000000"/>
              </w:rPr>
            </w:pPr>
            <w:r w:rsidRPr="007C511C">
              <w:rPr>
                <w:rFonts w:ascii="Arial" w:eastAsia="Times New Roman" w:hAnsi="Arial" w:cs="Arial"/>
                <w:color w:val="000000"/>
              </w:rPr>
              <w:t>area within the regulated MS4 boundary</w:t>
            </w:r>
          </w:p>
          <w:p w14:paraId="358132ED" w14:textId="77777777" w:rsidR="00585374" w:rsidRPr="007C511C" w:rsidRDefault="00585374" w:rsidP="000B2487">
            <w:pPr>
              <w:spacing w:after="0"/>
              <w:jc w:val="center"/>
              <w:rPr>
                <w:rFonts w:ascii="Arial" w:eastAsia="Times New Roman" w:hAnsi="Arial" w:cs="Arial"/>
                <w:color w:val="000000"/>
              </w:rPr>
            </w:pPr>
          </w:p>
          <w:p w14:paraId="388B71AF" w14:textId="77777777" w:rsidR="00585374" w:rsidRPr="007C511C" w:rsidRDefault="00585374" w:rsidP="000B2487">
            <w:pPr>
              <w:spacing w:after="0"/>
              <w:jc w:val="center"/>
              <w:rPr>
                <w:rFonts w:ascii="Arial" w:eastAsia="Times New Roman" w:hAnsi="Arial" w:cs="Arial"/>
                <w:color w:val="000000"/>
              </w:rPr>
            </w:pPr>
            <w:r w:rsidRPr="007C511C">
              <w:rPr>
                <w:rFonts w:ascii="Arial" w:eastAsia="Times New Roman" w:hAnsi="Arial" w:cs="Arial"/>
                <w:color w:val="000000"/>
              </w:rPr>
              <w:t>Continue tracking sanitary sewer leaks mandated</w:t>
            </w:r>
          </w:p>
          <w:p w14:paraId="58951A45" w14:textId="77777777" w:rsidR="00585374" w:rsidRDefault="00585374" w:rsidP="000B2487">
            <w:pPr>
              <w:spacing w:after="0"/>
              <w:jc w:val="center"/>
              <w:rPr>
                <w:rFonts w:ascii="Arial" w:eastAsia="Times New Roman" w:hAnsi="Arial" w:cs="Arial"/>
                <w:color w:val="000000"/>
              </w:rPr>
            </w:pPr>
            <w:r w:rsidRPr="007C511C">
              <w:rPr>
                <w:rFonts w:ascii="Arial" w:eastAsia="Times New Roman" w:hAnsi="Arial" w:cs="Arial"/>
                <w:color w:val="000000"/>
              </w:rPr>
              <w:t>by the Edwards Aquifer Program</w:t>
            </w:r>
          </w:p>
          <w:p w14:paraId="6B1D9EC8" w14:textId="77777777" w:rsidR="00585374" w:rsidRPr="007C511C" w:rsidRDefault="00585374" w:rsidP="000B2487">
            <w:pPr>
              <w:spacing w:after="0"/>
              <w:jc w:val="center"/>
              <w:rPr>
                <w:rFonts w:ascii="Arial" w:eastAsia="Times New Roman" w:hAnsi="Arial" w:cs="Arial"/>
                <w:color w:val="000000"/>
              </w:rPr>
            </w:pPr>
          </w:p>
          <w:p w14:paraId="6A615710" w14:textId="77777777" w:rsidR="00585374" w:rsidRPr="007C511C" w:rsidRDefault="00585374" w:rsidP="000B2487">
            <w:pPr>
              <w:spacing w:after="0"/>
              <w:jc w:val="center"/>
              <w:rPr>
                <w:rFonts w:ascii="Arial" w:eastAsia="Times New Roman" w:hAnsi="Arial" w:cs="Arial"/>
                <w:color w:val="000000"/>
              </w:rPr>
            </w:pPr>
            <w:r w:rsidRPr="007C511C">
              <w:rPr>
                <w:rFonts w:ascii="Arial" w:eastAsia="Times New Roman" w:hAnsi="Arial" w:cs="Arial"/>
                <w:color w:val="000000"/>
              </w:rPr>
              <w:t>Coordinate the identification of sanitary sewer system</w:t>
            </w:r>
          </w:p>
          <w:p w14:paraId="3355FD1F" w14:textId="77777777" w:rsidR="00585374" w:rsidRDefault="00585374" w:rsidP="000B2487">
            <w:pPr>
              <w:spacing w:after="0"/>
              <w:jc w:val="center"/>
              <w:rPr>
                <w:rFonts w:ascii="Arial" w:eastAsia="Times New Roman" w:hAnsi="Arial" w:cs="Arial"/>
                <w:color w:val="000000"/>
              </w:rPr>
            </w:pPr>
            <w:r w:rsidRPr="007C511C">
              <w:rPr>
                <w:rFonts w:ascii="Arial" w:eastAsia="Times New Roman" w:hAnsi="Arial" w:cs="Arial"/>
                <w:color w:val="000000"/>
              </w:rPr>
              <w:t>leaks with the MS4 screening and inspection program</w:t>
            </w:r>
          </w:p>
          <w:p w14:paraId="04DC4EDB" w14:textId="77777777" w:rsidR="00585374" w:rsidRPr="007C511C" w:rsidRDefault="00585374" w:rsidP="000B2487">
            <w:pPr>
              <w:spacing w:after="0"/>
              <w:jc w:val="center"/>
              <w:rPr>
                <w:rFonts w:ascii="Arial" w:eastAsia="Times New Roman" w:hAnsi="Arial" w:cs="Arial"/>
                <w:color w:val="000000"/>
              </w:rPr>
            </w:pPr>
          </w:p>
          <w:p w14:paraId="12C9CAB4" w14:textId="77777777" w:rsidR="00585374" w:rsidRDefault="00585374" w:rsidP="000B2487">
            <w:pPr>
              <w:spacing w:after="0"/>
              <w:jc w:val="center"/>
              <w:rPr>
                <w:rFonts w:ascii="Arial" w:eastAsia="Times New Roman" w:hAnsi="Arial" w:cs="Arial"/>
                <w:color w:val="000000"/>
              </w:rPr>
            </w:pPr>
            <w:r w:rsidRPr="007C511C">
              <w:rPr>
                <w:rFonts w:ascii="Arial" w:eastAsia="Times New Roman" w:hAnsi="Arial" w:cs="Arial"/>
                <w:color w:val="000000"/>
              </w:rPr>
              <w:t>Continue to conduct necessary sewer system filming and repairs.  This includes sewer mains and manholes</w:t>
            </w:r>
          </w:p>
          <w:p w14:paraId="62721622" w14:textId="77777777" w:rsidR="00585374" w:rsidRDefault="00585374" w:rsidP="000B2487">
            <w:pPr>
              <w:spacing w:after="0"/>
              <w:jc w:val="center"/>
              <w:rPr>
                <w:rFonts w:ascii="Arial" w:eastAsia="Times New Roman" w:hAnsi="Arial" w:cs="Arial"/>
                <w:color w:val="000000"/>
              </w:rPr>
            </w:pPr>
          </w:p>
          <w:p w14:paraId="4DC7FFC6" w14:textId="77777777" w:rsidR="00585374" w:rsidRPr="007C511C" w:rsidRDefault="00585374" w:rsidP="000B2487">
            <w:pPr>
              <w:spacing w:after="0"/>
              <w:jc w:val="center"/>
              <w:rPr>
                <w:rFonts w:ascii="Arial" w:eastAsia="Times New Roman" w:hAnsi="Arial" w:cs="Arial"/>
                <w:color w:val="000000"/>
              </w:rPr>
            </w:pPr>
          </w:p>
        </w:tc>
        <w:tc>
          <w:tcPr>
            <w:tcW w:w="989" w:type="pct"/>
            <w:gridSpan w:val="2"/>
            <w:tcBorders>
              <w:top w:val="single" w:sz="4" w:space="0" w:color="auto"/>
              <w:left w:val="single" w:sz="4" w:space="0" w:color="auto"/>
              <w:right w:val="single" w:sz="4" w:space="0" w:color="auto"/>
            </w:tcBorders>
            <w:shd w:val="clear" w:color="auto" w:fill="auto"/>
            <w:noWrap/>
            <w:vAlign w:val="bottom"/>
            <w:hideMark/>
          </w:tcPr>
          <w:p w14:paraId="0CAC3E94" w14:textId="77777777" w:rsidR="00585374" w:rsidRPr="007C511C" w:rsidRDefault="00585374" w:rsidP="000B2487">
            <w:pPr>
              <w:spacing w:after="0"/>
              <w:jc w:val="center"/>
              <w:rPr>
                <w:rFonts w:ascii="Arial" w:eastAsia="Times New Roman" w:hAnsi="Arial" w:cs="Arial"/>
                <w:color w:val="000000"/>
              </w:rPr>
            </w:pPr>
          </w:p>
          <w:p w14:paraId="46E9599B"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011F5EBD" w14:textId="77777777" w:rsidR="00585374" w:rsidRPr="007C511C" w:rsidRDefault="00585374" w:rsidP="000B2487">
            <w:pPr>
              <w:spacing w:after="0"/>
              <w:rPr>
                <w:rFonts w:ascii="Arial" w:eastAsia="Times New Roman" w:hAnsi="Arial" w:cs="Arial"/>
                <w:color w:val="000000"/>
              </w:rPr>
            </w:pPr>
            <w:r w:rsidRPr="007C511C">
              <w:rPr>
                <w:rFonts w:ascii="Arial" w:eastAsia="Times New Roman" w:hAnsi="Arial" w:cs="Arial"/>
                <w:color w:val="000000"/>
              </w:rPr>
              <w:t> </w:t>
            </w:r>
          </w:p>
          <w:p w14:paraId="2B821A74" w14:textId="77777777" w:rsidR="00585374" w:rsidRPr="007C511C" w:rsidRDefault="00585374" w:rsidP="000B2487">
            <w:pPr>
              <w:spacing w:after="0"/>
              <w:jc w:val="center"/>
              <w:rPr>
                <w:rFonts w:ascii="Arial" w:eastAsia="Times New Roman" w:hAnsi="Arial" w:cs="Arial"/>
                <w:color w:val="000000"/>
              </w:rPr>
            </w:pPr>
          </w:p>
          <w:p w14:paraId="0DD278AA" w14:textId="20CC25E7" w:rsidR="00585374" w:rsidRDefault="003B35B1" w:rsidP="003B35B1">
            <w:pPr>
              <w:spacing w:after="0"/>
              <w:jc w:val="center"/>
              <w:rPr>
                <w:rFonts w:ascii="Arial" w:eastAsia="Times New Roman" w:hAnsi="Arial" w:cs="Arial"/>
                <w:color w:val="000000"/>
              </w:rPr>
            </w:pPr>
            <w:r>
              <w:rPr>
                <w:rFonts w:ascii="Arial" w:eastAsia="Times New Roman" w:hAnsi="Arial" w:cs="Arial"/>
                <w:color w:val="000000"/>
              </w:rPr>
              <w:t>Annually</w:t>
            </w:r>
          </w:p>
          <w:p w14:paraId="5E6BBC9E" w14:textId="77777777" w:rsidR="00585374" w:rsidRDefault="00585374" w:rsidP="000B2487">
            <w:pPr>
              <w:spacing w:after="0"/>
              <w:jc w:val="center"/>
              <w:rPr>
                <w:rFonts w:ascii="Arial" w:eastAsia="Times New Roman" w:hAnsi="Arial" w:cs="Arial"/>
                <w:color w:val="000000"/>
              </w:rPr>
            </w:pPr>
          </w:p>
          <w:p w14:paraId="662FCF57" w14:textId="77777777" w:rsidR="00585374" w:rsidRDefault="00585374" w:rsidP="000B2487">
            <w:pPr>
              <w:spacing w:after="0"/>
              <w:jc w:val="center"/>
              <w:rPr>
                <w:rFonts w:ascii="Arial" w:eastAsia="Times New Roman" w:hAnsi="Arial" w:cs="Arial"/>
                <w:color w:val="000000"/>
              </w:rPr>
            </w:pPr>
          </w:p>
          <w:p w14:paraId="5332238E" w14:textId="77777777" w:rsidR="00585374" w:rsidRDefault="00585374" w:rsidP="000B2487">
            <w:pPr>
              <w:spacing w:after="0"/>
              <w:jc w:val="center"/>
              <w:rPr>
                <w:rFonts w:ascii="Arial" w:eastAsia="Times New Roman" w:hAnsi="Arial" w:cs="Arial"/>
                <w:color w:val="000000"/>
              </w:rPr>
            </w:pPr>
          </w:p>
          <w:p w14:paraId="458AEE74" w14:textId="77777777" w:rsidR="00585374" w:rsidRDefault="00585374" w:rsidP="000B2487">
            <w:pPr>
              <w:spacing w:after="0"/>
              <w:jc w:val="center"/>
              <w:rPr>
                <w:rFonts w:ascii="Arial" w:eastAsia="Times New Roman" w:hAnsi="Arial" w:cs="Arial"/>
                <w:color w:val="000000"/>
              </w:rPr>
            </w:pPr>
          </w:p>
          <w:p w14:paraId="7DEAB93F" w14:textId="77777777" w:rsidR="00585374" w:rsidRDefault="00585374" w:rsidP="000B2487">
            <w:pPr>
              <w:spacing w:after="0"/>
              <w:jc w:val="center"/>
              <w:rPr>
                <w:rFonts w:ascii="Arial" w:eastAsia="Times New Roman" w:hAnsi="Arial" w:cs="Arial"/>
                <w:color w:val="000000"/>
              </w:rPr>
            </w:pPr>
          </w:p>
          <w:p w14:paraId="30D18F50" w14:textId="77777777" w:rsidR="00585374" w:rsidRPr="007C511C" w:rsidRDefault="00585374" w:rsidP="000B2487">
            <w:pPr>
              <w:spacing w:after="0"/>
              <w:jc w:val="center"/>
              <w:rPr>
                <w:rFonts w:ascii="Arial" w:eastAsia="Times New Roman" w:hAnsi="Arial" w:cs="Arial"/>
                <w:color w:val="000000"/>
              </w:rPr>
            </w:pPr>
          </w:p>
        </w:tc>
      </w:tr>
      <w:tr w:rsidR="000B2487" w:rsidRPr="007C511C" w14:paraId="0B8CA4ED" w14:textId="77777777" w:rsidTr="00585374">
        <w:trPr>
          <w:trHeight w:val="278"/>
        </w:trPr>
        <w:tc>
          <w:tcPr>
            <w:tcW w:w="872" w:type="pct"/>
            <w:gridSpan w:val="2"/>
            <w:vMerge/>
            <w:tcBorders>
              <w:left w:val="single" w:sz="4" w:space="0" w:color="auto"/>
              <w:bottom w:val="single" w:sz="4" w:space="0" w:color="auto"/>
              <w:right w:val="single" w:sz="4" w:space="0" w:color="auto"/>
            </w:tcBorders>
            <w:shd w:val="clear" w:color="auto" w:fill="auto"/>
            <w:noWrap/>
            <w:vAlign w:val="bottom"/>
            <w:hideMark/>
          </w:tcPr>
          <w:p w14:paraId="5C9D110A" w14:textId="77777777" w:rsidR="000B2487" w:rsidRPr="007C511C" w:rsidRDefault="000B2487" w:rsidP="000B2487">
            <w:pPr>
              <w:spacing w:after="0"/>
              <w:rPr>
                <w:rFonts w:ascii="Arial" w:eastAsia="Times New Roman" w:hAnsi="Arial" w:cs="Arial"/>
                <w:color w:val="000000"/>
              </w:rPr>
            </w:pPr>
          </w:p>
        </w:tc>
        <w:tc>
          <w:tcPr>
            <w:tcW w:w="3139" w:type="pct"/>
            <w:tcBorders>
              <w:left w:val="single" w:sz="4" w:space="0" w:color="auto"/>
              <w:bottom w:val="single" w:sz="4" w:space="0" w:color="auto"/>
              <w:right w:val="single" w:sz="4" w:space="0" w:color="auto"/>
            </w:tcBorders>
            <w:shd w:val="clear" w:color="auto" w:fill="auto"/>
            <w:noWrap/>
            <w:vAlign w:val="bottom"/>
            <w:hideMark/>
          </w:tcPr>
          <w:p w14:paraId="10A39E74" w14:textId="77777777" w:rsidR="000B2487" w:rsidRPr="007C511C" w:rsidRDefault="000B2487" w:rsidP="000B2487">
            <w:pPr>
              <w:spacing w:after="0"/>
              <w:jc w:val="center"/>
              <w:rPr>
                <w:rFonts w:ascii="Arial" w:eastAsia="Times New Roman" w:hAnsi="Arial" w:cs="Arial"/>
                <w:color w:val="000000"/>
              </w:rPr>
            </w:pPr>
          </w:p>
        </w:tc>
        <w:tc>
          <w:tcPr>
            <w:tcW w:w="833" w:type="pct"/>
            <w:tcBorders>
              <w:top w:val="nil"/>
              <w:left w:val="single" w:sz="4" w:space="0" w:color="auto"/>
              <w:bottom w:val="single" w:sz="4" w:space="0" w:color="auto"/>
              <w:right w:val="nil"/>
            </w:tcBorders>
            <w:shd w:val="clear" w:color="auto" w:fill="auto"/>
            <w:noWrap/>
            <w:vAlign w:val="bottom"/>
            <w:hideMark/>
          </w:tcPr>
          <w:p w14:paraId="7002783E" w14:textId="77777777" w:rsidR="000B2487" w:rsidRPr="007C511C" w:rsidRDefault="000B2487" w:rsidP="000B2487">
            <w:pPr>
              <w:spacing w:after="0"/>
              <w:rPr>
                <w:rFonts w:ascii="Arial" w:eastAsia="Times New Roman" w:hAnsi="Arial" w:cs="Arial"/>
                <w:color w:val="000000"/>
              </w:rPr>
            </w:pPr>
          </w:p>
        </w:tc>
        <w:tc>
          <w:tcPr>
            <w:tcW w:w="156" w:type="pct"/>
            <w:tcBorders>
              <w:top w:val="nil"/>
              <w:left w:val="nil"/>
              <w:bottom w:val="single" w:sz="4" w:space="0" w:color="auto"/>
              <w:right w:val="single" w:sz="4" w:space="0" w:color="auto"/>
            </w:tcBorders>
            <w:shd w:val="clear" w:color="auto" w:fill="auto"/>
            <w:noWrap/>
            <w:vAlign w:val="bottom"/>
            <w:hideMark/>
          </w:tcPr>
          <w:p w14:paraId="29CBD3E4" w14:textId="77777777" w:rsidR="000B2487" w:rsidRPr="007C511C" w:rsidRDefault="000B2487" w:rsidP="000B2487">
            <w:pPr>
              <w:spacing w:after="0"/>
              <w:rPr>
                <w:rFonts w:ascii="Arial" w:eastAsia="Times New Roman" w:hAnsi="Arial" w:cs="Arial"/>
                <w:color w:val="000000"/>
              </w:rPr>
            </w:pPr>
            <w:r w:rsidRPr="007C511C">
              <w:rPr>
                <w:rFonts w:ascii="Arial" w:eastAsia="Times New Roman" w:hAnsi="Arial" w:cs="Arial"/>
                <w:color w:val="000000"/>
              </w:rPr>
              <w:t> </w:t>
            </w:r>
          </w:p>
        </w:tc>
      </w:tr>
    </w:tbl>
    <w:bookmarkStart w:id="60" w:name="_Toc149114873"/>
    <w:p w14:paraId="2D9FDC6F" w14:textId="77777777" w:rsidR="00BB3CD0" w:rsidRPr="007C511C" w:rsidRDefault="00D149B5" w:rsidP="005B3EB1">
      <w:pPr>
        <w:pStyle w:val="Heading1"/>
        <w:rPr>
          <w:rFonts w:ascii="Arial" w:hAnsi="Arial" w:cs="Arial"/>
          <w:sz w:val="22"/>
          <w:szCs w:val="22"/>
        </w:rPr>
      </w:pPr>
      <w:r w:rsidRPr="007C511C">
        <w:rPr>
          <w:rFonts w:ascii="Arial" w:hAnsi="Arial" w:cs="Arial"/>
          <w:noProof/>
          <w:sz w:val="22"/>
          <w:szCs w:val="22"/>
        </w:rPr>
        <mc:AlternateContent>
          <mc:Choice Requires="wps">
            <w:drawing>
              <wp:anchor distT="0" distB="0" distL="114300" distR="114300" simplePos="0" relativeHeight="251660288" behindDoc="0" locked="0" layoutInCell="0" allowOverlap="1" wp14:anchorId="0CD106B1" wp14:editId="49FA5F62">
                <wp:simplePos x="0" y="0"/>
                <wp:positionH relativeFrom="page">
                  <wp:posOffset>7972425</wp:posOffset>
                </wp:positionH>
                <wp:positionV relativeFrom="page">
                  <wp:posOffset>2031365</wp:posOffset>
                </wp:positionV>
                <wp:extent cx="45085" cy="45085"/>
                <wp:effectExtent l="0" t="2540" r="2540" b="0"/>
                <wp:wrapThrough wrapText="bothSides">
                  <wp:wrapPolygon edited="0">
                    <wp:start x="0" y="0"/>
                    <wp:lineTo x="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6C3C6" w14:textId="77777777" w:rsidR="0004465A" w:rsidRPr="00B765AE" w:rsidRDefault="0004465A" w:rsidP="00BB3C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BFF9E" id="_x0000_t202" coordsize="21600,21600" o:spt="202" path="m,l,21600r21600,l21600,xe">
                <v:stroke joinstyle="miter"/>
                <v:path gradientshapeok="t" o:connecttype="rect"/>
              </v:shapetype>
              <v:shape id="Text Box 2" o:spid="_x0000_s1026" type="#_x0000_t202" style="position:absolute;margin-left:627.75pt;margin-top:159.95pt;width:3.55pt;height:3.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eLsAIAALY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" o:allowincell="f" filled="f" stroked="f">
                <v:textbox>
                  <w:txbxContent>
                    <w:p w:rsidR="0004465A" w:rsidRPr="00B765AE" w:rsidRDefault="0004465A" w:rsidP="00BB3CD0"/>
                  </w:txbxContent>
                </v:textbox>
                <w10:wrap type="through" anchorx="page" anchory="page"/>
              </v:shape>
            </w:pict>
          </mc:Fallback>
        </mc:AlternateContent>
      </w:r>
      <w:r w:rsidR="00BB3CD0" w:rsidRPr="007C511C">
        <w:rPr>
          <w:rFonts w:ascii="Arial" w:hAnsi="Arial" w:cs="Arial"/>
          <w:sz w:val="22"/>
          <w:szCs w:val="22"/>
        </w:rPr>
        <w:t>CONTROL MEASURE NUMBER THREE</w:t>
      </w:r>
      <w:bookmarkEnd w:id="60"/>
    </w:p>
    <w:p w14:paraId="68D85AF9" w14:textId="77777777" w:rsidR="00BB3CD0" w:rsidRPr="007C511C" w:rsidRDefault="00BB3CD0" w:rsidP="005B3EB1">
      <w:pPr>
        <w:pStyle w:val="Heading2"/>
        <w:rPr>
          <w:rFonts w:ascii="Arial" w:hAnsi="Arial" w:cs="Arial"/>
          <w:b w:val="0"/>
          <w:bCs w:val="0"/>
          <w:sz w:val="22"/>
          <w:szCs w:val="22"/>
        </w:rPr>
      </w:pPr>
      <w:bookmarkStart w:id="61" w:name="_Toc149114874"/>
      <w:r w:rsidRPr="007C511C">
        <w:rPr>
          <w:rFonts w:ascii="Arial" w:hAnsi="Arial" w:cs="Arial"/>
          <w:sz w:val="22"/>
          <w:szCs w:val="22"/>
        </w:rPr>
        <w:t>3.0 Construction Site Stormwater Runoff Control</w:t>
      </w:r>
      <w:bookmarkEnd w:id="61"/>
      <w:r w:rsidRPr="007C511C">
        <w:rPr>
          <w:rFonts w:ascii="Arial" w:hAnsi="Arial" w:cs="Arial"/>
          <w:sz w:val="22"/>
          <w:szCs w:val="22"/>
        </w:rPr>
        <w:t xml:space="preserve"> </w:t>
      </w:r>
    </w:p>
    <w:p w14:paraId="4F26FBB1" w14:textId="77777777" w:rsidR="00BB3CD0" w:rsidRPr="007C511C" w:rsidRDefault="00BB3CD0" w:rsidP="00BB3CD0">
      <w:pPr>
        <w:pStyle w:val="Default"/>
        <w:rPr>
          <w:sz w:val="22"/>
          <w:szCs w:val="22"/>
        </w:rPr>
      </w:pPr>
    </w:p>
    <w:p w14:paraId="25928B18" w14:textId="77777777" w:rsidR="00BB3CD0" w:rsidRPr="007C511C" w:rsidRDefault="00BB3CD0" w:rsidP="00231B2D">
      <w:pPr>
        <w:pStyle w:val="CM77"/>
        <w:spacing w:after="240" w:line="231" w:lineRule="atLeast"/>
        <w:jc w:val="both"/>
        <w:rPr>
          <w:sz w:val="22"/>
          <w:szCs w:val="22"/>
        </w:rPr>
      </w:pPr>
      <w:r w:rsidRPr="007C511C">
        <w:rPr>
          <w:sz w:val="22"/>
          <w:szCs w:val="22"/>
        </w:rPr>
        <w:t xml:space="preserve">The Construction Site Runoff </w:t>
      </w:r>
      <w:r w:rsidR="00227894" w:rsidRPr="007C511C">
        <w:rPr>
          <w:sz w:val="22"/>
          <w:szCs w:val="22"/>
        </w:rPr>
        <w:t>C</w:t>
      </w:r>
      <w:r w:rsidRPr="007C511C">
        <w:rPr>
          <w:sz w:val="22"/>
          <w:szCs w:val="22"/>
        </w:rPr>
        <w:t xml:space="preserve">ontrol measure consists of Best Management Practices (BMPs) that focus on the reduction of pollutants in any stormwater runoff to the MS4 from construction activities that result in a land disturbance of </w:t>
      </w:r>
      <w:r w:rsidR="00A17D43" w:rsidRPr="007C511C">
        <w:rPr>
          <w:sz w:val="22"/>
          <w:szCs w:val="22"/>
        </w:rPr>
        <w:t>one acre or greater.</w:t>
      </w:r>
      <w:r w:rsidRPr="007C511C">
        <w:rPr>
          <w:sz w:val="22"/>
          <w:szCs w:val="22"/>
        </w:rPr>
        <w:t xml:space="preserve">  Reduction of stormwater discharges from construction activity disturbing less than one acre will be considered if it is part of a larger common plan of development or sale that would disturb one acre or more.  The BMPs describe the legal authority mechanism (to the extent allowable under State or local law) which will be used to require erosion and sediment controls; enforcement procedures and actions to ensure compliance; requirements for construction site operators to implement appropriate erosion and sediment control BMPs; requirements for construction site operators to control waste such as discarded building materials, concrete truck washout, chemicals, litter and sanitary waste at the construction site; procedures for site plan review which incorporate the consideration of potential water quality impacts; procedures for receipt and consideration of information submitted by the public; and procedures for site inspection and enforcement of control measures.   </w:t>
      </w:r>
    </w:p>
    <w:p w14:paraId="01EEF0BD" w14:textId="77777777" w:rsidR="00BB3CD0" w:rsidRPr="007C511C" w:rsidRDefault="00BB3CD0" w:rsidP="00231B2D">
      <w:pPr>
        <w:pStyle w:val="CM77"/>
        <w:spacing w:after="240" w:line="231" w:lineRule="atLeast"/>
        <w:jc w:val="both"/>
        <w:rPr>
          <w:sz w:val="22"/>
          <w:szCs w:val="22"/>
        </w:rPr>
      </w:pPr>
      <w:r w:rsidRPr="007C511C">
        <w:rPr>
          <w:sz w:val="22"/>
          <w:szCs w:val="22"/>
        </w:rPr>
        <w:t xml:space="preserve">Evaluation of the success of this control measure will be through careful analysis of the measurable goals for each BMP included in this control measure.  Measurable goals for each BMP were selected by formulating attainable goals for the various BMP implementation steps or tasks. The responsibility for implementation of this control measure is described with each BMP procedure. </w:t>
      </w:r>
    </w:p>
    <w:p w14:paraId="46962E0B" w14:textId="77777777" w:rsidR="00BB3CD0" w:rsidRPr="007C511C" w:rsidRDefault="00BB3CD0" w:rsidP="005B3EB1">
      <w:pPr>
        <w:pStyle w:val="Heading2"/>
        <w:rPr>
          <w:rFonts w:ascii="Arial" w:hAnsi="Arial" w:cs="Arial"/>
          <w:sz w:val="22"/>
          <w:szCs w:val="22"/>
        </w:rPr>
      </w:pPr>
      <w:bookmarkStart w:id="62" w:name="_Toc149114875"/>
      <w:r w:rsidRPr="007C511C">
        <w:rPr>
          <w:rFonts w:ascii="Arial" w:hAnsi="Arial" w:cs="Arial"/>
          <w:sz w:val="22"/>
          <w:szCs w:val="22"/>
        </w:rPr>
        <w:t>BEST MANAGEMENT PRACTICES:</w:t>
      </w:r>
      <w:bookmarkEnd w:id="62"/>
      <w:r w:rsidRPr="007C511C">
        <w:rPr>
          <w:rFonts w:ascii="Arial" w:hAnsi="Arial" w:cs="Arial"/>
          <w:sz w:val="22"/>
          <w:szCs w:val="22"/>
        </w:rPr>
        <w:t xml:space="preserve"> </w:t>
      </w:r>
    </w:p>
    <w:p w14:paraId="0A713C5C" w14:textId="77777777" w:rsidR="00BB3CD0" w:rsidRPr="007C511C" w:rsidRDefault="00BB3CD0" w:rsidP="005B3EB1">
      <w:pPr>
        <w:pStyle w:val="Heading2"/>
        <w:rPr>
          <w:rFonts w:ascii="Arial" w:hAnsi="Arial" w:cs="Arial"/>
          <w:sz w:val="22"/>
          <w:szCs w:val="22"/>
        </w:rPr>
      </w:pPr>
      <w:bookmarkStart w:id="63" w:name="_Toc149114876"/>
      <w:r w:rsidRPr="007C511C">
        <w:rPr>
          <w:rFonts w:ascii="Arial" w:hAnsi="Arial" w:cs="Arial"/>
          <w:sz w:val="22"/>
          <w:szCs w:val="22"/>
        </w:rPr>
        <w:t>3.1</w:t>
      </w:r>
      <w:r w:rsidRPr="007C511C">
        <w:rPr>
          <w:rFonts w:ascii="Arial" w:hAnsi="Arial" w:cs="Arial"/>
          <w:sz w:val="22"/>
          <w:szCs w:val="22"/>
        </w:rPr>
        <w:tab/>
        <w:t>Construction Site Runoff Legal Authority:</w:t>
      </w:r>
      <w:bookmarkEnd w:id="63"/>
      <w:r w:rsidRPr="007C511C">
        <w:rPr>
          <w:rFonts w:ascii="Arial" w:hAnsi="Arial" w:cs="Arial"/>
          <w:sz w:val="22"/>
          <w:szCs w:val="22"/>
        </w:rPr>
        <w:t xml:space="preserve"> </w:t>
      </w:r>
    </w:p>
    <w:p w14:paraId="3525502B" w14:textId="77777777" w:rsidR="00772164" w:rsidRPr="007C511C" w:rsidRDefault="00772164" w:rsidP="00772164">
      <w:pPr>
        <w:spacing w:after="0" w:line="240" w:lineRule="auto"/>
        <w:rPr>
          <w:rFonts w:ascii="Arial" w:hAnsi="Arial" w:cs="Arial"/>
        </w:rPr>
      </w:pPr>
    </w:p>
    <w:p w14:paraId="738144AE" w14:textId="77777777" w:rsidR="00BB3CD0" w:rsidRPr="007C511C" w:rsidRDefault="00BB3CD0" w:rsidP="00BB3CD0">
      <w:pPr>
        <w:pStyle w:val="CM77"/>
        <w:spacing w:line="231" w:lineRule="atLeast"/>
        <w:ind w:left="720"/>
        <w:jc w:val="both"/>
        <w:rPr>
          <w:sz w:val="22"/>
          <w:szCs w:val="22"/>
        </w:rPr>
      </w:pPr>
      <w:r w:rsidRPr="007C511C">
        <w:rPr>
          <w:sz w:val="22"/>
          <w:szCs w:val="22"/>
        </w:rPr>
        <w:t xml:space="preserve">Enforcing the District’s legal authority to regulate local construction site runoff through a construction plan review and inspection program. </w:t>
      </w:r>
    </w:p>
    <w:p w14:paraId="4134B6DB" w14:textId="77777777" w:rsidR="00BB3CD0" w:rsidRPr="00585374" w:rsidRDefault="00BB3CD0" w:rsidP="00F67ECB">
      <w:pPr>
        <w:pStyle w:val="Heading3"/>
        <w:rPr>
          <w:rStyle w:val="Heading2Char"/>
          <w:rFonts w:ascii="Arial" w:hAnsi="Arial" w:cs="Arial"/>
          <w:b/>
          <w:sz w:val="22"/>
          <w:szCs w:val="22"/>
        </w:rPr>
      </w:pPr>
      <w:bookmarkStart w:id="64" w:name="_Toc149114877"/>
      <w:r w:rsidRPr="00585374">
        <w:rPr>
          <w:rStyle w:val="Heading2Char"/>
          <w:rFonts w:ascii="Arial" w:hAnsi="Arial" w:cs="Arial"/>
          <w:b/>
          <w:sz w:val="22"/>
          <w:szCs w:val="22"/>
        </w:rPr>
        <w:t>Implementation Tasks:</w:t>
      </w:r>
      <w:bookmarkEnd w:id="64"/>
    </w:p>
    <w:p w14:paraId="1E57BBEA" w14:textId="77777777" w:rsidR="003F5CAF" w:rsidRPr="007C511C" w:rsidRDefault="003F5CAF" w:rsidP="00BB3CD0">
      <w:pPr>
        <w:pStyle w:val="CM51"/>
        <w:ind w:left="720" w:hanging="720"/>
        <w:jc w:val="both"/>
        <w:rPr>
          <w:sz w:val="22"/>
          <w:szCs w:val="22"/>
        </w:rPr>
      </w:pPr>
    </w:p>
    <w:p w14:paraId="26D0B702" w14:textId="77777777" w:rsidR="00BB3CD0" w:rsidRPr="007C511C" w:rsidRDefault="00BB3CD0" w:rsidP="00585374">
      <w:pPr>
        <w:pStyle w:val="CM51"/>
        <w:ind w:left="720" w:hanging="720"/>
        <w:jc w:val="both"/>
        <w:rPr>
          <w:sz w:val="22"/>
          <w:szCs w:val="22"/>
        </w:rPr>
      </w:pPr>
      <w:r w:rsidRPr="007C511C">
        <w:rPr>
          <w:sz w:val="22"/>
          <w:szCs w:val="22"/>
        </w:rPr>
        <w:t xml:space="preserve">3.1.1 </w:t>
      </w:r>
      <w:r w:rsidRPr="007C511C">
        <w:rPr>
          <w:sz w:val="22"/>
          <w:szCs w:val="22"/>
        </w:rPr>
        <w:tab/>
        <w:t xml:space="preserve">Identify any unique construction related stormwater quality issues that may require regulation, including </w:t>
      </w:r>
      <w:r w:rsidRPr="007C511C">
        <w:rPr>
          <w:sz w:val="22"/>
          <w:szCs w:val="22"/>
        </w:rPr>
        <w:lastRenderedPageBreak/>
        <w:t xml:space="preserve">consideration of the following: </w:t>
      </w:r>
    </w:p>
    <w:p w14:paraId="300987A4" w14:textId="77777777" w:rsidR="00BB3CD0" w:rsidRPr="007C511C" w:rsidRDefault="00BB3CD0" w:rsidP="00BB3CD0">
      <w:pPr>
        <w:pStyle w:val="CM65"/>
        <w:ind w:left="900" w:hanging="180"/>
        <w:jc w:val="both"/>
        <w:rPr>
          <w:sz w:val="22"/>
          <w:szCs w:val="22"/>
        </w:rPr>
      </w:pPr>
      <w:r w:rsidRPr="007C511C">
        <w:rPr>
          <w:sz w:val="22"/>
          <w:szCs w:val="22"/>
        </w:rPr>
        <w:t xml:space="preserve">Edwards Aquifer Recharge Zone </w:t>
      </w:r>
    </w:p>
    <w:p w14:paraId="78A57617" w14:textId="77777777" w:rsidR="00BB3CD0" w:rsidRPr="007C511C" w:rsidRDefault="00BB3CD0" w:rsidP="00BB3CD0">
      <w:pPr>
        <w:pStyle w:val="CM65"/>
        <w:ind w:left="900" w:hanging="180"/>
        <w:jc w:val="both"/>
        <w:rPr>
          <w:sz w:val="22"/>
          <w:szCs w:val="22"/>
        </w:rPr>
      </w:pPr>
      <w:r w:rsidRPr="007C511C">
        <w:rPr>
          <w:sz w:val="22"/>
          <w:szCs w:val="22"/>
        </w:rPr>
        <w:t xml:space="preserve">Critical habitats and endangered species </w:t>
      </w:r>
    </w:p>
    <w:p w14:paraId="7EB0568C" w14:textId="77777777" w:rsidR="00BB3CD0" w:rsidRPr="007C511C" w:rsidRDefault="00BB3CD0" w:rsidP="00BB3CD0">
      <w:pPr>
        <w:pStyle w:val="CM65"/>
        <w:ind w:left="900" w:hanging="180"/>
        <w:jc w:val="both"/>
        <w:rPr>
          <w:sz w:val="22"/>
          <w:szCs w:val="22"/>
        </w:rPr>
      </w:pPr>
      <w:r w:rsidRPr="007C511C">
        <w:rPr>
          <w:sz w:val="22"/>
          <w:szCs w:val="22"/>
        </w:rPr>
        <w:t xml:space="preserve">Wetland protection  </w:t>
      </w:r>
    </w:p>
    <w:p w14:paraId="4DF54559" w14:textId="77777777" w:rsidR="00BB3CD0" w:rsidRPr="007C511C" w:rsidRDefault="00BB3CD0" w:rsidP="00BB3CD0">
      <w:pPr>
        <w:pStyle w:val="CM77"/>
        <w:spacing w:after="240" w:line="231" w:lineRule="atLeast"/>
        <w:ind w:left="900" w:hanging="180"/>
        <w:jc w:val="both"/>
        <w:rPr>
          <w:sz w:val="22"/>
          <w:szCs w:val="22"/>
        </w:rPr>
      </w:pPr>
      <w:r w:rsidRPr="007C511C">
        <w:rPr>
          <w:sz w:val="22"/>
          <w:szCs w:val="22"/>
        </w:rPr>
        <w:t>Other environmentally sensitive areas</w:t>
      </w:r>
    </w:p>
    <w:p w14:paraId="55725759" w14:textId="77777777" w:rsidR="00BB3CD0" w:rsidRPr="007C511C" w:rsidRDefault="00BB3CD0" w:rsidP="00227894">
      <w:pPr>
        <w:pStyle w:val="CM51"/>
        <w:ind w:left="720" w:hanging="720"/>
        <w:jc w:val="both"/>
        <w:rPr>
          <w:sz w:val="22"/>
          <w:szCs w:val="22"/>
        </w:rPr>
      </w:pPr>
      <w:r w:rsidRPr="007C511C">
        <w:rPr>
          <w:sz w:val="22"/>
          <w:szCs w:val="22"/>
        </w:rPr>
        <w:t>3.1.2</w:t>
      </w:r>
      <w:r w:rsidRPr="007C511C">
        <w:rPr>
          <w:sz w:val="22"/>
          <w:szCs w:val="22"/>
        </w:rPr>
        <w:tab/>
      </w:r>
      <w:r w:rsidR="00227894" w:rsidRPr="007C511C">
        <w:rPr>
          <w:sz w:val="22"/>
          <w:szCs w:val="22"/>
        </w:rPr>
        <w:t>Adopt regulations</w:t>
      </w:r>
      <w:r w:rsidRPr="007C511C">
        <w:rPr>
          <w:sz w:val="22"/>
          <w:szCs w:val="22"/>
        </w:rPr>
        <w:t xml:space="preserve"> necessary to control stormwater runoff from construction sites based on identified regulatory issues.</w:t>
      </w:r>
    </w:p>
    <w:p w14:paraId="1E8DE061" w14:textId="77777777" w:rsidR="00BB3CD0" w:rsidRPr="007C511C" w:rsidRDefault="00BB3CD0" w:rsidP="00BB3CD0">
      <w:pPr>
        <w:pStyle w:val="Default"/>
        <w:rPr>
          <w:sz w:val="22"/>
          <w:szCs w:val="22"/>
        </w:rPr>
      </w:pPr>
    </w:p>
    <w:p w14:paraId="43E5A40F" w14:textId="77777777" w:rsidR="00BB3CD0" w:rsidRPr="007C511C" w:rsidRDefault="00BB3CD0" w:rsidP="00BB3CD0">
      <w:pPr>
        <w:pStyle w:val="CM51"/>
        <w:ind w:left="720" w:hanging="720"/>
        <w:jc w:val="both"/>
        <w:rPr>
          <w:sz w:val="22"/>
          <w:szCs w:val="22"/>
        </w:rPr>
      </w:pPr>
      <w:r w:rsidRPr="007C511C">
        <w:rPr>
          <w:sz w:val="22"/>
          <w:szCs w:val="22"/>
        </w:rPr>
        <w:t xml:space="preserve">3.1.3 </w:t>
      </w:r>
      <w:r w:rsidRPr="007C511C">
        <w:rPr>
          <w:sz w:val="22"/>
          <w:szCs w:val="22"/>
        </w:rPr>
        <w:tab/>
        <w:t xml:space="preserve">Enforce the regulations as appropriate to regulate stormwater discharges into the MS4 from local construction sites. </w:t>
      </w:r>
    </w:p>
    <w:p w14:paraId="5BD39D7A" w14:textId="77777777" w:rsidR="00BB3CD0" w:rsidRPr="007C511C" w:rsidRDefault="00BB3CD0" w:rsidP="00BB3CD0">
      <w:pPr>
        <w:pStyle w:val="Default"/>
        <w:rPr>
          <w:sz w:val="22"/>
          <w:szCs w:val="22"/>
        </w:rPr>
      </w:pPr>
    </w:p>
    <w:p w14:paraId="604D3CD7" w14:textId="77777777" w:rsidR="00BB3CD0" w:rsidRPr="007C511C" w:rsidRDefault="00BB3CD0" w:rsidP="00BB3CD0">
      <w:pPr>
        <w:pStyle w:val="CM51"/>
        <w:ind w:left="720" w:hanging="720"/>
        <w:jc w:val="both"/>
        <w:rPr>
          <w:sz w:val="22"/>
          <w:szCs w:val="22"/>
        </w:rPr>
      </w:pPr>
      <w:r w:rsidRPr="007C511C">
        <w:rPr>
          <w:sz w:val="22"/>
          <w:szCs w:val="22"/>
        </w:rPr>
        <w:t xml:space="preserve">3.1.4 </w:t>
      </w:r>
      <w:r w:rsidRPr="007C511C">
        <w:rPr>
          <w:sz w:val="22"/>
          <w:szCs w:val="22"/>
        </w:rPr>
        <w:tab/>
        <w:t xml:space="preserve">Maintain records of any changes made to existing regulations to regulate local construction site runoff. </w:t>
      </w:r>
    </w:p>
    <w:p w14:paraId="0E23F70D" w14:textId="77777777" w:rsidR="00BB3CD0" w:rsidRPr="007C511C" w:rsidRDefault="00BB3CD0" w:rsidP="00BB3CD0">
      <w:pPr>
        <w:pStyle w:val="Default"/>
        <w:rPr>
          <w:sz w:val="22"/>
          <w:szCs w:val="22"/>
        </w:rPr>
      </w:pPr>
    </w:p>
    <w:p w14:paraId="14C95344" w14:textId="77777777" w:rsidR="00BB3CD0" w:rsidRPr="007C511C" w:rsidRDefault="00BB3CD0" w:rsidP="00BB3CD0">
      <w:pPr>
        <w:pStyle w:val="CM51"/>
        <w:ind w:left="720" w:hanging="720"/>
        <w:jc w:val="both"/>
        <w:rPr>
          <w:sz w:val="22"/>
          <w:szCs w:val="22"/>
        </w:rPr>
      </w:pPr>
      <w:r w:rsidRPr="007C511C">
        <w:rPr>
          <w:sz w:val="22"/>
          <w:szCs w:val="22"/>
        </w:rPr>
        <w:t xml:space="preserve">3.1.5 </w:t>
      </w:r>
      <w:r w:rsidRPr="007C511C">
        <w:rPr>
          <w:sz w:val="22"/>
          <w:szCs w:val="22"/>
        </w:rPr>
        <w:tab/>
        <w:t xml:space="preserve">Annually report on any changes made to existing regulations to regulate local construction site runoff. </w:t>
      </w:r>
    </w:p>
    <w:p w14:paraId="0A8C0B42" w14:textId="77777777" w:rsidR="00BB3CD0" w:rsidRPr="007C511C" w:rsidRDefault="00BB3CD0" w:rsidP="00BB3CD0">
      <w:pPr>
        <w:pStyle w:val="Default"/>
        <w:rPr>
          <w:color w:val="auto"/>
          <w:sz w:val="22"/>
          <w:szCs w:val="22"/>
        </w:rPr>
      </w:pPr>
    </w:p>
    <w:p w14:paraId="39989541" w14:textId="77777777" w:rsidR="00BB3CD0" w:rsidRPr="007C511C" w:rsidRDefault="00BB3CD0" w:rsidP="007379FB">
      <w:pPr>
        <w:pStyle w:val="Heading3"/>
        <w:rPr>
          <w:rStyle w:val="Heading2Char"/>
          <w:rFonts w:ascii="Arial" w:hAnsi="Arial" w:cs="Arial"/>
          <w:sz w:val="22"/>
          <w:szCs w:val="22"/>
        </w:rPr>
      </w:pPr>
      <w:bookmarkStart w:id="65" w:name="_Toc149114878"/>
      <w:r w:rsidRPr="007C511C">
        <w:rPr>
          <w:rFonts w:ascii="Arial" w:hAnsi="Arial" w:cs="Arial"/>
        </w:rPr>
        <w:t>Measurable Goals</w:t>
      </w:r>
      <w:r w:rsidRPr="007C511C">
        <w:rPr>
          <w:rStyle w:val="Heading2Char"/>
          <w:rFonts w:ascii="Arial" w:hAnsi="Arial" w:cs="Arial"/>
          <w:sz w:val="22"/>
          <w:szCs w:val="22"/>
        </w:rPr>
        <w:t>:</w:t>
      </w:r>
      <w:bookmarkEnd w:id="65"/>
    </w:p>
    <w:p w14:paraId="2DA2B3E2" w14:textId="77777777" w:rsidR="003F5CAF" w:rsidRPr="007C511C" w:rsidRDefault="003F5CAF" w:rsidP="003F5CAF">
      <w:pPr>
        <w:pStyle w:val="CM77"/>
        <w:ind w:left="720"/>
        <w:jc w:val="both"/>
        <w:rPr>
          <w:sz w:val="22"/>
          <w:szCs w:val="22"/>
        </w:rPr>
      </w:pPr>
    </w:p>
    <w:p w14:paraId="55DBB3B3" w14:textId="77777777" w:rsidR="00BB3CD0" w:rsidRPr="007C511C" w:rsidRDefault="00BB3CD0" w:rsidP="001A60A5">
      <w:pPr>
        <w:pStyle w:val="CM77"/>
        <w:numPr>
          <w:ilvl w:val="0"/>
          <w:numId w:val="19"/>
        </w:numPr>
        <w:jc w:val="both"/>
        <w:rPr>
          <w:sz w:val="22"/>
          <w:szCs w:val="22"/>
        </w:rPr>
      </w:pPr>
      <w:r w:rsidRPr="007C511C">
        <w:rPr>
          <w:sz w:val="22"/>
          <w:szCs w:val="22"/>
        </w:rPr>
        <w:t>Identify any unique construction related stormwater quality iss</w:t>
      </w:r>
      <w:r w:rsidR="00FC6EFF" w:rsidRPr="007C511C">
        <w:rPr>
          <w:sz w:val="22"/>
          <w:szCs w:val="22"/>
        </w:rPr>
        <w:t>ues that may require regulation</w:t>
      </w:r>
      <w:r w:rsidRPr="007C511C">
        <w:rPr>
          <w:sz w:val="22"/>
          <w:szCs w:val="22"/>
        </w:rPr>
        <w:t xml:space="preserve"> </w:t>
      </w:r>
    </w:p>
    <w:p w14:paraId="6889C89F" w14:textId="77777777" w:rsidR="00BB3CD0" w:rsidRPr="007C511C" w:rsidRDefault="00BB3CD0" w:rsidP="00BB3CD0">
      <w:pPr>
        <w:pStyle w:val="Default"/>
        <w:rPr>
          <w:sz w:val="22"/>
          <w:szCs w:val="22"/>
        </w:rPr>
      </w:pPr>
    </w:p>
    <w:p w14:paraId="08E25980" w14:textId="77777777" w:rsidR="00BB3CD0" w:rsidRPr="007C511C" w:rsidRDefault="00227894" w:rsidP="001A60A5">
      <w:pPr>
        <w:pStyle w:val="CM77"/>
        <w:numPr>
          <w:ilvl w:val="0"/>
          <w:numId w:val="19"/>
        </w:numPr>
        <w:spacing w:after="240" w:line="231" w:lineRule="atLeast"/>
        <w:jc w:val="both"/>
        <w:rPr>
          <w:sz w:val="22"/>
          <w:szCs w:val="22"/>
        </w:rPr>
      </w:pPr>
      <w:r w:rsidRPr="007C511C">
        <w:rPr>
          <w:sz w:val="22"/>
          <w:szCs w:val="22"/>
        </w:rPr>
        <w:t>Adopt and enforce regulations</w:t>
      </w:r>
      <w:r w:rsidR="00BB3CD0" w:rsidRPr="007C511C">
        <w:rPr>
          <w:sz w:val="22"/>
          <w:szCs w:val="22"/>
        </w:rPr>
        <w:t xml:space="preserve"> necessary to control stormwater runoff from construction sites based on identified regulatory issues</w:t>
      </w:r>
    </w:p>
    <w:p w14:paraId="6E903FE4" w14:textId="77777777" w:rsidR="00BB3CD0" w:rsidRPr="007C511C" w:rsidRDefault="00BB3CD0" w:rsidP="001A60A5">
      <w:pPr>
        <w:pStyle w:val="CM77"/>
        <w:numPr>
          <w:ilvl w:val="0"/>
          <w:numId w:val="19"/>
        </w:numPr>
        <w:spacing w:after="240" w:line="231" w:lineRule="atLeast"/>
        <w:jc w:val="both"/>
        <w:rPr>
          <w:sz w:val="22"/>
          <w:szCs w:val="22"/>
        </w:rPr>
      </w:pPr>
      <w:r w:rsidRPr="007C511C">
        <w:rPr>
          <w:sz w:val="22"/>
          <w:szCs w:val="22"/>
        </w:rPr>
        <w:t xml:space="preserve">Research existing legal authority available for the regulation and enforcement of construction site operators </w:t>
      </w:r>
    </w:p>
    <w:p w14:paraId="2EEFF71B" w14:textId="77777777" w:rsidR="00BB3CD0" w:rsidRPr="007C511C" w:rsidRDefault="00BB3CD0" w:rsidP="001A60A5">
      <w:pPr>
        <w:pStyle w:val="CM77"/>
        <w:numPr>
          <w:ilvl w:val="0"/>
          <w:numId w:val="19"/>
        </w:numPr>
        <w:spacing w:after="240" w:line="231" w:lineRule="atLeast"/>
        <w:jc w:val="both"/>
        <w:rPr>
          <w:sz w:val="22"/>
          <w:szCs w:val="22"/>
        </w:rPr>
      </w:pPr>
      <w:r w:rsidRPr="007C511C">
        <w:rPr>
          <w:sz w:val="22"/>
          <w:szCs w:val="22"/>
        </w:rPr>
        <w:t>Provide notification to the local development and construction community of the adopted local construction site runoff regulat</w:t>
      </w:r>
      <w:r w:rsidR="00FC6EFF" w:rsidRPr="007C511C">
        <w:rPr>
          <w:sz w:val="22"/>
          <w:szCs w:val="22"/>
        </w:rPr>
        <w:t>ions and enforcement procedures</w:t>
      </w:r>
      <w:r w:rsidRPr="007C511C">
        <w:rPr>
          <w:sz w:val="22"/>
          <w:szCs w:val="22"/>
        </w:rPr>
        <w:t xml:space="preserve"> </w:t>
      </w:r>
    </w:p>
    <w:p w14:paraId="46E7823A" w14:textId="77777777" w:rsidR="00BB3CD0" w:rsidRPr="007C511C" w:rsidRDefault="00BB3CD0" w:rsidP="001A60A5">
      <w:pPr>
        <w:pStyle w:val="CM77"/>
        <w:numPr>
          <w:ilvl w:val="0"/>
          <w:numId w:val="19"/>
        </w:numPr>
        <w:spacing w:after="240"/>
        <w:jc w:val="both"/>
        <w:rPr>
          <w:sz w:val="22"/>
          <w:szCs w:val="22"/>
        </w:rPr>
      </w:pPr>
      <w:r w:rsidRPr="007C511C">
        <w:rPr>
          <w:sz w:val="22"/>
          <w:szCs w:val="22"/>
        </w:rPr>
        <w:t xml:space="preserve">Enforce the regulations as appropriate to regulate stormwater discharges from local construction sites </w:t>
      </w:r>
    </w:p>
    <w:p w14:paraId="3A7BC67C" w14:textId="77777777" w:rsidR="00BB3CD0" w:rsidRPr="007C511C" w:rsidRDefault="00BB3CD0" w:rsidP="006923E5">
      <w:pPr>
        <w:pStyle w:val="CM33"/>
        <w:spacing w:line="240" w:lineRule="auto"/>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397A4D9A" w14:textId="77777777" w:rsidR="00BB3CD0" w:rsidRPr="007C511C" w:rsidRDefault="00BB3CD0" w:rsidP="00BB3CD0">
      <w:pPr>
        <w:pStyle w:val="Default"/>
        <w:rPr>
          <w:sz w:val="22"/>
          <w:szCs w:val="22"/>
        </w:rPr>
      </w:pPr>
    </w:p>
    <w:p w14:paraId="23FFDC85" w14:textId="77777777" w:rsidR="00BB3CD0" w:rsidRPr="007C511C" w:rsidRDefault="00BB3CD0" w:rsidP="00BB3CD0">
      <w:pPr>
        <w:pStyle w:val="Default"/>
        <w:framePr w:w="1800" w:wrap="auto" w:vAnchor="page" w:hAnchor="page" w:x="9859" w:y="14890"/>
        <w:rPr>
          <w:color w:val="auto"/>
          <w:sz w:val="22"/>
          <w:szCs w:val="22"/>
        </w:rPr>
      </w:pPr>
    </w:p>
    <w:p w14:paraId="29BBB069" w14:textId="77777777" w:rsidR="00BB3CD0" w:rsidRPr="007C511C" w:rsidRDefault="00BB3CD0" w:rsidP="005B3EB1">
      <w:pPr>
        <w:pStyle w:val="Heading2"/>
        <w:rPr>
          <w:rFonts w:ascii="Arial" w:hAnsi="Arial" w:cs="Arial"/>
          <w:sz w:val="22"/>
          <w:szCs w:val="22"/>
        </w:rPr>
      </w:pPr>
      <w:bookmarkStart w:id="66" w:name="_Toc149114879"/>
      <w:r w:rsidRPr="007C511C">
        <w:rPr>
          <w:rFonts w:ascii="Arial" w:hAnsi="Arial" w:cs="Arial"/>
          <w:sz w:val="22"/>
          <w:szCs w:val="22"/>
        </w:rPr>
        <w:t>3.2</w:t>
      </w:r>
      <w:r w:rsidRPr="007C511C">
        <w:rPr>
          <w:rFonts w:ascii="Arial" w:hAnsi="Arial" w:cs="Arial"/>
          <w:sz w:val="22"/>
          <w:szCs w:val="22"/>
        </w:rPr>
        <w:tab/>
        <w:t>Construction Plan Review:</w:t>
      </w:r>
      <w:bookmarkEnd w:id="66"/>
      <w:r w:rsidRPr="007C511C">
        <w:rPr>
          <w:rFonts w:ascii="Arial" w:hAnsi="Arial" w:cs="Arial"/>
          <w:sz w:val="22"/>
          <w:szCs w:val="22"/>
        </w:rPr>
        <w:t xml:space="preserve">  </w:t>
      </w:r>
    </w:p>
    <w:p w14:paraId="206B7AAC" w14:textId="77777777" w:rsidR="00772164" w:rsidRPr="007C511C" w:rsidRDefault="00772164" w:rsidP="00772164">
      <w:pPr>
        <w:spacing w:after="0" w:line="240" w:lineRule="auto"/>
        <w:rPr>
          <w:rFonts w:ascii="Arial" w:hAnsi="Arial" w:cs="Arial"/>
        </w:rPr>
      </w:pPr>
    </w:p>
    <w:p w14:paraId="564DD9BF" w14:textId="77777777" w:rsidR="00BB3CD0" w:rsidRPr="007C511C" w:rsidRDefault="00BF1E54" w:rsidP="00BB3CD0">
      <w:pPr>
        <w:pStyle w:val="CM77"/>
        <w:spacing w:line="231" w:lineRule="atLeast"/>
        <w:ind w:left="720"/>
        <w:jc w:val="both"/>
        <w:rPr>
          <w:sz w:val="22"/>
          <w:szCs w:val="22"/>
        </w:rPr>
      </w:pPr>
      <w:r w:rsidRPr="007C511C">
        <w:rPr>
          <w:sz w:val="22"/>
          <w:szCs w:val="22"/>
        </w:rPr>
        <w:t xml:space="preserve">Continue </w:t>
      </w:r>
      <w:r w:rsidR="00BB3CD0" w:rsidRPr="007C511C">
        <w:rPr>
          <w:sz w:val="22"/>
          <w:szCs w:val="22"/>
        </w:rPr>
        <w:t xml:space="preserve">the program of review of construction plans, focusing on compliance with local construction site runoff regulations. </w:t>
      </w:r>
    </w:p>
    <w:p w14:paraId="03A7563F" w14:textId="77777777" w:rsidR="00BB3CD0" w:rsidRPr="007C511C" w:rsidRDefault="00BB3CD0" w:rsidP="007379FB">
      <w:pPr>
        <w:pStyle w:val="Heading3"/>
        <w:rPr>
          <w:rFonts w:ascii="Arial" w:hAnsi="Arial" w:cs="Arial"/>
        </w:rPr>
      </w:pPr>
      <w:bookmarkStart w:id="67" w:name="_Toc149114880"/>
      <w:r w:rsidRPr="007C511C">
        <w:rPr>
          <w:rFonts w:ascii="Arial" w:hAnsi="Arial" w:cs="Arial"/>
        </w:rPr>
        <w:t>Implementation Tasks:</w:t>
      </w:r>
      <w:bookmarkEnd w:id="67"/>
    </w:p>
    <w:p w14:paraId="45A46AE7" w14:textId="77777777" w:rsidR="003F5CAF" w:rsidRPr="007C511C" w:rsidRDefault="003F5CAF" w:rsidP="003F5CAF">
      <w:pPr>
        <w:pStyle w:val="CM51"/>
        <w:ind w:left="720" w:hanging="720"/>
        <w:jc w:val="both"/>
        <w:rPr>
          <w:sz w:val="22"/>
          <w:szCs w:val="22"/>
        </w:rPr>
      </w:pPr>
    </w:p>
    <w:p w14:paraId="4FA60CB7" w14:textId="77777777" w:rsidR="00BB3CD0" w:rsidRPr="007C511C" w:rsidRDefault="00BB3CD0" w:rsidP="00BB3CD0">
      <w:pPr>
        <w:pStyle w:val="CM77"/>
        <w:spacing w:after="240" w:line="231" w:lineRule="atLeast"/>
        <w:ind w:left="720" w:hanging="720"/>
        <w:jc w:val="both"/>
        <w:rPr>
          <w:sz w:val="22"/>
          <w:szCs w:val="22"/>
        </w:rPr>
      </w:pPr>
      <w:r w:rsidRPr="007C511C">
        <w:rPr>
          <w:sz w:val="22"/>
          <w:szCs w:val="22"/>
        </w:rPr>
        <w:t>3.2.1</w:t>
      </w:r>
      <w:r w:rsidRPr="007C511C">
        <w:rPr>
          <w:sz w:val="22"/>
          <w:szCs w:val="22"/>
        </w:rPr>
        <w:tab/>
        <w:t xml:space="preserve">Continue a program to obtain construction plans for review to determine compliance with local construction stormwater regulations. </w:t>
      </w:r>
    </w:p>
    <w:p w14:paraId="3042986E" w14:textId="2CF2A0DF" w:rsidR="00BB3CD0" w:rsidRPr="007C511C" w:rsidRDefault="00BB3CD0" w:rsidP="00BB3CD0">
      <w:pPr>
        <w:pStyle w:val="CM77"/>
        <w:spacing w:after="240" w:line="231" w:lineRule="atLeast"/>
        <w:ind w:left="720" w:hanging="720"/>
        <w:jc w:val="both"/>
        <w:rPr>
          <w:sz w:val="22"/>
          <w:szCs w:val="22"/>
        </w:rPr>
      </w:pPr>
      <w:r w:rsidRPr="007C511C">
        <w:rPr>
          <w:sz w:val="22"/>
          <w:szCs w:val="22"/>
        </w:rPr>
        <w:t>3.2.2</w:t>
      </w:r>
      <w:r w:rsidRPr="007C511C">
        <w:rPr>
          <w:sz w:val="22"/>
          <w:szCs w:val="22"/>
        </w:rPr>
        <w:tab/>
        <w:t xml:space="preserve">Maintain internal tracking </w:t>
      </w:r>
      <w:r w:rsidR="003B35B1">
        <w:rPr>
          <w:sz w:val="22"/>
          <w:szCs w:val="22"/>
        </w:rPr>
        <w:t xml:space="preserve">system </w:t>
      </w:r>
      <w:r w:rsidR="003B74D7">
        <w:rPr>
          <w:sz w:val="22"/>
          <w:szCs w:val="22"/>
        </w:rPr>
        <w:t xml:space="preserve">including </w:t>
      </w:r>
      <w:r w:rsidR="003B35B1">
        <w:rPr>
          <w:sz w:val="22"/>
          <w:szCs w:val="22"/>
        </w:rPr>
        <w:t xml:space="preserve">addressing information submitted by the public. Maintain </w:t>
      </w:r>
      <w:r w:rsidRPr="007C511C">
        <w:rPr>
          <w:sz w:val="22"/>
          <w:szCs w:val="22"/>
        </w:rPr>
        <w:t>plan review procedures to ensure that the following issues are properly addressed:</w:t>
      </w:r>
    </w:p>
    <w:p w14:paraId="05DE8689" w14:textId="77777777" w:rsidR="00BB3CD0" w:rsidRPr="007C511C" w:rsidRDefault="00BB3CD0" w:rsidP="001A60A5">
      <w:pPr>
        <w:pStyle w:val="CM77"/>
        <w:numPr>
          <w:ilvl w:val="0"/>
          <w:numId w:val="20"/>
        </w:numPr>
        <w:spacing w:line="231" w:lineRule="atLeast"/>
        <w:jc w:val="both"/>
        <w:rPr>
          <w:sz w:val="22"/>
          <w:szCs w:val="22"/>
        </w:rPr>
      </w:pPr>
      <w:r w:rsidRPr="007C511C">
        <w:rPr>
          <w:sz w:val="22"/>
          <w:szCs w:val="22"/>
        </w:rPr>
        <w:t xml:space="preserve">Conformance to local stormwater regulations </w:t>
      </w:r>
    </w:p>
    <w:p w14:paraId="44DBEFB0" w14:textId="77777777" w:rsidR="00BB3CD0" w:rsidRPr="007C511C" w:rsidRDefault="00BB3CD0" w:rsidP="001A60A5">
      <w:pPr>
        <w:pStyle w:val="Default"/>
        <w:numPr>
          <w:ilvl w:val="0"/>
          <w:numId w:val="20"/>
        </w:numPr>
        <w:rPr>
          <w:sz w:val="22"/>
          <w:szCs w:val="22"/>
        </w:rPr>
      </w:pPr>
      <w:r w:rsidRPr="007C511C">
        <w:rPr>
          <w:sz w:val="22"/>
          <w:szCs w:val="22"/>
        </w:rPr>
        <w:t>Appropriate use of temporary erosion/sedimentation controls</w:t>
      </w:r>
    </w:p>
    <w:p w14:paraId="44871C70" w14:textId="77777777" w:rsidR="00BB3CD0" w:rsidRPr="007C511C" w:rsidRDefault="00BB3CD0" w:rsidP="001A60A5">
      <w:pPr>
        <w:pStyle w:val="Default"/>
        <w:numPr>
          <w:ilvl w:val="0"/>
          <w:numId w:val="20"/>
        </w:numPr>
        <w:rPr>
          <w:sz w:val="22"/>
          <w:szCs w:val="22"/>
        </w:rPr>
      </w:pPr>
      <w:r w:rsidRPr="007C511C">
        <w:rPr>
          <w:sz w:val="22"/>
          <w:szCs w:val="22"/>
        </w:rPr>
        <w:t>Appropriate control of other construction related wastes</w:t>
      </w:r>
    </w:p>
    <w:p w14:paraId="0E5AC4F0" w14:textId="77777777" w:rsidR="00BB3CD0" w:rsidRPr="007C511C" w:rsidRDefault="00BB3CD0" w:rsidP="001A60A5">
      <w:pPr>
        <w:pStyle w:val="Default"/>
        <w:numPr>
          <w:ilvl w:val="0"/>
          <w:numId w:val="20"/>
        </w:numPr>
        <w:rPr>
          <w:sz w:val="22"/>
          <w:szCs w:val="22"/>
        </w:rPr>
      </w:pPr>
      <w:r w:rsidRPr="007C511C">
        <w:rPr>
          <w:sz w:val="22"/>
          <w:szCs w:val="22"/>
        </w:rPr>
        <w:t>Adequate site stabilization before and after construction</w:t>
      </w:r>
    </w:p>
    <w:p w14:paraId="4B41F345" w14:textId="77777777" w:rsidR="00BB3CD0" w:rsidRPr="007C511C" w:rsidRDefault="00BB3CD0" w:rsidP="001A60A5">
      <w:pPr>
        <w:pStyle w:val="Default"/>
        <w:numPr>
          <w:ilvl w:val="0"/>
          <w:numId w:val="20"/>
        </w:numPr>
        <w:rPr>
          <w:sz w:val="22"/>
          <w:szCs w:val="22"/>
        </w:rPr>
      </w:pPr>
      <w:r w:rsidRPr="007C511C">
        <w:rPr>
          <w:sz w:val="22"/>
          <w:szCs w:val="22"/>
        </w:rPr>
        <w:t xml:space="preserve">Inclusion of any required local, state, and/or federal stormwater </w:t>
      </w:r>
      <w:r w:rsidR="00227894" w:rsidRPr="007C511C">
        <w:rPr>
          <w:sz w:val="22"/>
          <w:szCs w:val="22"/>
        </w:rPr>
        <w:t>p</w:t>
      </w:r>
      <w:r w:rsidR="0096416F" w:rsidRPr="007C511C">
        <w:rPr>
          <w:sz w:val="22"/>
          <w:szCs w:val="22"/>
        </w:rPr>
        <w:t>ermit</w:t>
      </w:r>
      <w:r w:rsidRPr="007C511C">
        <w:rPr>
          <w:sz w:val="22"/>
          <w:szCs w:val="22"/>
        </w:rPr>
        <w:t xml:space="preserve"> documents, including the TPDES General Construction </w:t>
      </w:r>
      <w:r w:rsidR="0096416F" w:rsidRPr="007C511C">
        <w:rPr>
          <w:sz w:val="22"/>
          <w:szCs w:val="22"/>
        </w:rPr>
        <w:t>Permit</w:t>
      </w:r>
      <w:r w:rsidRPr="007C511C">
        <w:rPr>
          <w:sz w:val="22"/>
          <w:szCs w:val="22"/>
        </w:rPr>
        <w:t xml:space="preserve"> and</w:t>
      </w:r>
      <w:r w:rsidR="001078BE" w:rsidRPr="007C511C">
        <w:rPr>
          <w:sz w:val="22"/>
          <w:szCs w:val="22"/>
        </w:rPr>
        <w:t xml:space="preserve"> </w:t>
      </w:r>
      <w:r w:rsidR="00227894" w:rsidRPr="007C511C">
        <w:rPr>
          <w:sz w:val="22"/>
          <w:szCs w:val="22"/>
        </w:rPr>
        <w:t>p</w:t>
      </w:r>
      <w:r w:rsidR="0096416F" w:rsidRPr="007C511C">
        <w:rPr>
          <w:sz w:val="22"/>
          <w:szCs w:val="22"/>
        </w:rPr>
        <w:t>ermit</w:t>
      </w:r>
      <w:r w:rsidRPr="007C511C">
        <w:rPr>
          <w:sz w:val="22"/>
          <w:szCs w:val="22"/>
        </w:rPr>
        <w:t>ting required under the Edwards Aquifer Protection Program</w:t>
      </w:r>
    </w:p>
    <w:p w14:paraId="3C1E6DDE" w14:textId="77777777" w:rsidR="00BB3CD0" w:rsidRPr="007C511C" w:rsidRDefault="00BB3CD0" w:rsidP="00BB3CD0">
      <w:pPr>
        <w:pStyle w:val="Default"/>
        <w:ind w:left="-285"/>
        <w:rPr>
          <w:sz w:val="22"/>
          <w:szCs w:val="22"/>
        </w:rPr>
      </w:pPr>
    </w:p>
    <w:p w14:paraId="7669A248" w14:textId="77777777" w:rsidR="00BB3CD0" w:rsidRPr="007C511C" w:rsidRDefault="00BB3CD0" w:rsidP="00BB3CD0">
      <w:pPr>
        <w:pStyle w:val="Default"/>
        <w:ind w:left="720" w:hanging="720"/>
        <w:rPr>
          <w:sz w:val="22"/>
          <w:szCs w:val="22"/>
        </w:rPr>
      </w:pPr>
      <w:r w:rsidRPr="007C511C">
        <w:rPr>
          <w:sz w:val="22"/>
          <w:szCs w:val="22"/>
        </w:rPr>
        <w:lastRenderedPageBreak/>
        <w:t>3.2.3</w:t>
      </w:r>
      <w:r w:rsidRPr="007C511C">
        <w:rPr>
          <w:sz w:val="22"/>
          <w:szCs w:val="22"/>
        </w:rPr>
        <w:tab/>
        <w:t>Train District construction plan review personnel on local construction stormwater regulations and plan review procedures</w:t>
      </w:r>
      <w:r w:rsidR="00AD73F6" w:rsidRPr="007C511C">
        <w:rPr>
          <w:sz w:val="22"/>
          <w:szCs w:val="22"/>
        </w:rPr>
        <w:t>.</w:t>
      </w:r>
      <w:r w:rsidRPr="007C511C">
        <w:rPr>
          <w:sz w:val="22"/>
          <w:szCs w:val="22"/>
        </w:rPr>
        <w:t xml:space="preserve"> </w:t>
      </w:r>
    </w:p>
    <w:p w14:paraId="4D838CAE" w14:textId="77777777" w:rsidR="00BB3CD0" w:rsidRPr="007C511C" w:rsidRDefault="00BB3CD0" w:rsidP="00BB3CD0">
      <w:pPr>
        <w:pStyle w:val="Default"/>
        <w:ind w:left="-285"/>
        <w:rPr>
          <w:sz w:val="22"/>
          <w:szCs w:val="22"/>
        </w:rPr>
      </w:pPr>
    </w:p>
    <w:p w14:paraId="4AB8D809" w14:textId="77777777" w:rsidR="00BB3CD0" w:rsidRPr="007C511C" w:rsidRDefault="00BB3CD0" w:rsidP="00BB3CD0">
      <w:pPr>
        <w:pStyle w:val="CM77"/>
        <w:spacing w:after="240" w:line="231" w:lineRule="atLeast"/>
        <w:ind w:left="720" w:hanging="720"/>
        <w:jc w:val="both"/>
        <w:rPr>
          <w:sz w:val="22"/>
          <w:szCs w:val="22"/>
        </w:rPr>
      </w:pPr>
      <w:r w:rsidRPr="007C511C">
        <w:rPr>
          <w:sz w:val="22"/>
          <w:szCs w:val="22"/>
        </w:rPr>
        <w:t>3.2.4</w:t>
      </w:r>
      <w:r w:rsidRPr="007C511C">
        <w:rPr>
          <w:sz w:val="22"/>
          <w:szCs w:val="22"/>
        </w:rPr>
        <w:tab/>
        <w:t xml:space="preserve">Inform the local development and construction community (contractors, developers, engineers, architects) of any changes in the construction plans review process. </w:t>
      </w:r>
    </w:p>
    <w:p w14:paraId="3044AF88" w14:textId="77777777" w:rsidR="00BB3CD0" w:rsidRPr="007C511C" w:rsidRDefault="00BB3CD0" w:rsidP="00BB3CD0">
      <w:pPr>
        <w:pStyle w:val="CM77"/>
        <w:spacing w:after="240" w:line="231" w:lineRule="atLeast"/>
        <w:ind w:left="720" w:hanging="720"/>
        <w:jc w:val="both"/>
        <w:rPr>
          <w:sz w:val="22"/>
          <w:szCs w:val="22"/>
        </w:rPr>
      </w:pPr>
      <w:r w:rsidRPr="007C511C">
        <w:rPr>
          <w:sz w:val="22"/>
          <w:szCs w:val="22"/>
        </w:rPr>
        <w:t xml:space="preserve">3.2.5 </w:t>
      </w:r>
      <w:r w:rsidRPr="007C511C">
        <w:rPr>
          <w:sz w:val="22"/>
          <w:szCs w:val="22"/>
        </w:rPr>
        <w:tab/>
        <w:t xml:space="preserve">Review construction plans for local construction sites to ensure compliance with the most current local regulations. </w:t>
      </w:r>
    </w:p>
    <w:p w14:paraId="560EBB36" w14:textId="77777777" w:rsidR="00BB3CD0" w:rsidRPr="007C511C" w:rsidRDefault="00BB3CD0" w:rsidP="00BB3CD0">
      <w:pPr>
        <w:pStyle w:val="CM77"/>
        <w:spacing w:after="240" w:line="231" w:lineRule="atLeast"/>
        <w:ind w:left="720" w:hanging="720"/>
        <w:jc w:val="both"/>
        <w:rPr>
          <w:sz w:val="22"/>
          <w:szCs w:val="22"/>
        </w:rPr>
      </w:pPr>
      <w:r w:rsidRPr="007C511C">
        <w:rPr>
          <w:sz w:val="22"/>
          <w:szCs w:val="22"/>
        </w:rPr>
        <w:t xml:space="preserve">3.2.6 </w:t>
      </w:r>
      <w:r w:rsidRPr="007C511C">
        <w:rPr>
          <w:sz w:val="22"/>
          <w:szCs w:val="22"/>
        </w:rPr>
        <w:tab/>
        <w:t xml:space="preserve">Maintain records of all construction plans that are reviewed, approved for construction, and rejected under this program. </w:t>
      </w:r>
    </w:p>
    <w:p w14:paraId="0E30F969" w14:textId="77777777" w:rsidR="00BB3CD0" w:rsidRPr="007C511C" w:rsidRDefault="00BB3CD0" w:rsidP="00BB3CD0">
      <w:pPr>
        <w:pStyle w:val="CM77"/>
        <w:spacing w:after="240" w:line="231" w:lineRule="atLeast"/>
        <w:ind w:left="720" w:hanging="720"/>
        <w:jc w:val="both"/>
        <w:rPr>
          <w:sz w:val="22"/>
          <w:szCs w:val="22"/>
        </w:rPr>
      </w:pPr>
      <w:r w:rsidRPr="007C511C">
        <w:rPr>
          <w:sz w:val="22"/>
          <w:szCs w:val="22"/>
        </w:rPr>
        <w:t xml:space="preserve">3.2.7 </w:t>
      </w:r>
      <w:r w:rsidRPr="007C511C">
        <w:rPr>
          <w:sz w:val="22"/>
          <w:szCs w:val="22"/>
        </w:rPr>
        <w:tab/>
        <w:t xml:space="preserve">Annually report on the number of plans reviewed, approved for construction, and rejected under this program. </w:t>
      </w:r>
    </w:p>
    <w:p w14:paraId="07DCEF1D" w14:textId="77777777" w:rsidR="00BB3CD0" w:rsidRPr="00231B2D" w:rsidRDefault="00BB3CD0" w:rsidP="007379FB">
      <w:pPr>
        <w:pStyle w:val="Heading3"/>
        <w:rPr>
          <w:rFonts w:ascii="Arial" w:hAnsi="Arial" w:cs="Arial"/>
        </w:rPr>
      </w:pPr>
      <w:bookmarkStart w:id="68" w:name="_Toc149114881"/>
      <w:r w:rsidRPr="00231B2D">
        <w:rPr>
          <w:rFonts w:ascii="Arial" w:hAnsi="Arial" w:cs="Arial"/>
        </w:rPr>
        <w:t>Measurable Goals:</w:t>
      </w:r>
      <w:bookmarkEnd w:id="68"/>
    </w:p>
    <w:p w14:paraId="41CDE754" w14:textId="77777777" w:rsidR="003F5CAF" w:rsidRPr="007C511C" w:rsidRDefault="003F5CAF" w:rsidP="003F5CAF">
      <w:pPr>
        <w:pStyle w:val="CM77"/>
        <w:spacing w:line="231" w:lineRule="atLeast"/>
        <w:ind w:left="720"/>
        <w:jc w:val="both"/>
        <w:rPr>
          <w:sz w:val="22"/>
          <w:szCs w:val="22"/>
        </w:rPr>
      </w:pPr>
    </w:p>
    <w:p w14:paraId="13305969" w14:textId="77777777" w:rsidR="00BB3CD0" w:rsidRPr="007C511C" w:rsidRDefault="00BB3CD0" w:rsidP="001A60A5">
      <w:pPr>
        <w:pStyle w:val="CM77"/>
        <w:numPr>
          <w:ilvl w:val="0"/>
          <w:numId w:val="21"/>
        </w:numPr>
        <w:spacing w:line="231" w:lineRule="atLeast"/>
        <w:jc w:val="both"/>
        <w:rPr>
          <w:sz w:val="22"/>
          <w:szCs w:val="22"/>
        </w:rPr>
      </w:pPr>
      <w:r w:rsidRPr="007C511C">
        <w:rPr>
          <w:sz w:val="22"/>
          <w:szCs w:val="22"/>
        </w:rPr>
        <w:t>Obtain construction plans for review to determine compliance with local construction storm</w:t>
      </w:r>
      <w:r w:rsidR="00FC6EFF" w:rsidRPr="007C511C">
        <w:rPr>
          <w:sz w:val="22"/>
          <w:szCs w:val="22"/>
        </w:rPr>
        <w:t>water regulations</w:t>
      </w:r>
      <w:r w:rsidRPr="007C511C">
        <w:rPr>
          <w:sz w:val="22"/>
          <w:szCs w:val="22"/>
        </w:rPr>
        <w:t xml:space="preserve"> </w:t>
      </w:r>
    </w:p>
    <w:p w14:paraId="40E2C718" w14:textId="77777777" w:rsidR="00BB3CD0" w:rsidRPr="007C511C" w:rsidRDefault="00BB3CD0" w:rsidP="00BB3CD0">
      <w:pPr>
        <w:pStyle w:val="Default"/>
        <w:rPr>
          <w:sz w:val="22"/>
          <w:szCs w:val="22"/>
        </w:rPr>
      </w:pPr>
    </w:p>
    <w:p w14:paraId="56FCB52A" w14:textId="77777777" w:rsidR="00BB3CD0" w:rsidRPr="007C511C" w:rsidRDefault="00BB3CD0" w:rsidP="001A60A5">
      <w:pPr>
        <w:pStyle w:val="CM77"/>
        <w:numPr>
          <w:ilvl w:val="0"/>
          <w:numId w:val="21"/>
        </w:numPr>
        <w:spacing w:after="240" w:line="231" w:lineRule="atLeast"/>
        <w:jc w:val="both"/>
        <w:rPr>
          <w:sz w:val="22"/>
          <w:szCs w:val="22"/>
        </w:rPr>
      </w:pPr>
      <w:r w:rsidRPr="007C511C">
        <w:rPr>
          <w:sz w:val="22"/>
          <w:szCs w:val="22"/>
        </w:rPr>
        <w:t xml:space="preserve">Develop internal tracking and plan review procedures to ensure that construction site runoff issues are properly addressed </w:t>
      </w:r>
    </w:p>
    <w:p w14:paraId="37BEF71B" w14:textId="77777777" w:rsidR="00BB3CD0" w:rsidRPr="007C511C" w:rsidRDefault="00BB3CD0" w:rsidP="001A60A5">
      <w:pPr>
        <w:pStyle w:val="CM77"/>
        <w:numPr>
          <w:ilvl w:val="0"/>
          <w:numId w:val="21"/>
        </w:numPr>
        <w:spacing w:line="231" w:lineRule="atLeast"/>
        <w:jc w:val="both"/>
        <w:rPr>
          <w:sz w:val="22"/>
          <w:szCs w:val="22"/>
        </w:rPr>
      </w:pPr>
      <w:r w:rsidRPr="007C511C">
        <w:rPr>
          <w:sz w:val="22"/>
          <w:szCs w:val="22"/>
        </w:rPr>
        <w:t xml:space="preserve">Train District construction plan review personnel on local construction stormwater regulations and plan review procedures </w:t>
      </w:r>
    </w:p>
    <w:p w14:paraId="341AA166" w14:textId="77777777" w:rsidR="00BB3CD0" w:rsidRPr="007C511C" w:rsidRDefault="00BB3CD0" w:rsidP="00BB3CD0">
      <w:pPr>
        <w:pStyle w:val="Default"/>
        <w:rPr>
          <w:sz w:val="22"/>
          <w:szCs w:val="22"/>
        </w:rPr>
      </w:pPr>
    </w:p>
    <w:p w14:paraId="7CAE90AE" w14:textId="77777777" w:rsidR="00BB3CD0" w:rsidRPr="007C511C" w:rsidRDefault="00BB3CD0" w:rsidP="001A60A5">
      <w:pPr>
        <w:pStyle w:val="CM77"/>
        <w:numPr>
          <w:ilvl w:val="0"/>
          <w:numId w:val="21"/>
        </w:numPr>
        <w:spacing w:line="231" w:lineRule="atLeast"/>
        <w:jc w:val="both"/>
        <w:rPr>
          <w:sz w:val="22"/>
          <w:szCs w:val="22"/>
        </w:rPr>
      </w:pPr>
      <w:r w:rsidRPr="007C511C">
        <w:rPr>
          <w:sz w:val="22"/>
          <w:szCs w:val="22"/>
        </w:rPr>
        <w:t>Inform the local development and construction community (contractors, developers, engineers, architects) of any changes in the construction plans review process.</w:t>
      </w:r>
    </w:p>
    <w:p w14:paraId="4FF1601E" w14:textId="77777777" w:rsidR="00BB3CD0" w:rsidRPr="007C511C" w:rsidRDefault="00BB3CD0" w:rsidP="00BB3CD0">
      <w:pPr>
        <w:pStyle w:val="Default"/>
        <w:rPr>
          <w:sz w:val="22"/>
          <w:szCs w:val="22"/>
        </w:rPr>
      </w:pPr>
    </w:p>
    <w:p w14:paraId="7A0130F1" w14:textId="77777777" w:rsidR="00BB3CD0" w:rsidRPr="007C511C" w:rsidRDefault="00BB3CD0" w:rsidP="001A60A5">
      <w:pPr>
        <w:pStyle w:val="CM32"/>
        <w:numPr>
          <w:ilvl w:val="0"/>
          <w:numId w:val="21"/>
        </w:numPr>
        <w:jc w:val="both"/>
        <w:rPr>
          <w:sz w:val="22"/>
          <w:szCs w:val="22"/>
        </w:rPr>
      </w:pPr>
      <w:r w:rsidRPr="007C511C">
        <w:rPr>
          <w:sz w:val="22"/>
          <w:szCs w:val="22"/>
        </w:rPr>
        <w:t>Implement the construction plans review procedures for local construction sites to ensure compliance with the most current local regulations.</w:t>
      </w:r>
    </w:p>
    <w:p w14:paraId="1ABF89C9" w14:textId="77777777" w:rsidR="00BB3CD0" w:rsidRPr="007C511C" w:rsidRDefault="00BB3CD0" w:rsidP="00BB3CD0">
      <w:pPr>
        <w:pStyle w:val="Default"/>
        <w:rPr>
          <w:sz w:val="22"/>
          <w:szCs w:val="22"/>
        </w:rPr>
      </w:pPr>
    </w:p>
    <w:p w14:paraId="41159DCA" w14:textId="77777777" w:rsidR="00BB3CD0" w:rsidRPr="007C511C" w:rsidRDefault="00BB3CD0" w:rsidP="00BB3CD0">
      <w:pPr>
        <w:pStyle w:val="CM77"/>
        <w:spacing w:after="240"/>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755329F1" w14:textId="77777777" w:rsidR="00BB3CD0" w:rsidRPr="007C511C" w:rsidRDefault="00BB3CD0" w:rsidP="005B3EB1">
      <w:pPr>
        <w:pStyle w:val="Heading2"/>
        <w:rPr>
          <w:rFonts w:ascii="Arial" w:hAnsi="Arial" w:cs="Arial"/>
          <w:sz w:val="22"/>
          <w:szCs w:val="22"/>
        </w:rPr>
      </w:pPr>
      <w:bookmarkStart w:id="69" w:name="_Toc149114882"/>
      <w:r w:rsidRPr="007C511C">
        <w:rPr>
          <w:rFonts w:ascii="Arial" w:hAnsi="Arial" w:cs="Arial"/>
          <w:sz w:val="22"/>
          <w:szCs w:val="22"/>
        </w:rPr>
        <w:t>3.3</w:t>
      </w:r>
      <w:r w:rsidRPr="007C511C">
        <w:rPr>
          <w:rFonts w:ascii="Arial" w:hAnsi="Arial" w:cs="Arial"/>
          <w:sz w:val="22"/>
          <w:szCs w:val="22"/>
        </w:rPr>
        <w:tab/>
        <w:t>Construction Site Inspection:</w:t>
      </w:r>
      <w:bookmarkEnd w:id="69"/>
      <w:r w:rsidRPr="007C511C">
        <w:rPr>
          <w:rFonts w:ascii="Arial" w:hAnsi="Arial" w:cs="Arial"/>
          <w:sz w:val="22"/>
          <w:szCs w:val="22"/>
        </w:rPr>
        <w:t xml:space="preserve">  </w:t>
      </w:r>
    </w:p>
    <w:p w14:paraId="127D0168" w14:textId="77777777" w:rsidR="00772164" w:rsidRPr="007C511C" w:rsidRDefault="00772164" w:rsidP="00772164">
      <w:pPr>
        <w:spacing w:after="0" w:line="240" w:lineRule="auto"/>
        <w:rPr>
          <w:rFonts w:ascii="Arial" w:hAnsi="Arial" w:cs="Arial"/>
        </w:rPr>
      </w:pPr>
    </w:p>
    <w:p w14:paraId="60ABBA30" w14:textId="77777777" w:rsidR="00BB3CD0" w:rsidRPr="007C511C" w:rsidRDefault="00BB3CD0" w:rsidP="006923E5">
      <w:pPr>
        <w:pStyle w:val="CM77"/>
        <w:spacing w:line="231" w:lineRule="atLeast"/>
        <w:ind w:left="720"/>
        <w:rPr>
          <w:sz w:val="22"/>
          <w:szCs w:val="22"/>
        </w:rPr>
      </w:pPr>
      <w:r w:rsidRPr="007C511C">
        <w:rPr>
          <w:sz w:val="22"/>
          <w:szCs w:val="22"/>
        </w:rPr>
        <w:t xml:space="preserve">Continuation of a program to conduct inspections of local construction sites that discharge stormwater to the MS4, focusing on compliance with local construction site runoff regulations. </w:t>
      </w:r>
    </w:p>
    <w:p w14:paraId="3712A140" w14:textId="77777777" w:rsidR="00BB3CD0" w:rsidRPr="007C511C" w:rsidRDefault="00BB3CD0" w:rsidP="007379FB">
      <w:pPr>
        <w:pStyle w:val="Heading3"/>
        <w:rPr>
          <w:rFonts w:ascii="Arial" w:hAnsi="Arial" w:cs="Arial"/>
        </w:rPr>
      </w:pPr>
      <w:bookmarkStart w:id="70" w:name="_Toc149114883"/>
      <w:r w:rsidRPr="007C511C">
        <w:rPr>
          <w:rFonts w:ascii="Arial" w:hAnsi="Arial" w:cs="Arial"/>
        </w:rPr>
        <w:t>Implementation Tasks:</w:t>
      </w:r>
      <w:bookmarkEnd w:id="70"/>
    </w:p>
    <w:p w14:paraId="60C0D79C" w14:textId="77777777" w:rsidR="003F5CAF" w:rsidRPr="007C511C" w:rsidRDefault="003F5CAF" w:rsidP="003F5CAF">
      <w:pPr>
        <w:pStyle w:val="CM77"/>
        <w:ind w:left="720" w:hanging="720"/>
        <w:jc w:val="both"/>
        <w:rPr>
          <w:sz w:val="22"/>
          <w:szCs w:val="22"/>
        </w:rPr>
      </w:pPr>
    </w:p>
    <w:p w14:paraId="611C60D3" w14:textId="77777777" w:rsidR="00BB3CD0" w:rsidRPr="007C511C" w:rsidRDefault="00BB3CD0" w:rsidP="00BB3CD0">
      <w:pPr>
        <w:pStyle w:val="CM77"/>
        <w:spacing w:line="231" w:lineRule="atLeast"/>
        <w:ind w:left="720" w:hanging="720"/>
        <w:jc w:val="both"/>
        <w:rPr>
          <w:sz w:val="22"/>
          <w:szCs w:val="22"/>
        </w:rPr>
      </w:pPr>
      <w:r w:rsidRPr="007C511C">
        <w:rPr>
          <w:sz w:val="22"/>
          <w:szCs w:val="22"/>
        </w:rPr>
        <w:t>3.3.1</w:t>
      </w:r>
      <w:r w:rsidRPr="007C511C">
        <w:rPr>
          <w:sz w:val="22"/>
          <w:szCs w:val="22"/>
        </w:rPr>
        <w:tab/>
        <w:t xml:space="preserve">Continue a program to inspect construction sites within the </w:t>
      </w:r>
      <w:r w:rsidR="0096416F" w:rsidRPr="007C511C">
        <w:rPr>
          <w:sz w:val="22"/>
          <w:szCs w:val="22"/>
        </w:rPr>
        <w:t>Permit</w:t>
      </w:r>
      <w:r w:rsidRPr="007C511C">
        <w:rPr>
          <w:sz w:val="22"/>
          <w:szCs w:val="22"/>
        </w:rPr>
        <w:t xml:space="preserve"> boundary for compliance with local construction stormwater regulations. </w:t>
      </w:r>
    </w:p>
    <w:p w14:paraId="18BB60BC" w14:textId="77777777" w:rsidR="007905AE" w:rsidRPr="007C511C" w:rsidRDefault="007905AE" w:rsidP="007905AE">
      <w:pPr>
        <w:pStyle w:val="Default"/>
        <w:rPr>
          <w:sz w:val="22"/>
          <w:szCs w:val="22"/>
        </w:rPr>
      </w:pPr>
    </w:p>
    <w:p w14:paraId="677ADD38" w14:textId="1014FCAE" w:rsidR="00BB3CD0" w:rsidRPr="007C511C" w:rsidRDefault="00BB3CD0" w:rsidP="00BB3CD0">
      <w:pPr>
        <w:pStyle w:val="CM77"/>
        <w:spacing w:after="240" w:line="231" w:lineRule="atLeast"/>
        <w:ind w:left="720" w:hanging="720"/>
        <w:jc w:val="both"/>
        <w:rPr>
          <w:sz w:val="22"/>
          <w:szCs w:val="22"/>
        </w:rPr>
      </w:pPr>
      <w:r w:rsidRPr="007C511C">
        <w:rPr>
          <w:sz w:val="22"/>
          <w:szCs w:val="22"/>
        </w:rPr>
        <w:t>3.3.2</w:t>
      </w:r>
      <w:r w:rsidRPr="007C511C">
        <w:rPr>
          <w:sz w:val="22"/>
          <w:szCs w:val="22"/>
        </w:rPr>
        <w:tab/>
        <w:t xml:space="preserve">Maintain internal procedures for tracking and inspecting new and on-going construction activities </w:t>
      </w:r>
      <w:r w:rsidR="003B74D7">
        <w:rPr>
          <w:sz w:val="22"/>
          <w:szCs w:val="22"/>
        </w:rPr>
        <w:t xml:space="preserve">including from information submitted by the public </w:t>
      </w:r>
      <w:r w:rsidRPr="007C511C">
        <w:rPr>
          <w:sz w:val="22"/>
          <w:szCs w:val="22"/>
        </w:rPr>
        <w:t>that ensure the following issues are properly addressed:</w:t>
      </w:r>
    </w:p>
    <w:p w14:paraId="6F858DC6" w14:textId="77777777" w:rsidR="00BB3CD0" w:rsidRPr="007C511C" w:rsidRDefault="00BB3CD0" w:rsidP="001A60A5">
      <w:pPr>
        <w:pStyle w:val="CM23"/>
        <w:numPr>
          <w:ilvl w:val="0"/>
          <w:numId w:val="22"/>
        </w:numPr>
        <w:rPr>
          <w:sz w:val="22"/>
          <w:szCs w:val="22"/>
        </w:rPr>
      </w:pPr>
      <w:r w:rsidRPr="007C511C">
        <w:rPr>
          <w:sz w:val="22"/>
          <w:szCs w:val="22"/>
        </w:rPr>
        <w:t xml:space="preserve">Conformance to local stormwater regulations </w:t>
      </w:r>
    </w:p>
    <w:p w14:paraId="719CDC5D" w14:textId="77777777" w:rsidR="00BB3CD0" w:rsidRPr="007C511C" w:rsidRDefault="00BB3CD0" w:rsidP="001A60A5">
      <w:pPr>
        <w:pStyle w:val="Default"/>
        <w:numPr>
          <w:ilvl w:val="0"/>
          <w:numId w:val="22"/>
        </w:numPr>
        <w:rPr>
          <w:sz w:val="22"/>
          <w:szCs w:val="22"/>
        </w:rPr>
      </w:pPr>
      <w:r w:rsidRPr="007C511C">
        <w:rPr>
          <w:sz w:val="22"/>
          <w:szCs w:val="22"/>
        </w:rPr>
        <w:t>Appropriate use of erosion control</w:t>
      </w:r>
    </w:p>
    <w:p w14:paraId="29BECA4E" w14:textId="77777777" w:rsidR="00BB3CD0" w:rsidRPr="007C511C" w:rsidRDefault="00BB3CD0" w:rsidP="001A60A5">
      <w:pPr>
        <w:pStyle w:val="Default"/>
        <w:numPr>
          <w:ilvl w:val="0"/>
          <w:numId w:val="22"/>
        </w:numPr>
        <w:rPr>
          <w:sz w:val="22"/>
          <w:szCs w:val="22"/>
        </w:rPr>
      </w:pPr>
      <w:r w:rsidRPr="007C511C">
        <w:rPr>
          <w:sz w:val="22"/>
          <w:szCs w:val="22"/>
        </w:rPr>
        <w:t>Appropriate control of related wastes</w:t>
      </w:r>
    </w:p>
    <w:p w14:paraId="1763E92E" w14:textId="77777777" w:rsidR="00BB3CD0" w:rsidRPr="007C511C" w:rsidRDefault="00BB3CD0" w:rsidP="001A60A5">
      <w:pPr>
        <w:pStyle w:val="Default"/>
        <w:numPr>
          <w:ilvl w:val="0"/>
          <w:numId w:val="22"/>
        </w:numPr>
        <w:rPr>
          <w:sz w:val="22"/>
          <w:szCs w:val="22"/>
        </w:rPr>
      </w:pPr>
      <w:r w:rsidRPr="007C511C">
        <w:rPr>
          <w:sz w:val="22"/>
          <w:szCs w:val="22"/>
        </w:rPr>
        <w:t xml:space="preserve">Adequate site stabilization during and upon completion of construction </w:t>
      </w:r>
    </w:p>
    <w:p w14:paraId="6EF55131" w14:textId="77777777" w:rsidR="00BB3CD0" w:rsidRPr="007C511C" w:rsidRDefault="00BB3CD0" w:rsidP="001A60A5">
      <w:pPr>
        <w:pStyle w:val="CM77"/>
        <w:numPr>
          <w:ilvl w:val="0"/>
          <w:numId w:val="22"/>
        </w:numPr>
        <w:spacing w:after="240" w:line="231" w:lineRule="atLeast"/>
        <w:rPr>
          <w:sz w:val="22"/>
          <w:szCs w:val="22"/>
        </w:rPr>
      </w:pPr>
      <w:r w:rsidRPr="007C511C">
        <w:rPr>
          <w:sz w:val="22"/>
          <w:szCs w:val="22"/>
        </w:rPr>
        <w:t xml:space="preserve">Possession of any required local, state, and/or federal stormwater </w:t>
      </w:r>
      <w:r w:rsidR="00227894" w:rsidRPr="007C511C">
        <w:rPr>
          <w:sz w:val="22"/>
          <w:szCs w:val="22"/>
        </w:rPr>
        <w:t>p</w:t>
      </w:r>
      <w:r w:rsidR="0096416F" w:rsidRPr="007C511C">
        <w:rPr>
          <w:sz w:val="22"/>
          <w:szCs w:val="22"/>
        </w:rPr>
        <w:t>ermit</w:t>
      </w:r>
      <w:r w:rsidRPr="007C511C">
        <w:rPr>
          <w:sz w:val="22"/>
          <w:szCs w:val="22"/>
        </w:rPr>
        <w:t xml:space="preserve"> documents, including the TPDES General Construction </w:t>
      </w:r>
      <w:r w:rsidR="0096416F" w:rsidRPr="007C511C">
        <w:rPr>
          <w:sz w:val="22"/>
          <w:szCs w:val="22"/>
        </w:rPr>
        <w:t>Permit</w:t>
      </w:r>
      <w:r w:rsidRPr="007C511C">
        <w:rPr>
          <w:sz w:val="22"/>
          <w:szCs w:val="22"/>
        </w:rPr>
        <w:t xml:space="preserve"> and </w:t>
      </w:r>
      <w:r w:rsidR="00227894" w:rsidRPr="007C511C">
        <w:rPr>
          <w:sz w:val="22"/>
          <w:szCs w:val="22"/>
        </w:rPr>
        <w:t>p</w:t>
      </w:r>
      <w:r w:rsidR="0096416F" w:rsidRPr="007C511C">
        <w:rPr>
          <w:sz w:val="22"/>
          <w:szCs w:val="22"/>
        </w:rPr>
        <w:t>ermit</w:t>
      </w:r>
      <w:r w:rsidRPr="007C511C">
        <w:rPr>
          <w:sz w:val="22"/>
          <w:szCs w:val="22"/>
        </w:rPr>
        <w:t xml:space="preserve">ting required under the Edwards Aquifer Protection Program </w:t>
      </w:r>
    </w:p>
    <w:p w14:paraId="5438A994" w14:textId="77777777" w:rsidR="00BB3CD0" w:rsidRPr="007C511C" w:rsidRDefault="00BB3CD0" w:rsidP="00BB3CD0">
      <w:pPr>
        <w:pStyle w:val="CM77"/>
        <w:spacing w:after="240" w:line="231" w:lineRule="atLeast"/>
        <w:ind w:left="720" w:hanging="720"/>
        <w:jc w:val="both"/>
        <w:rPr>
          <w:sz w:val="22"/>
          <w:szCs w:val="22"/>
        </w:rPr>
      </w:pPr>
      <w:r w:rsidRPr="007C511C">
        <w:rPr>
          <w:sz w:val="22"/>
          <w:szCs w:val="22"/>
        </w:rPr>
        <w:lastRenderedPageBreak/>
        <w:t>3.3.3</w:t>
      </w:r>
      <w:r w:rsidRPr="007C511C">
        <w:rPr>
          <w:sz w:val="22"/>
          <w:szCs w:val="22"/>
        </w:rPr>
        <w:tab/>
        <w:t xml:space="preserve">Train District inspection personnel on local construction stormwater regulations and inspection procedures. </w:t>
      </w:r>
    </w:p>
    <w:p w14:paraId="1CCE7872" w14:textId="77777777" w:rsidR="00BB3CD0" w:rsidRPr="007C511C" w:rsidRDefault="00BB3CD0" w:rsidP="00BB3CD0">
      <w:pPr>
        <w:pStyle w:val="CM77"/>
        <w:spacing w:after="240" w:line="231" w:lineRule="atLeast"/>
        <w:ind w:left="720" w:hanging="720"/>
        <w:jc w:val="both"/>
        <w:rPr>
          <w:sz w:val="22"/>
          <w:szCs w:val="22"/>
        </w:rPr>
      </w:pPr>
      <w:r w:rsidRPr="007C511C">
        <w:rPr>
          <w:sz w:val="22"/>
          <w:szCs w:val="22"/>
        </w:rPr>
        <w:t>3.3.</w:t>
      </w:r>
      <w:r w:rsidR="00A344AA" w:rsidRPr="007C511C">
        <w:rPr>
          <w:sz w:val="22"/>
          <w:szCs w:val="22"/>
        </w:rPr>
        <w:t>4</w:t>
      </w:r>
      <w:r w:rsidRPr="007C511C">
        <w:rPr>
          <w:sz w:val="22"/>
          <w:szCs w:val="22"/>
        </w:rPr>
        <w:t xml:space="preserve"> </w:t>
      </w:r>
      <w:r w:rsidRPr="007C511C">
        <w:rPr>
          <w:sz w:val="22"/>
          <w:szCs w:val="22"/>
        </w:rPr>
        <w:tab/>
        <w:t xml:space="preserve">Maintain records of all construction site inspections, enforcement actions, and corrective actions performed by local construction site owners and operators under this program. </w:t>
      </w:r>
    </w:p>
    <w:p w14:paraId="37EF738C" w14:textId="77777777" w:rsidR="00BB3CD0" w:rsidRPr="007C511C" w:rsidRDefault="00BB3CD0" w:rsidP="00BB3CD0">
      <w:pPr>
        <w:pStyle w:val="CM77"/>
        <w:spacing w:after="240" w:line="231" w:lineRule="atLeast"/>
        <w:ind w:left="720" w:hanging="720"/>
        <w:jc w:val="both"/>
        <w:rPr>
          <w:sz w:val="22"/>
          <w:szCs w:val="22"/>
        </w:rPr>
      </w:pPr>
      <w:r w:rsidRPr="007C511C">
        <w:rPr>
          <w:sz w:val="22"/>
          <w:szCs w:val="22"/>
        </w:rPr>
        <w:t>3.3.</w:t>
      </w:r>
      <w:r w:rsidR="00A344AA" w:rsidRPr="007C511C">
        <w:rPr>
          <w:sz w:val="22"/>
          <w:szCs w:val="22"/>
        </w:rPr>
        <w:t>5</w:t>
      </w:r>
      <w:r w:rsidRPr="007C511C">
        <w:rPr>
          <w:sz w:val="22"/>
          <w:szCs w:val="22"/>
        </w:rPr>
        <w:t xml:space="preserve"> </w:t>
      </w:r>
      <w:r w:rsidRPr="007C511C">
        <w:rPr>
          <w:sz w:val="22"/>
          <w:szCs w:val="22"/>
        </w:rPr>
        <w:tab/>
        <w:t xml:space="preserve">Annually report the number of construction site inspections performed, the number of enforcement actions taken, and the number of corrective actions performed by local construction site owners and operators under this program. </w:t>
      </w:r>
    </w:p>
    <w:p w14:paraId="78309C4B" w14:textId="77777777" w:rsidR="003F5CAF" w:rsidRPr="007C511C" w:rsidRDefault="00BB3CD0" w:rsidP="003F5CAF">
      <w:pPr>
        <w:pStyle w:val="Heading3"/>
        <w:rPr>
          <w:rFonts w:ascii="Arial" w:hAnsi="Arial" w:cs="Arial"/>
        </w:rPr>
      </w:pPr>
      <w:bookmarkStart w:id="71" w:name="_Toc149114884"/>
      <w:r w:rsidRPr="007C511C">
        <w:rPr>
          <w:rFonts w:ascii="Arial" w:hAnsi="Arial" w:cs="Arial"/>
        </w:rPr>
        <w:t>Measurable Goals:</w:t>
      </w:r>
      <w:bookmarkEnd w:id="71"/>
    </w:p>
    <w:p w14:paraId="7BE8F2A9" w14:textId="77777777" w:rsidR="003F5CAF" w:rsidRPr="007C511C" w:rsidRDefault="003F5CAF" w:rsidP="003F5CAF">
      <w:pPr>
        <w:pStyle w:val="CM77"/>
        <w:ind w:left="720"/>
        <w:rPr>
          <w:sz w:val="22"/>
          <w:szCs w:val="22"/>
        </w:rPr>
      </w:pPr>
    </w:p>
    <w:p w14:paraId="32B242B1" w14:textId="77777777" w:rsidR="00BB3CD0" w:rsidRPr="007C511C" w:rsidRDefault="00BB3CD0" w:rsidP="001A60A5">
      <w:pPr>
        <w:pStyle w:val="CM77"/>
        <w:numPr>
          <w:ilvl w:val="0"/>
          <w:numId w:val="23"/>
        </w:numPr>
        <w:rPr>
          <w:sz w:val="22"/>
          <w:szCs w:val="22"/>
        </w:rPr>
      </w:pPr>
      <w:r w:rsidRPr="007C511C">
        <w:rPr>
          <w:sz w:val="22"/>
          <w:szCs w:val="22"/>
        </w:rPr>
        <w:t xml:space="preserve">Continue a program to inspect qualifying construction sites within the </w:t>
      </w:r>
      <w:r w:rsidR="0096416F" w:rsidRPr="007C511C">
        <w:rPr>
          <w:sz w:val="22"/>
          <w:szCs w:val="22"/>
        </w:rPr>
        <w:t>Permit</w:t>
      </w:r>
      <w:r w:rsidRPr="007C511C">
        <w:rPr>
          <w:sz w:val="22"/>
          <w:szCs w:val="22"/>
        </w:rPr>
        <w:t xml:space="preserve"> boundary for compliance with construction stormwater reg</w:t>
      </w:r>
      <w:r w:rsidR="00FC6EFF" w:rsidRPr="007C511C">
        <w:rPr>
          <w:sz w:val="22"/>
          <w:szCs w:val="22"/>
        </w:rPr>
        <w:t>ulations</w:t>
      </w:r>
      <w:r w:rsidRPr="007C511C">
        <w:rPr>
          <w:sz w:val="22"/>
          <w:szCs w:val="22"/>
        </w:rPr>
        <w:t xml:space="preserve"> </w:t>
      </w:r>
    </w:p>
    <w:p w14:paraId="7BB55F88" w14:textId="77777777" w:rsidR="00BB3CD0" w:rsidRPr="007C511C" w:rsidRDefault="00BB3CD0" w:rsidP="00BB3CD0">
      <w:pPr>
        <w:pStyle w:val="Default"/>
        <w:rPr>
          <w:sz w:val="22"/>
          <w:szCs w:val="22"/>
        </w:rPr>
      </w:pPr>
    </w:p>
    <w:p w14:paraId="781EDF6F" w14:textId="77777777" w:rsidR="00BB3CD0" w:rsidRPr="007C511C" w:rsidRDefault="00BB3CD0" w:rsidP="001A60A5">
      <w:pPr>
        <w:pStyle w:val="CM77"/>
        <w:numPr>
          <w:ilvl w:val="0"/>
          <w:numId w:val="23"/>
        </w:numPr>
        <w:rPr>
          <w:sz w:val="22"/>
          <w:szCs w:val="22"/>
        </w:rPr>
      </w:pPr>
      <w:r w:rsidRPr="007C511C">
        <w:rPr>
          <w:sz w:val="22"/>
          <w:szCs w:val="22"/>
        </w:rPr>
        <w:t xml:space="preserve">Maintain internal procedures for tracking and inspecting new and on-going construction activities to ensure that construction site runoff issues are properly addressed </w:t>
      </w:r>
    </w:p>
    <w:p w14:paraId="536EAF6B" w14:textId="77777777" w:rsidR="00BB3CD0" w:rsidRPr="007C511C" w:rsidRDefault="00BB3CD0" w:rsidP="00BB3CD0">
      <w:pPr>
        <w:pStyle w:val="Default"/>
        <w:rPr>
          <w:sz w:val="22"/>
          <w:szCs w:val="22"/>
        </w:rPr>
      </w:pPr>
    </w:p>
    <w:p w14:paraId="584C6CB8" w14:textId="77777777" w:rsidR="00BB3CD0" w:rsidRPr="007C511C" w:rsidRDefault="00BB3CD0" w:rsidP="001A60A5">
      <w:pPr>
        <w:pStyle w:val="CM47"/>
        <w:numPr>
          <w:ilvl w:val="0"/>
          <w:numId w:val="23"/>
        </w:numPr>
        <w:spacing w:line="240" w:lineRule="auto"/>
        <w:rPr>
          <w:sz w:val="22"/>
          <w:szCs w:val="22"/>
        </w:rPr>
      </w:pPr>
      <w:r w:rsidRPr="007C511C">
        <w:rPr>
          <w:sz w:val="22"/>
          <w:szCs w:val="22"/>
        </w:rPr>
        <w:t>Train District inspection personnel on local construction stormwater regulations and inspection procedures</w:t>
      </w:r>
    </w:p>
    <w:p w14:paraId="06F3A850" w14:textId="77777777" w:rsidR="00BB3CD0" w:rsidRPr="007C511C" w:rsidRDefault="00BB3CD0" w:rsidP="00BB3CD0">
      <w:pPr>
        <w:pStyle w:val="Default"/>
        <w:rPr>
          <w:sz w:val="22"/>
          <w:szCs w:val="22"/>
        </w:rPr>
      </w:pPr>
    </w:p>
    <w:p w14:paraId="4C8CB3E4" w14:textId="77777777" w:rsidR="00BB3CD0" w:rsidRPr="007C511C" w:rsidRDefault="00BB3CD0" w:rsidP="001A60A5">
      <w:pPr>
        <w:pStyle w:val="CM47"/>
        <w:numPr>
          <w:ilvl w:val="0"/>
          <w:numId w:val="23"/>
        </w:numPr>
        <w:spacing w:line="240" w:lineRule="auto"/>
        <w:rPr>
          <w:sz w:val="22"/>
          <w:szCs w:val="22"/>
        </w:rPr>
      </w:pPr>
      <w:r w:rsidRPr="007C511C">
        <w:rPr>
          <w:sz w:val="22"/>
          <w:szCs w:val="22"/>
        </w:rPr>
        <w:t>Ensure construction site compliance with the</w:t>
      </w:r>
      <w:r w:rsidR="00FC6EFF" w:rsidRPr="007C511C">
        <w:rPr>
          <w:sz w:val="22"/>
          <w:szCs w:val="22"/>
        </w:rPr>
        <w:t xml:space="preserve"> most current local regulations</w:t>
      </w:r>
      <w:r w:rsidRPr="007C511C">
        <w:rPr>
          <w:sz w:val="22"/>
          <w:szCs w:val="22"/>
        </w:rPr>
        <w:t xml:space="preserve"> </w:t>
      </w:r>
    </w:p>
    <w:p w14:paraId="4CDE1FD3" w14:textId="77777777" w:rsidR="007905AE" w:rsidRPr="007C511C" w:rsidRDefault="007905AE" w:rsidP="007905AE">
      <w:pPr>
        <w:pStyle w:val="Default"/>
        <w:rPr>
          <w:sz w:val="22"/>
          <w:szCs w:val="22"/>
        </w:rPr>
      </w:pPr>
    </w:p>
    <w:p w14:paraId="0077AE02" w14:textId="77777777" w:rsidR="00BB3CD0" w:rsidRPr="007C511C" w:rsidRDefault="00BB3CD0" w:rsidP="001A60A5">
      <w:pPr>
        <w:pStyle w:val="CM77"/>
        <w:numPr>
          <w:ilvl w:val="0"/>
          <w:numId w:val="23"/>
        </w:numPr>
        <w:rPr>
          <w:sz w:val="22"/>
          <w:szCs w:val="22"/>
        </w:rPr>
      </w:pPr>
      <w:r w:rsidRPr="007C511C">
        <w:rPr>
          <w:sz w:val="22"/>
          <w:szCs w:val="22"/>
        </w:rPr>
        <w:t>Issue enforcement actions to owners and operators of local construction sites that are not in compliance with local construction stormwater regulations</w:t>
      </w:r>
    </w:p>
    <w:p w14:paraId="0A5B39BA" w14:textId="77777777" w:rsidR="00BB3CD0" w:rsidRDefault="00BB3CD0" w:rsidP="00BB3CD0">
      <w:pPr>
        <w:pStyle w:val="CM77"/>
        <w:spacing w:line="460" w:lineRule="atLeast"/>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68C2547C" w14:textId="77777777" w:rsidR="00C538D2" w:rsidRDefault="00C538D2" w:rsidP="00C538D2">
      <w:pPr>
        <w:pStyle w:val="Default"/>
      </w:pPr>
    </w:p>
    <w:p w14:paraId="022FFC12" w14:textId="77777777" w:rsidR="00C538D2" w:rsidRPr="00C538D2" w:rsidRDefault="00C538D2" w:rsidP="00C538D2">
      <w:pPr>
        <w:pStyle w:val="Default"/>
      </w:pPr>
    </w:p>
    <w:tbl>
      <w:tblPr>
        <w:tblW w:w="10707" w:type="dxa"/>
        <w:tblInd w:w="93" w:type="dxa"/>
        <w:tblLook w:val="04A0" w:firstRow="1" w:lastRow="0" w:firstColumn="1" w:lastColumn="0" w:noHBand="0" w:noVBand="1"/>
      </w:tblPr>
      <w:tblGrid>
        <w:gridCol w:w="2146"/>
        <w:gridCol w:w="1067"/>
        <w:gridCol w:w="5852"/>
        <w:gridCol w:w="1364"/>
        <w:gridCol w:w="278"/>
      </w:tblGrid>
      <w:tr w:rsidR="00487AE7" w:rsidRPr="007C511C" w14:paraId="5ED913C7" w14:textId="77777777" w:rsidTr="000553B6">
        <w:trPr>
          <w:trHeight w:val="315"/>
        </w:trPr>
        <w:tc>
          <w:tcPr>
            <w:tcW w:w="10707" w:type="dxa"/>
            <w:gridSpan w:val="5"/>
            <w:tcBorders>
              <w:top w:val="nil"/>
              <w:left w:val="nil"/>
              <w:bottom w:val="nil"/>
              <w:right w:val="nil"/>
            </w:tcBorders>
            <w:shd w:val="clear" w:color="auto" w:fill="auto"/>
            <w:noWrap/>
            <w:vAlign w:val="bottom"/>
            <w:hideMark/>
          </w:tcPr>
          <w:p w14:paraId="05E5E043" w14:textId="77777777" w:rsidR="00487AE7" w:rsidRPr="007C511C" w:rsidRDefault="00487AE7" w:rsidP="00487AE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3.0 Construction Site Stormwater Runoff Control</w:t>
            </w:r>
          </w:p>
        </w:tc>
      </w:tr>
      <w:tr w:rsidR="00487AE7" w:rsidRPr="007C511C" w14:paraId="37D5F1E9" w14:textId="77777777" w:rsidTr="000553B6">
        <w:trPr>
          <w:trHeight w:val="300"/>
        </w:trPr>
        <w:tc>
          <w:tcPr>
            <w:tcW w:w="10707"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8D894EC" w14:textId="77777777" w:rsidR="00487AE7" w:rsidRPr="007C511C" w:rsidRDefault="00487AE7" w:rsidP="00487AE7">
            <w:pPr>
              <w:spacing w:after="0" w:line="240" w:lineRule="auto"/>
              <w:jc w:val="right"/>
              <w:rPr>
                <w:rFonts w:ascii="Arial" w:eastAsia="Times New Roman" w:hAnsi="Arial" w:cs="Arial"/>
                <w:b/>
                <w:bCs/>
                <w:color w:val="000000"/>
              </w:rPr>
            </w:pPr>
            <w:r w:rsidRPr="007C511C">
              <w:rPr>
                <w:rFonts w:ascii="Arial" w:eastAsia="Times New Roman" w:hAnsi="Arial" w:cs="Arial"/>
                <w:b/>
                <w:bCs/>
                <w:color w:val="000000"/>
              </w:rPr>
              <w:t>Implementation</w:t>
            </w:r>
          </w:p>
        </w:tc>
      </w:tr>
      <w:tr w:rsidR="00487AE7" w:rsidRPr="007C511C" w14:paraId="7B12501B" w14:textId="77777777" w:rsidTr="000553B6">
        <w:trPr>
          <w:trHeight w:val="315"/>
        </w:trPr>
        <w:tc>
          <w:tcPr>
            <w:tcW w:w="3215" w:type="dxa"/>
            <w:gridSpan w:val="2"/>
            <w:tcBorders>
              <w:top w:val="nil"/>
              <w:left w:val="single" w:sz="8" w:space="0" w:color="auto"/>
              <w:bottom w:val="single" w:sz="8" w:space="0" w:color="auto"/>
              <w:right w:val="nil"/>
            </w:tcBorders>
            <w:shd w:val="clear" w:color="auto" w:fill="auto"/>
            <w:noWrap/>
            <w:vAlign w:val="bottom"/>
            <w:hideMark/>
          </w:tcPr>
          <w:p w14:paraId="25AE38C2" w14:textId="77777777" w:rsidR="00487AE7" w:rsidRPr="007C511C" w:rsidRDefault="00487AE7" w:rsidP="00487AE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BMP</w:t>
            </w:r>
          </w:p>
        </w:tc>
        <w:tc>
          <w:tcPr>
            <w:tcW w:w="5856" w:type="dxa"/>
            <w:tcBorders>
              <w:top w:val="nil"/>
              <w:left w:val="nil"/>
              <w:bottom w:val="single" w:sz="8" w:space="0" w:color="auto"/>
              <w:right w:val="nil"/>
            </w:tcBorders>
            <w:shd w:val="clear" w:color="auto" w:fill="auto"/>
            <w:noWrap/>
            <w:vAlign w:val="bottom"/>
            <w:hideMark/>
          </w:tcPr>
          <w:p w14:paraId="27C43E66" w14:textId="77777777" w:rsidR="00487AE7" w:rsidRPr="007C511C" w:rsidRDefault="00487AE7" w:rsidP="00487AE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Measurable Goals</w:t>
            </w:r>
          </w:p>
        </w:tc>
        <w:tc>
          <w:tcPr>
            <w:tcW w:w="1636" w:type="dxa"/>
            <w:gridSpan w:val="2"/>
            <w:tcBorders>
              <w:top w:val="nil"/>
              <w:left w:val="nil"/>
              <w:bottom w:val="single" w:sz="8" w:space="0" w:color="auto"/>
              <w:right w:val="single" w:sz="8" w:space="0" w:color="000000"/>
            </w:tcBorders>
            <w:shd w:val="clear" w:color="auto" w:fill="auto"/>
            <w:noWrap/>
            <w:vAlign w:val="bottom"/>
            <w:hideMark/>
          </w:tcPr>
          <w:p w14:paraId="2E9A9351" w14:textId="77777777" w:rsidR="00487AE7" w:rsidRPr="007C511C" w:rsidRDefault="00487AE7" w:rsidP="00487AE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Years</w:t>
            </w:r>
          </w:p>
        </w:tc>
      </w:tr>
      <w:tr w:rsidR="00585374" w:rsidRPr="007C511C" w14:paraId="1A439DE6" w14:textId="77777777" w:rsidTr="000553B6">
        <w:trPr>
          <w:trHeight w:val="300"/>
        </w:trPr>
        <w:tc>
          <w:tcPr>
            <w:tcW w:w="3215" w:type="dxa"/>
            <w:gridSpan w:val="2"/>
            <w:tcBorders>
              <w:top w:val="single" w:sz="8" w:space="0" w:color="auto"/>
              <w:left w:val="single" w:sz="8" w:space="0" w:color="auto"/>
              <w:bottom w:val="nil"/>
              <w:right w:val="single" w:sz="8" w:space="0" w:color="auto"/>
            </w:tcBorders>
            <w:shd w:val="clear" w:color="auto" w:fill="auto"/>
            <w:noWrap/>
            <w:vAlign w:val="bottom"/>
            <w:hideMark/>
          </w:tcPr>
          <w:p w14:paraId="0898192B" w14:textId="77777777" w:rsidR="00585374" w:rsidRPr="007C511C" w:rsidRDefault="00585374" w:rsidP="00487AE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Construction Site</w:t>
            </w:r>
          </w:p>
        </w:tc>
        <w:tc>
          <w:tcPr>
            <w:tcW w:w="5856" w:type="dxa"/>
            <w:vMerge w:val="restart"/>
            <w:tcBorders>
              <w:top w:val="nil"/>
              <w:left w:val="single" w:sz="8" w:space="0" w:color="auto"/>
              <w:right w:val="single" w:sz="4" w:space="0" w:color="000000"/>
            </w:tcBorders>
            <w:shd w:val="clear" w:color="auto" w:fill="auto"/>
            <w:noWrap/>
            <w:vAlign w:val="bottom"/>
            <w:hideMark/>
          </w:tcPr>
          <w:p w14:paraId="4E0A35C0" w14:textId="77777777" w:rsidR="00585374" w:rsidRPr="007C511C" w:rsidRDefault="00585374"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Identify any unique construction related</w:t>
            </w:r>
          </w:p>
          <w:p w14:paraId="78BCEA40" w14:textId="77777777" w:rsidR="00585374" w:rsidRDefault="00585374"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stormwater quality issues that may require regulation</w:t>
            </w:r>
          </w:p>
          <w:p w14:paraId="0273A1D9" w14:textId="77777777" w:rsidR="00585374" w:rsidRPr="007C511C" w:rsidRDefault="00585374" w:rsidP="00487AE7">
            <w:pPr>
              <w:spacing w:after="0" w:line="240" w:lineRule="auto"/>
              <w:jc w:val="center"/>
              <w:rPr>
                <w:rFonts w:ascii="Arial" w:eastAsia="Times New Roman" w:hAnsi="Arial" w:cs="Arial"/>
                <w:color w:val="000000"/>
              </w:rPr>
            </w:pPr>
          </w:p>
          <w:p w14:paraId="2914BA68" w14:textId="77777777" w:rsidR="00585374" w:rsidRPr="007C511C" w:rsidRDefault="00585374"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Adopt and enforce regulations necessary to control</w:t>
            </w:r>
          </w:p>
          <w:p w14:paraId="1B3FE095" w14:textId="77777777" w:rsidR="00585374" w:rsidRDefault="00585374"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stormwater runoff from construction sites</w:t>
            </w:r>
          </w:p>
          <w:p w14:paraId="7C977277" w14:textId="77777777" w:rsidR="00585374" w:rsidRPr="007C511C" w:rsidRDefault="00585374" w:rsidP="00487AE7">
            <w:pPr>
              <w:spacing w:after="0" w:line="240" w:lineRule="auto"/>
              <w:jc w:val="center"/>
              <w:rPr>
                <w:rFonts w:ascii="Arial" w:eastAsia="Times New Roman" w:hAnsi="Arial" w:cs="Arial"/>
                <w:color w:val="000000"/>
              </w:rPr>
            </w:pPr>
          </w:p>
          <w:p w14:paraId="590F443A" w14:textId="77777777" w:rsidR="00585374" w:rsidRPr="007C511C" w:rsidRDefault="00585374"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 xml:space="preserve">Provide notification to the development/construction </w:t>
            </w:r>
          </w:p>
          <w:p w14:paraId="39B94ECB" w14:textId="77777777" w:rsidR="00585374" w:rsidRPr="007C511C" w:rsidRDefault="00585374"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community of the regulations and enforcement</w:t>
            </w:r>
          </w:p>
        </w:tc>
        <w:tc>
          <w:tcPr>
            <w:tcW w:w="1636" w:type="dxa"/>
            <w:gridSpan w:val="2"/>
            <w:vMerge w:val="restart"/>
            <w:tcBorders>
              <w:top w:val="nil"/>
              <w:left w:val="nil"/>
              <w:right w:val="single" w:sz="4" w:space="0" w:color="000000"/>
            </w:tcBorders>
            <w:shd w:val="clear" w:color="auto" w:fill="auto"/>
            <w:noWrap/>
            <w:vAlign w:val="bottom"/>
          </w:tcPr>
          <w:p w14:paraId="3ADFA7A3" w14:textId="4D52ED61" w:rsidR="00585374" w:rsidRDefault="003B74D7" w:rsidP="003B74D7">
            <w:pPr>
              <w:spacing w:after="0" w:line="240" w:lineRule="auto"/>
              <w:jc w:val="center"/>
              <w:rPr>
                <w:rFonts w:ascii="Arial" w:eastAsia="Times New Roman" w:hAnsi="Arial" w:cs="Arial"/>
                <w:color w:val="000000"/>
              </w:rPr>
            </w:pPr>
            <w:r>
              <w:rPr>
                <w:rFonts w:ascii="Arial" w:eastAsia="Times New Roman" w:hAnsi="Arial" w:cs="Arial"/>
                <w:color w:val="000000"/>
              </w:rPr>
              <w:t>Annually</w:t>
            </w:r>
          </w:p>
          <w:p w14:paraId="312EE923" w14:textId="77777777" w:rsidR="008856EE" w:rsidRDefault="008856EE" w:rsidP="00585374">
            <w:pPr>
              <w:spacing w:after="0" w:line="240" w:lineRule="auto"/>
              <w:jc w:val="center"/>
              <w:rPr>
                <w:rFonts w:ascii="Arial" w:eastAsia="Times New Roman" w:hAnsi="Arial" w:cs="Arial"/>
                <w:color w:val="000000"/>
              </w:rPr>
            </w:pPr>
          </w:p>
          <w:p w14:paraId="6FB2C425" w14:textId="77777777" w:rsidR="008856EE" w:rsidRPr="00585374" w:rsidRDefault="008856EE" w:rsidP="00585374">
            <w:pPr>
              <w:spacing w:after="0" w:line="240" w:lineRule="auto"/>
              <w:jc w:val="center"/>
              <w:rPr>
                <w:rFonts w:ascii="Arial" w:eastAsia="Times New Roman" w:hAnsi="Arial" w:cs="Arial"/>
                <w:color w:val="000000"/>
              </w:rPr>
            </w:pPr>
          </w:p>
          <w:p w14:paraId="381BB6E1" w14:textId="77777777" w:rsidR="00585374" w:rsidRPr="00585374" w:rsidRDefault="00585374" w:rsidP="00585374">
            <w:pPr>
              <w:spacing w:after="0" w:line="240" w:lineRule="auto"/>
              <w:jc w:val="center"/>
              <w:rPr>
                <w:rFonts w:ascii="Arial" w:eastAsia="Times New Roman" w:hAnsi="Arial" w:cs="Arial"/>
                <w:color w:val="000000"/>
              </w:rPr>
            </w:pPr>
          </w:p>
        </w:tc>
      </w:tr>
      <w:tr w:rsidR="00585374" w:rsidRPr="007C511C" w14:paraId="4D74A771" w14:textId="77777777" w:rsidTr="000553B6">
        <w:trPr>
          <w:trHeight w:val="300"/>
        </w:trPr>
        <w:tc>
          <w:tcPr>
            <w:tcW w:w="3215" w:type="dxa"/>
            <w:gridSpan w:val="2"/>
            <w:tcBorders>
              <w:top w:val="nil"/>
              <w:left w:val="single" w:sz="8" w:space="0" w:color="auto"/>
              <w:bottom w:val="nil"/>
              <w:right w:val="single" w:sz="8" w:space="0" w:color="auto"/>
            </w:tcBorders>
            <w:shd w:val="clear" w:color="auto" w:fill="auto"/>
            <w:noWrap/>
            <w:vAlign w:val="bottom"/>
            <w:hideMark/>
          </w:tcPr>
          <w:p w14:paraId="2F0D30F6" w14:textId="77777777" w:rsidR="00585374" w:rsidRPr="007C511C" w:rsidRDefault="00585374" w:rsidP="00487AE7">
            <w:pPr>
              <w:spacing w:after="0" w:line="240" w:lineRule="auto"/>
              <w:jc w:val="center"/>
              <w:rPr>
                <w:rFonts w:ascii="Arial" w:eastAsia="Times New Roman" w:hAnsi="Arial" w:cs="Arial"/>
                <w:b/>
                <w:color w:val="000000"/>
              </w:rPr>
            </w:pPr>
            <w:r w:rsidRPr="007C511C">
              <w:rPr>
                <w:rFonts w:ascii="Arial" w:eastAsia="Times New Roman" w:hAnsi="Arial" w:cs="Arial"/>
                <w:b/>
                <w:color w:val="000000"/>
              </w:rPr>
              <w:t>Runoff</w:t>
            </w:r>
          </w:p>
        </w:tc>
        <w:tc>
          <w:tcPr>
            <w:tcW w:w="5856" w:type="dxa"/>
            <w:vMerge/>
            <w:tcBorders>
              <w:left w:val="single" w:sz="8" w:space="0" w:color="auto"/>
              <w:right w:val="single" w:sz="4" w:space="0" w:color="000000"/>
            </w:tcBorders>
            <w:shd w:val="clear" w:color="auto" w:fill="auto"/>
            <w:noWrap/>
            <w:vAlign w:val="bottom"/>
            <w:hideMark/>
          </w:tcPr>
          <w:p w14:paraId="281C0DE2" w14:textId="77777777" w:rsidR="00585374" w:rsidRPr="007C511C" w:rsidRDefault="00585374"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574D59A3" w14:textId="77777777" w:rsidR="00585374" w:rsidRPr="007C511C" w:rsidRDefault="00585374" w:rsidP="00A344AA">
            <w:pPr>
              <w:spacing w:after="0" w:line="240" w:lineRule="auto"/>
              <w:jc w:val="center"/>
              <w:rPr>
                <w:rFonts w:ascii="Arial" w:eastAsia="Times New Roman" w:hAnsi="Arial" w:cs="Arial"/>
                <w:color w:val="000000"/>
              </w:rPr>
            </w:pPr>
          </w:p>
        </w:tc>
      </w:tr>
      <w:tr w:rsidR="00585374" w:rsidRPr="007C511C" w14:paraId="0F913838" w14:textId="77777777" w:rsidTr="000553B6">
        <w:trPr>
          <w:trHeight w:val="300"/>
        </w:trPr>
        <w:tc>
          <w:tcPr>
            <w:tcW w:w="3215" w:type="dxa"/>
            <w:gridSpan w:val="2"/>
            <w:tcBorders>
              <w:top w:val="nil"/>
              <w:left w:val="single" w:sz="8" w:space="0" w:color="auto"/>
              <w:bottom w:val="nil"/>
              <w:right w:val="single" w:sz="8" w:space="0" w:color="auto"/>
            </w:tcBorders>
            <w:shd w:val="clear" w:color="auto" w:fill="auto"/>
            <w:noWrap/>
            <w:vAlign w:val="bottom"/>
            <w:hideMark/>
          </w:tcPr>
          <w:p w14:paraId="0F48831B" w14:textId="77777777" w:rsidR="00585374" w:rsidRPr="007C511C" w:rsidRDefault="00585374" w:rsidP="00487AE7">
            <w:pPr>
              <w:spacing w:after="0" w:line="240" w:lineRule="auto"/>
              <w:jc w:val="center"/>
              <w:rPr>
                <w:rFonts w:ascii="Arial" w:eastAsia="Times New Roman" w:hAnsi="Arial" w:cs="Arial"/>
                <w:b/>
                <w:color w:val="000000"/>
              </w:rPr>
            </w:pPr>
            <w:r w:rsidRPr="007C511C">
              <w:rPr>
                <w:rFonts w:ascii="Arial" w:eastAsia="Times New Roman" w:hAnsi="Arial" w:cs="Arial"/>
                <w:b/>
                <w:color w:val="000000"/>
              </w:rPr>
              <w:t>Legal Authority</w:t>
            </w:r>
          </w:p>
        </w:tc>
        <w:tc>
          <w:tcPr>
            <w:tcW w:w="5856" w:type="dxa"/>
            <w:vMerge/>
            <w:tcBorders>
              <w:left w:val="single" w:sz="8" w:space="0" w:color="auto"/>
              <w:right w:val="single" w:sz="4" w:space="0" w:color="000000"/>
            </w:tcBorders>
            <w:shd w:val="clear" w:color="auto" w:fill="auto"/>
            <w:noWrap/>
            <w:vAlign w:val="bottom"/>
            <w:hideMark/>
          </w:tcPr>
          <w:p w14:paraId="6BDA493F" w14:textId="77777777" w:rsidR="00585374" w:rsidRPr="007C511C" w:rsidRDefault="00585374"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3038D6B2" w14:textId="77777777" w:rsidR="00585374" w:rsidRPr="007C511C" w:rsidRDefault="00585374" w:rsidP="00A344AA">
            <w:pPr>
              <w:spacing w:after="0" w:line="240" w:lineRule="auto"/>
              <w:jc w:val="center"/>
              <w:rPr>
                <w:rFonts w:ascii="Arial" w:eastAsia="Times New Roman" w:hAnsi="Arial" w:cs="Arial"/>
                <w:color w:val="000000"/>
              </w:rPr>
            </w:pPr>
          </w:p>
        </w:tc>
      </w:tr>
      <w:tr w:rsidR="00585374" w:rsidRPr="007C511C" w14:paraId="64523FC6" w14:textId="77777777" w:rsidTr="000553B6">
        <w:trPr>
          <w:trHeight w:val="300"/>
        </w:trPr>
        <w:tc>
          <w:tcPr>
            <w:tcW w:w="2147" w:type="dxa"/>
            <w:tcBorders>
              <w:top w:val="nil"/>
              <w:left w:val="single" w:sz="8" w:space="0" w:color="auto"/>
              <w:bottom w:val="nil"/>
              <w:right w:val="nil"/>
            </w:tcBorders>
            <w:shd w:val="clear" w:color="auto" w:fill="auto"/>
            <w:noWrap/>
            <w:vAlign w:val="bottom"/>
            <w:hideMark/>
          </w:tcPr>
          <w:p w14:paraId="51266FBE" w14:textId="77777777" w:rsidR="00585374" w:rsidRPr="007C511C" w:rsidRDefault="00585374"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1068" w:type="dxa"/>
            <w:tcBorders>
              <w:top w:val="nil"/>
              <w:left w:val="nil"/>
              <w:bottom w:val="nil"/>
              <w:right w:val="single" w:sz="8" w:space="0" w:color="auto"/>
            </w:tcBorders>
            <w:shd w:val="clear" w:color="auto" w:fill="auto"/>
            <w:noWrap/>
            <w:vAlign w:val="bottom"/>
            <w:hideMark/>
          </w:tcPr>
          <w:p w14:paraId="4A99BD17" w14:textId="77777777" w:rsidR="00585374" w:rsidRPr="007C511C" w:rsidRDefault="00585374"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5856" w:type="dxa"/>
            <w:vMerge/>
            <w:tcBorders>
              <w:left w:val="single" w:sz="8" w:space="0" w:color="auto"/>
              <w:right w:val="single" w:sz="4" w:space="0" w:color="000000"/>
            </w:tcBorders>
            <w:shd w:val="clear" w:color="auto" w:fill="auto"/>
            <w:noWrap/>
            <w:vAlign w:val="bottom"/>
            <w:hideMark/>
          </w:tcPr>
          <w:p w14:paraId="06F7F8DF" w14:textId="77777777" w:rsidR="00585374" w:rsidRPr="007C511C" w:rsidRDefault="00585374"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72132A7F" w14:textId="77777777" w:rsidR="00585374" w:rsidRPr="007C511C" w:rsidRDefault="00585374" w:rsidP="00A344AA">
            <w:pPr>
              <w:spacing w:after="0" w:line="240" w:lineRule="auto"/>
              <w:jc w:val="center"/>
              <w:rPr>
                <w:rFonts w:ascii="Arial" w:eastAsia="Times New Roman" w:hAnsi="Arial" w:cs="Arial"/>
                <w:color w:val="000000"/>
              </w:rPr>
            </w:pPr>
          </w:p>
        </w:tc>
      </w:tr>
      <w:tr w:rsidR="00585374" w:rsidRPr="007C511C" w14:paraId="77338079" w14:textId="77777777" w:rsidTr="000553B6">
        <w:trPr>
          <w:trHeight w:val="300"/>
        </w:trPr>
        <w:tc>
          <w:tcPr>
            <w:tcW w:w="2147" w:type="dxa"/>
            <w:tcBorders>
              <w:top w:val="nil"/>
              <w:left w:val="single" w:sz="8" w:space="0" w:color="auto"/>
              <w:bottom w:val="nil"/>
              <w:right w:val="nil"/>
            </w:tcBorders>
            <w:shd w:val="clear" w:color="auto" w:fill="auto"/>
            <w:noWrap/>
            <w:vAlign w:val="bottom"/>
            <w:hideMark/>
          </w:tcPr>
          <w:p w14:paraId="42656FAA" w14:textId="77777777" w:rsidR="00585374" w:rsidRPr="007C511C" w:rsidRDefault="00585374"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1068" w:type="dxa"/>
            <w:tcBorders>
              <w:top w:val="nil"/>
              <w:left w:val="nil"/>
              <w:bottom w:val="nil"/>
              <w:right w:val="single" w:sz="8" w:space="0" w:color="auto"/>
            </w:tcBorders>
            <w:shd w:val="clear" w:color="auto" w:fill="auto"/>
            <w:noWrap/>
            <w:vAlign w:val="bottom"/>
            <w:hideMark/>
          </w:tcPr>
          <w:p w14:paraId="48799357" w14:textId="77777777" w:rsidR="00585374" w:rsidRPr="007C511C" w:rsidRDefault="00585374"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5856" w:type="dxa"/>
            <w:vMerge/>
            <w:tcBorders>
              <w:left w:val="single" w:sz="8" w:space="0" w:color="auto"/>
              <w:right w:val="single" w:sz="4" w:space="0" w:color="000000"/>
            </w:tcBorders>
            <w:shd w:val="clear" w:color="auto" w:fill="auto"/>
            <w:noWrap/>
            <w:vAlign w:val="bottom"/>
            <w:hideMark/>
          </w:tcPr>
          <w:p w14:paraId="7B164E7D" w14:textId="77777777" w:rsidR="00585374" w:rsidRPr="007C511C" w:rsidRDefault="00585374" w:rsidP="00487AE7">
            <w:pPr>
              <w:spacing w:after="0" w:line="240" w:lineRule="auto"/>
              <w:jc w:val="center"/>
              <w:rPr>
                <w:rFonts w:ascii="Arial" w:eastAsia="Times New Roman" w:hAnsi="Arial" w:cs="Arial"/>
                <w:color w:val="000000"/>
              </w:rPr>
            </w:pPr>
          </w:p>
        </w:tc>
        <w:tc>
          <w:tcPr>
            <w:tcW w:w="1636" w:type="dxa"/>
            <w:gridSpan w:val="2"/>
            <w:vMerge/>
            <w:tcBorders>
              <w:left w:val="single" w:sz="4" w:space="0" w:color="000000"/>
              <w:right w:val="single" w:sz="4" w:space="0" w:color="000000"/>
            </w:tcBorders>
            <w:shd w:val="clear" w:color="auto" w:fill="auto"/>
            <w:noWrap/>
            <w:vAlign w:val="bottom"/>
          </w:tcPr>
          <w:p w14:paraId="21CE021B" w14:textId="77777777" w:rsidR="00585374" w:rsidRPr="007C511C" w:rsidRDefault="00585374" w:rsidP="00A344AA">
            <w:pPr>
              <w:spacing w:after="0" w:line="240" w:lineRule="auto"/>
              <w:jc w:val="center"/>
              <w:rPr>
                <w:rFonts w:ascii="Arial" w:eastAsia="Times New Roman" w:hAnsi="Arial" w:cs="Arial"/>
                <w:color w:val="000000"/>
              </w:rPr>
            </w:pPr>
          </w:p>
        </w:tc>
      </w:tr>
      <w:tr w:rsidR="00585374" w:rsidRPr="007C511C" w14:paraId="2AA49103" w14:textId="77777777" w:rsidTr="000553B6">
        <w:trPr>
          <w:trHeight w:val="300"/>
        </w:trPr>
        <w:tc>
          <w:tcPr>
            <w:tcW w:w="2147" w:type="dxa"/>
            <w:tcBorders>
              <w:top w:val="nil"/>
              <w:left w:val="single" w:sz="8" w:space="0" w:color="auto"/>
              <w:bottom w:val="nil"/>
              <w:right w:val="nil"/>
            </w:tcBorders>
            <w:shd w:val="clear" w:color="auto" w:fill="auto"/>
            <w:noWrap/>
            <w:vAlign w:val="bottom"/>
            <w:hideMark/>
          </w:tcPr>
          <w:p w14:paraId="0DD4AAC8" w14:textId="77777777" w:rsidR="00585374" w:rsidRPr="007C511C" w:rsidRDefault="00585374"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1068" w:type="dxa"/>
            <w:tcBorders>
              <w:top w:val="nil"/>
              <w:left w:val="nil"/>
              <w:bottom w:val="nil"/>
              <w:right w:val="single" w:sz="8" w:space="0" w:color="auto"/>
            </w:tcBorders>
            <w:shd w:val="clear" w:color="auto" w:fill="auto"/>
            <w:noWrap/>
            <w:vAlign w:val="bottom"/>
            <w:hideMark/>
          </w:tcPr>
          <w:p w14:paraId="32A861D8" w14:textId="77777777" w:rsidR="00585374" w:rsidRPr="007C511C" w:rsidRDefault="00585374"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5856" w:type="dxa"/>
            <w:vMerge/>
            <w:tcBorders>
              <w:left w:val="single" w:sz="8" w:space="0" w:color="auto"/>
              <w:bottom w:val="single" w:sz="4" w:space="0" w:color="auto"/>
              <w:right w:val="single" w:sz="4" w:space="0" w:color="000000"/>
            </w:tcBorders>
            <w:shd w:val="clear" w:color="auto" w:fill="auto"/>
            <w:noWrap/>
            <w:vAlign w:val="bottom"/>
            <w:hideMark/>
          </w:tcPr>
          <w:p w14:paraId="00BE753D" w14:textId="77777777" w:rsidR="00585374" w:rsidRPr="007C511C" w:rsidRDefault="00585374" w:rsidP="00487AE7">
            <w:pPr>
              <w:spacing w:after="0" w:line="240" w:lineRule="auto"/>
              <w:jc w:val="center"/>
              <w:rPr>
                <w:rFonts w:ascii="Arial" w:eastAsia="Times New Roman" w:hAnsi="Arial" w:cs="Arial"/>
                <w:color w:val="000000"/>
              </w:rPr>
            </w:pPr>
          </w:p>
        </w:tc>
        <w:tc>
          <w:tcPr>
            <w:tcW w:w="1636" w:type="dxa"/>
            <w:gridSpan w:val="2"/>
            <w:vMerge/>
            <w:tcBorders>
              <w:left w:val="nil"/>
              <w:bottom w:val="nil"/>
              <w:right w:val="single" w:sz="4" w:space="0" w:color="000000"/>
            </w:tcBorders>
            <w:shd w:val="clear" w:color="auto" w:fill="auto"/>
            <w:noWrap/>
            <w:vAlign w:val="bottom"/>
          </w:tcPr>
          <w:p w14:paraId="25A44981" w14:textId="77777777" w:rsidR="00585374" w:rsidRPr="007C511C" w:rsidRDefault="00585374" w:rsidP="00A344AA">
            <w:pPr>
              <w:spacing w:after="0" w:line="240" w:lineRule="auto"/>
              <w:jc w:val="center"/>
              <w:rPr>
                <w:rFonts w:ascii="Arial" w:eastAsia="Times New Roman" w:hAnsi="Arial" w:cs="Arial"/>
                <w:color w:val="000000"/>
              </w:rPr>
            </w:pPr>
          </w:p>
        </w:tc>
      </w:tr>
      <w:tr w:rsidR="008856EE" w:rsidRPr="007C511C" w14:paraId="753FF15E" w14:textId="77777777" w:rsidTr="000553B6">
        <w:trPr>
          <w:trHeight w:val="188"/>
        </w:trPr>
        <w:tc>
          <w:tcPr>
            <w:tcW w:w="3215" w:type="dxa"/>
            <w:gridSpan w:val="2"/>
            <w:tcBorders>
              <w:top w:val="single" w:sz="4" w:space="0" w:color="auto"/>
              <w:left w:val="single" w:sz="4" w:space="0" w:color="auto"/>
              <w:bottom w:val="nil"/>
              <w:right w:val="single" w:sz="4" w:space="0" w:color="auto"/>
            </w:tcBorders>
            <w:shd w:val="clear" w:color="auto" w:fill="auto"/>
            <w:noWrap/>
            <w:vAlign w:val="bottom"/>
            <w:hideMark/>
          </w:tcPr>
          <w:p w14:paraId="065BF972" w14:textId="77777777" w:rsidR="008856EE" w:rsidRPr="007C511C" w:rsidRDefault="008856EE" w:rsidP="00487AE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Construction</w:t>
            </w:r>
          </w:p>
        </w:tc>
        <w:tc>
          <w:tcPr>
            <w:tcW w:w="5856" w:type="dxa"/>
            <w:vMerge w:val="restart"/>
            <w:tcBorders>
              <w:top w:val="single" w:sz="4" w:space="0" w:color="auto"/>
              <w:left w:val="single" w:sz="4" w:space="0" w:color="auto"/>
              <w:right w:val="single" w:sz="4" w:space="0" w:color="000000"/>
            </w:tcBorders>
            <w:shd w:val="clear" w:color="auto" w:fill="auto"/>
            <w:noWrap/>
            <w:vAlign w:val="bottom"/>
            <w:hideMark/>
          </w:tcPr>
          <w:p w14:paraId="117D41FA" w14:textId="77777777" w:rsidR="008856EE" w:rsidRPr="007C511C"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Obtain construction plans for review to determine</w:t>
            </w:r>
          </w:p>
          <w:p w14:paraId="0D58CE75" w14:textId="77777777" w:rsidR="008856EE"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compliance with stormwater regulations</w:t>
            </w:r>
          </w:p>
          <w:p w14:paraId="22F503EF" w14:textId="77777777" w:rsidR="008856EE" w:rsidRPr="007C511C" w:rsidRDefault="008856EE" w:rsidP="00487AE7">
            <w:pPr>
              <w:spacing w:after="0" w:line="240" w:lineRule="auto"/>
              <w:jc w:val="center"/>
              <w:rPr>
                <w:rFonts w:ascii="Arial" w:eastAsia="Times New Roman" w:hAnsi="Arial" w:cs="Arial"/>
                <w:color w:val="000000"/>
              </w:rPr>
            </w:pPr>
          </w:p>
          <w:p w14:paraId="2CA4A41B" w14:textId="77777777" w:rsidR="008856EE" w:rsidRPr="007C511C"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 xml:space="preserve">Develop internal tracking and plan review </w:t>
            </w:r>
          </w:p>
          <w:p w14:paraId="43386B73" w14:textId="77777777" w:rsidR="008856EE" w:rsidRPr="007C511C"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procedures to ensure that construction site runoff</w:t>
            </w:r>
          </w:p>
          <w:p w14:paraId="667EEF7B" w14:textId="77777777" w:rsidR="008856EE"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issues are properly addressed</w:t>
            </w:r>
          </w:p>
          <w:p w14:paraId="2EB63BF8" w14:textId="77777777" w:rsidR="008856EE" w:rsidRPr="007C511C" w:rsidRDefault="008856EE" w:rsidP="00487AE7">
            <w:pPr>
              <w:spacing w:after="0" w:line="240" w:lineRule="auto"/>
              <w:jc w:val="center"/>
              <w:rPr>
                <w:rFonts w:ascii="Arial" w:eastAsia="Times New Roman" w:hAnsi="Arial" w:cs="Arial"/>
                <w:color w:val="000000"/>
              </w:rPr>
            </w:pPr>
          </w:p>
          <w:p w14:paraId="20275D5B" w14:textId="77777777" w:rsidR="008856EE" w:rsidRPr="007C511C"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 xml:space="preserve">Train District plan review personnel on regulations </w:t>
            </w:r>
          </w:p>
          <w:p w14:paraId="213531BE" w14:textId="77777777" w:rsidR="008856EE"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and plan review procedures</w:t>
            </w:r>
          </w:p>
          <w:p w14:paraId="10C21D05" w14:textId="77777777" w:rsidR="008856EE" w:rsidRPr="007C511C" w:rsidRDefault="008856EE" w:rsidP="00487AE7">
            <w:pPr>
              <w:spacing w:after="0" w:line="240" w:lineRule="auto"/>
              <w:jc w:val="center"/>
              <w:rPr>
                <w:rFonts w:ascii="Arial" w:eastAsia="Times New Roman" w:hAnsi="Arial" w:cs="Arial"/>
                <w:color w:val="000000"/>
              </w:rPr>
            </w:pPr>
          </w:p>
          <w:p w14:paraId="01DFF7E0" w14:textId="77777777" w:rsidR="008856EE" w:rsidRPr="007C511C"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Inform the local development and construction</w:t>
            </w:r>
          </w:p>
          <w:p w14:paraId="0835028D" w14:textId="77777777" w:rsidR="008856EE"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community any changes in the review process</w:t>
            </w:r>
          </w:p>
          <w:p w14:paraId="74AF9B36" w14:textId="77777777" w:rsidR="008856EE" w:rsidRPr="007C511C" w:rsidRDefault="008856EE" w:rsidP="00487AE7">
            <w:pPr>
              <w:spacing w:after="0" w:line="240" w:lineRule="auto"/>
              <w:jc w:val="center"/>
              <w:rPr>
                <w:rFonts w:ascii="Arial" w:eastAsia="Times New Roman" w:hAnsi="Arial" w:cs="Arial"/>
                <w:color w:val="000000"/>
              </w:rPr>
            </w:pPr>
          </w:p>
        </w:tc>
        <w:tc>
          <w:tcPr>
            <w:tcW w:w="1636" w:type="dxa"/>
            <w:gridSpan w:val="2"/>
            <w:vMerge w:val="restart"/>
            <w:tcBorders>
              <w:top w:val="single" w:sz="4" w:space="0" w:color="auto"/>
              <w:left w:val="nil"/>
              <w:right w:val="single" w:sz="4" w:space="0" w:color="000000"/>
            </w:tcBorders>
            <w:shd w:val="clear" w:color="auto" w:fill="auto"/>
            <w:noWrap/>
            <w:vAlign w:val="bottom"/>
          </w:tcPr>
          <w:p w14:paraId="79F3EE97" w14:textId="251901C3" w:rsidR="008856EE" w:rsidRDefault="008856EE" w:rsidP="00487AE7">
            <w:pPr>
              <w:spacing w:after="0" w:line="240" w:lineRule="auto"/>
              <w:rPr>
                <w:rFonts w:ascii="Arial" w:eastAsia="Times New Roman" w:hAnsi="Arial" w:cs="Arial"/>
                <w:color w:val="000000"/>
              </w:rPr>
            </w:pPr>
            <w:r>
              <w:rPr>
                <w:rFonts w:ascii="Arial" w:eastAsia="Times New Roman" w:hAnsi="Arial" w:cs="Arial"/>
                <w:color w:val="000000"/>
              </w:rPr>
              <w:t xml:space="preserve">   </w:t>
            </w:r>
            <w:r w:rsidR="003B74D7">
              <w:rPr>
                <w:rFonts w:ascii="Arial" w:eastAsia="Times New Roman" w:hAnsi="Arial" w:cs="Arial"/>
                <w:color w:val="000000"/>
              </w:rPr>
              <w:t>As construction permits are requested from the District</w:t>
            </w:r>
          </w:p>
          <w:p w14:paraId="1E1509F3" w14:textId="77777777" w:rsidR="008856EE" w:rsidRDefault="008856EE" w:rsidP="00487AE7">
            <w:pPr>
              <w:spacing w:after="0" w:line="240" w:lineRule="auto"/>
              <w:rPr>
                <w:rFonts w:ascii="Arial" w:eastAsia="Times New Roman" w:hAnsi="Arial" w:cs="Arial"/>
                <w:color w:val="000000"/>
              </w:rPr>
            </w:pPr>
          </w:p>
          <w:p w14:paraId="282B62C1" w14:textId="77777777" w:rsidR="008856EE" w:rsidRDefault="008856EE" w:rsidP="00487AE7">
            <w:pPr>
              <w:spacing w:after="0" w:line="240" w:lineRule="auto"/>
              <w:rPr>
                <w:rFonts w:ascii="Arial" w:eastAsia="Times New Roman" w:hAnsi="Arial" w:cs="Arial"/>
                <w:color w:val="000000"/>
              </w:rPr>
            </w:pPr>
          </w:p>
          <w:p w14:paraId="237857CA" w14:textId="77777777" w:rsidR="008856EE" w:rsidRDefault="008856EE" w:rsidP="00487AE7">
            <w:pPr>
              <w:spacing w:after="0" w:line="240" w:lineRule="auto"/>
              <w:rPr>
                <w:rFonts w:ascii="Arial" w:eastAsia="Times New Roman" w:hAnsi="Arial" w:cs="Arial"/>
                <w:color w:val="000000"/>
              </w:rPr>
            </w:pPr>
          </w:p>
          <w:p w14:paraId="5ACC9368" w14:textId="77777777" w:rsidR="008856EE" w:rsidRPr="007C511C" w:rsidRDefault="008856EE" w:rsidP="00487AE7">
            <w:pPr>
              <w:spacing w:after="0" w:line="240" w:lineRule="auto"/>
              <w:rPr>
                <w:rFonts w:ascii="Arial" w:eastAsia="Times New Roman" w:hAnsi="Arial" w:cs="Arial"/>
                <w:color w:val="000000"/>
              </w:rPr>
            </w:pPr>
          </w:p>
        </w:tc>
      </w:tr>
      <w:tr w:rsidR="008856EE" w:rsidRPr="007C511C" w14:paraId="40BF4021" w14:textId="77777777" w:rsidTr="000553B6">
        <w:trPr>
          <w:trHeight w:val="300"/>
        </w:trPr>
        <w:tc>
          <w:tcPr>
            <w:tcW w:w="3215" w:type="dxa"/>
            <w:gridSpan w:val="2"/>
            <w:tcBorders>
              <w:top w:val="nil"/>
              <w:left w:val="single" w:sz="4" w:space="0" w:color="auto"/>
              <w:right w:val="single" w:sz="4" w:space="0" w:color="auto"/>
            </w:tcBorders>
            <w:shd w:val="clear" w:color="auto" w:fill="auto"/>
            <w:noWrap/>
            <w:vAlign w:val="bottom"/>
            <w:hideMark/>
          </w:tcPr>
          <w:p w14:paraId="311B9544" w14:textId="77777777" w:rsidR="008856EE" w:rsidRPr="007C511C" w:rsidRDefault="008856EE" w:rsidP="00487AE7">
            <w:pPr>
              <w:spacing w:after="0" w:line="240" w:lineRule="auto"/>
              <w:jc w:val="center"/>
              <w:rPr>
                <w:rFonts w:ascii="Arial" w:eastAsia="Times New Roman" w:hAnsi="Arial" w:cs="Arial"/>
                <w:b/>
                <w:color w:val="000000"/>
              </w:rPr>
            </w:pPr>
            <w:r w:rsidRPr="007C511C">
              <w:rPr>
                <w:rFonts w:ascii="Arial" w:eastAsia="Times New Roman" w:hAnsi="Arial" w:cs="Arial"/>
                <w:b/>
                <w:color w:val="000000"/>
              </w:rPr>
              <w:t>Plan Review</w:t>
            </w:r>
          </w:p>
        </w:tc>
        <w:tc>
          <w:tcPr>
            <w:tcW w:w="5856" w:type="dxa"/>
            <w:vMerge/>
            <w:tcBorders>
              <w:left w:val="single" w:sz="4" w:space="0" w:color="auto"/>
              <w:right w:val="single" w:sz="4" w:space="0" w:color="000000"/>
            </w:tcBorders>
            <w:shd w:val="clear" w:color="auto" w:fill="auto"/>
            <w:noWrap/>
            <w:vAlign w:val="bottom"/>
            <w:hideMark/>
          </w:tcPr>
          <w:p w14:paraId="0A3A1DC2" w14:textId="77777777" w:rsidR="008856EE" w:rsidRPr="007C511C" w:rsidRDefault="008856EE"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72945CF6" w14:textId="77777777" w:rsidR="008856EE" w:rsidRPr="007C511C" w:rsidRDefault="008856EE" w:rsidP="00487AE7">
            <w:pPr>
              <w:spacing w:after="0" w:line="240" w:lineRule="auto"/>
              <w:rPr>
                <w:rFonts w:ascii="Arial" w:eastAsia="Times New Roman" w:hAnsi="Arial" w:cs="Arial"/>
                <w:color w:val="000000"/>
              </w:rPr>
            </w:pPr>
          </w:p>
        </w:tc>
      </w:tr>
      <w:tr w:rsidR="008856EE" w:rsidRPr="007C511C" w14:paraId="5E7B6C9A" w14:textId="77777777" w:rsidTr="000553B6">
        <w:trPr>
          <w:trHeight w:val="300"/>
        </w:trPr>
        <w:tc>
          <w:tcPr>
            <w:tcW w:w="3215" w:type="dxa"/>
            <w:gridSpan w:val="2"/>
            <w:tcBorders>
              <w:top w:val="nil"/>
              <w:left w:val="single" w:sz="4" w:space="0" w:color="auto"/>
              <w:bottom w:val="nil"/>
              <w:right w:val="single" w:sz="4" w:space="0" w:color="auto"/>
            </w:tcBorders>
            <w:shd w:val="clear" w:color="auto" w:fill="auto"/>
            <w:noWrap/>
            <w:vAlign w:val="bottom"/>
            <w:hideMark/>
          </w:tcPr>
          <w:p w14:paraId="040C0816" w14:textId="77777777" w:rsidR="008856EE" w:rsidRPr="007C511C"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5856" w:type="dxa"/>
            <w:vMerge/>
            <w:tcBorders>
              <w:left w:val="single" w:sz="4" w:space="0" w:color="auto"/>
              <w:right w:val="single" w:sz="4" w:space="0" w:color="000000"/>
            </w:tcBorders>
            <w:shd w:val="clear" w:color="auto" w:fill="auto"/>
            <w:noWrap/>
            <w:vAlign w:val="bottom"/>
            <w:hideMark/>
          </w:tcPr>
          <w:p w14:paraId="5C9EDC27" w14:textId="77777777" w:rsidR="008856EE" w:rsidRPr="007C511C" w:rsidRDefault="008856EE"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5570ABCB" w14:textId="77777777" w:rsidR="008856EE" w:rsidRPr="007C511C" w:rsidRDefault="008856EE" w:rsidP="00487AE7">
            <w:pPr>
              <w:spacing w:after="0" w:line="240" w:lineRule="auto"/>
              <w:rPr>
                <w:rFonts w:ascii="Arial" w:eastAsia="Times New Roman" w:hAnsi="Arial" w:cs="Arial"/>
                <w:color w:val="000000"/>
              </w:rPr>
            </w:pPr>
          </w:p>
        </w:tc>
      </w:tr>
      <w:tr w:rsidR="008856EE" w:rsidRPr="007C511C" w14:paraId="2A2832DD" w14:textId="77777777" w:rsidTr="000553B6">
        <w:trPr>
          <w:trHeight w:val="300"/>
        </w:trPr>
        <w:tc>
          <w:tcPr>
            <w:tcW w:w="2147" w:type="dxa"/>
            <w:tcBorders>
              <w:top w:val="nil"/>
              <w:left w:val="single" w:sz="4" w:space="0" w:color="auto"/>
              <w:bottom w:val="nil"/>
              <w:right w:val="nil"/>
            </w:tcBorders>
            <w:shd w:val="clear" w:color="auto" w:fill="auto"/>
            <w:noWrap/>
            <w:vAlign w:val="bottom"/>
            <w:hideMark/>
          </w:tcPr>
          <w:p w14:paraId="40023254" w14:textId="77777777" w:rsidR="008856EE" w:rsidRPr="007C511C" w:rsidRDefault="008856EE"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1068" w:type="dxa"/>
            <w:tcBorders>
              <w:top w:val="nil"/>
              <w:left w:val="nil"/>
              <w:bottom w:val="nil"/>
              <w:right w:val="single" w:sz="4" w:space="0" w:color="auto"/>
            </w:tcBorders>
            <w:shd w:val="clear" w:color="auto" w:fill="auto"/>
            <w:noWrap/>
            <w:vAlign w:val="bottom"/>
            <w:hideMark/>
          </w:tcPr>
          <w:p w14:paraId="2F5186F3" w14:textId="77777777" w:rsidR="008856EE" w:rsidRPr="007C511C" w:rsidRDefault="008856EE"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5856" w:type="dxa"/>
            <w:vMerge/>
            <w:tcBorders>
              <w:left w:val="single" w:sz="4" w:space="0" w:color="auto"/>
              <w:right w:val="single" w:sz="4" w:space="0" w:color="000000"/>
            </w:tcBorders>
            <w:shd w:val="clear" w:color="auto" w:fill="auto"/>
            <w:noWrap/>
            <w:vAlign w:val="bottom"/>
            <w:hideMark/>
          </w:tcPr>
          <w:p w14:paraId="65B2E839" w14:textId="77777777" w:rsidR="008856EE" w:rsidRPr="007C511C" w:rsidRDefault="008856EE"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1B83CBA5" w14:textId="77777777" w:rsidR="008856EE" w:rsidRPr="007C511C" w:rsidRDefault="008856EE" w:rsidP="00487AE7">
            <w:pPr>
              <w:spacing w:after="0" w:line="240" w:lineRule="auto"/>
              <w:rPr>
                <w:rFonts w:ascii="Arial" w:eastAsia="Times New Roman" w:hAnsi="Arial" w:cs="Arial"/>
                <w:color w:val="000000"/>
              </w:rPr>
            </w:pPr>
          </w:p>
        </w:tc>
      </w:tr>
      <w:tr w:rsidR="008856EE" w:rsidRPr="007C511C" w14:paraId="13402205" w14:textId="77777777" w:rsidTr="000553B6">
        <w:trPr>
          <w:trHeight w:val="300"/>
        </w:trPr>
        <w:tc>
          <w:tcPr>
            <w:tcW w:w="2147" w:type="dxa"/>
            <w:tcBorders>
              <w:top w:val="nil"/>
              <w:left w:val="single" w:sz="4" w:space="0" w:color="auto"/>
              <w:bottom w:val="nil"/>
              <w:right w:val="nil"/>
            </w:tcBorders>
            <w:shd w:val="clear" w:color="auto" w:fill="auto"/>
            <w:noWrap/>
            <w:vAlign w:val="bottom"/>
            <w:hideMark/>
          </w:tcPr>
          <w:p w14:paraId="63340B6B" w14:textId="77777777" w:rsidR="008856EE" w:rsidRPr="007C511C" w:rsidRDefault="008856EE"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1068" w:type="dxa"/>
            <w:tcBorders>
              <w:top w:val="nil"/>
              <w:left w:val="nil"/>
              <w:bottom w:val="nil"/>
              <w:right w:val="single" w:sz="4" w:space="0" w:color="auto"/>
            </w:tcBorders>
            <w:shd w:val="clear" w:color="auto" w:fill="auto"/>
            <w:noWrap/>
            <w:vAlign w:val="bottom"/>
            <w:hideMark/>
          </w:tcPr>
          <w:p w14:paraId="5EA6FE7B" w14:textId="77777777" w:rsidR="008856EE" w:rsidRPr="007C511C" w:rsidRDefault="008856EE"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5856" w:type="dxa"/>
            <w:vMerge/>
            <w:tcBorders>
              <w:left w:val="single" w:sz="4" w:space="0" w:color="auto"/>
              <w:right w:val="single" w:sz="4" w:space="0" w:color="000000"/>
            </w:tcBorders>
            <w:shd w:val="clear" w:color="auto" w:fill="auto"/>
            <w:noWrap/>
            <w:vAlign w:val="bottom"/>
            <w:hideMark/>
          </w:tcPr>
          <w:p w14:paraId="477DA321" w14:textId="77777777" w:rsidR="008856EE" w:rsidRPr="007C511C" w:rsidRDefault="008856EE"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39E7F8CA" w14:textId="77777777" w:rsidR="008856EE" w:rsidRPr="007C511C" w:rsidRDefault="008856EE" w:rsidP="00487AE7">
            <w:pPr>
              <w:spacing w:after="0" w:line="240" w:lineRule="auto"/>
              <w:rPr>
                <w:rFonts w:ascii="Arial" w:eastAsia="Times New Roman" w:hAnsi="Arial" w:cs="Arial"/>
                <w:color w:val="000000"/>
              </w:rPr>
            </w:pPr>
          </w:p>
        </w:tc>
      </w:tr>
      <w:tr w:rsidR="008856EE" w:rsidRPr="007C511C" w14:paraId="510EFA40" w14:textId="77777777" w:rsidTr="000553B6">
        <w:trPr>
          <w:trHeight w:val="300"/>
        </w:trPr>
        <w:tc>
          <w:tcPr>
            <w:tcW w:w="2147" w:type="dxa"/>
            <w:tcBorders>
              <w:top w:val="nil"/>
              <w:left w:val="single" w:sz="4" w:space="0" w:color="auto"/>
              <w:bottom w:val="nil"/>
              <w:right w:val="nil"/>
            </w:tcBorders>
            <w:shd w:val="clear" w:color="auto" w:fill="auto"/>
            <w:noWrap/>
            <w:vAlign w:val="bottom"/>
            <w:hideMark/>
          </w:tcPr>
          <w:p w14:paraId="1E65DBFB" w14:textId="77777777" w:rsidR="008856EE" w:rsidRPr="007C511C" w:rsidRDefault="008856EE"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1068" w:type="dxa"/>
            <w:tcBorders>
              <w:top w:val="nil"/>
              <w:left w:val="nil"/>
              <w:bottom w:val="nil"/>
              <w:right w:val="single" w:sz="4" w:space="0" w:color="auto"/>
            </w:tcBorders>
            <w:shd w:val="clear" w:color="auto" w:fill="auto"/>
            <w:noWrap/>
            <w:vAlign w:val="bottom"/>
            <w:hideMark/>
          </w:tcPr>
          <w:p w14:paraId="44B4EE92" w14:textId="77777777" w:rsidR="008856EE" w:rsidRPr="007C511C" w:rsidRDefault="008856EE"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5856" w:type="dxa"/>
            <w:vMerge/>
            <w:tcBorders>
              <w:left w:val="single" w:sz="4" w:space="0" w:color="auto"/>
              <w:right w:val="single" w:sz="4" w:space="0" w:color="000000"/>
            </w:tcBorders>
            <w:shd w:val="clear" w:color="auto" w:fill="auto"/>
            <w:noWrap/>
            <w:vAlign w:val="bottom"/>
            <w:hideMark/>
          </w:tcPr>
          <w:p w14:paraId="6C312E54" w14:textId="77777777" w:rsidR="008856EE" w:rsidRPr="007C511C" w:rsidRDefault="008856EE"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35CB3DCF" w14:textId="77777777" w:rsidR="008856EE" w:rsidRPr="007C511C" w:rsidRDefault="008856EE" w:rsidP="00487AE7">
            <w:pPr>
              <w:spacing w:after="0" w:line="240" w:lineRule="auto"/>
              <w:rPr>
                <w:rFonts w:ascii="Arial" w:eastAsia="Times New Roman" w:hAnsi="Arial" w:cs="Arial"/>
                <w:color w:val="000000"/>
              </w:rPr>
            </w:pPr>
          </w:p>
        </w:tc>
      </w:tr>
      <w:tr w:rsidR="008856EE" w:rsidRPr="007C511C" w14:paraId="0C7B18F9" w14:textId="77777777" w:rsidTr="000553B6">
        <w:trPr>
          <w:trHeight w:val="300"/>
        </w:trPr>
        <w:tc>
          <w:tcPr>
            <w:tcW w:w="3215" w:type="dxa"/>
            <w:gridSpan w:val="2"/>
            <w:tcBorders>
              <w:top w:val="nil"/>
              <w:left w:val="single" w:sz="4" w:space="0" w:color="auto"/>
              <w:bottom w:val="nil"/>
              <w:right w:val="single" w:sz="4" w:space="0" w:color="auto"/>
            </w:tcBorders>
            <w:shd w:val="clear" w:color="auto" w:fill="auto"/>
            <w:noWrap/>
            <w:vAlign w:val="bottom"/>
            <w:hideMark/>
          </w:tcPr>
          <w:p w14:paraId="46A3511A" w14:textId="77777777" w:rsidR="008856EE" w:rsidRPr="007C511C" w:rsidRDefault="008856EE" w:rsidP="00487AE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 </w:t>
            </w:r>
          </w:p>
        </w:tc>
        <w:tc>
          <w:tcPr>
            <w:tcW w:w="5856" w:type="dxa"/>
            <w:vMerge/>
            <w:tcBorders>
              <w:left w:val="single" w:sz="4" w:space="0" w:color="auto"/>
              <w:right w:val="single" w:sz="4" w:space="0" w:color="000000"/>
            </w:tcBorders>
            <w:shd w:val="clear" w:color="auto" w:fill="auto"/>
            <w:noWrap/>
            <w:vAlign w:val="bottom"/>
            <w:hideMark/>
          </w:tcPr>
          <w:p w14:paraId="026B22D9" w14:textId="77777777" w:rsidR="008856EE" w:rsidRPr="007C511C" w:rsidRDefault="008856EE" w:rsidP="00487AE7">
            <w:pPr>
              <w:spacing w:after="0" w:line="240" w:lineRule="auto"/>
              <w:jc w:val="center"/>
              <w:rPr>
                <w:rFonts w:ascii="Arial" w:eastAsia="Times New Roman" w:hAnsi="Arial" w:cs="Arial"/>
                <w:color w:val="000000"/>
              </w:rPr>
            </w:pPr>
          </w:p>
        </w:tc>
        <w:tc>
          <w:tcPr>
            <w:tcW w:w="1636" w:type="dxa"/>
            <w:gridSpan w:val="2"/>
            <w:vMerge/>
            <w:tcBorders>
              <w:left w:val="nil"/>
              <w:right w:val="single" w:sz="4" w:space="0" w:color="000000"/>
            </w:tcBorders>
            <w:shd w:val="clear" w:color="auto" w:fill="auto"/>
            <w:noWrap/>
            <w:vAlign w:val="bottom"/>
          </w:tcPr>
          <w:p w14:paraId="63248E7C" w14:textId="77777777" w:rsidR="008856EE" w:rsidRPr="007C511C" w:rsidRDefault="008856EE" w:rsidP="00487AE7">
            <w:pPr>
              <w:spacing w:after="0" w:line="240" w:lineRule="auto"/>
              <w:rPr>
                <w:rFonts w:ascii="Arial" w:eastAsia="Times New Roman" w:hAnsi="Arial" w:cs="Arial"/>
                <w:color w:val="000000"/>
              </w:rPr>
            </w:pPr>
          </w:p>
        </w:tc>
      </w:tr>
      <w:tr w:rsidR="008856EE" w:rsidRPr="007C511C" w14:paraId="0A80463E" w14:textId="77777777" w:rsidTr="000553B6">
        <w:trPr>
          <w:trHeight w:val="300"/>
        </w:trPr>
        <w:tc>
          <w:tcPr>
            <w:tcW w:w="3215" w:type="dxa"/>
            <w:gridSpan w:val="2"/>
            <w:tcBorders>
              <w:top w:val="nil"/>
              <w:left w:val="single" w:sz="4" w:space="0" w:color="auto"/>
              <w:bottom w:val="nil"/>
              <w:right w:val="single" w:sz="4" w:space="0" w:color="auto"/>
            </w:tcBorders>
            <w:shd w:val="clear" w:color="auto" w:fill="auto"/>
            <w:noWrap/>
            <w:vAlign w:val="bottom"/>
            <w:hideMark/>
          </w:tcPr>
          <w:p w14:paraId="6979BE7A" w14:textId="77777777" w:rsidR="008856EE" w:rsidRPr="007C511C" w:rsidRDefault="008856EE" w:rsidP="00487AE7">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5856" w:type="dxa"/>
            <w:vMerge/>
            <w:tcBorders>
              <w:left w:val="single" w:sz="4" w:space="0" w:color="auto"/>
              <w:right w:val="single" w:sz="4" w:space="0" w:color="000000"/>
            </w:tcBorders>
            <w:shd w:val="clear" w:color="auto" w:fill="auto"/>
            <w:noWrap/>
            <w:vAlign w:val="bottom"/>
            <w:hideMark/>
          </w:tcPr>
          <w:p w14:paraId="7E8D4D18" w14:textId="77777777" w:rsidR="008856EE" w:rsidRPr="007C511C" w:rsidRDefault="008856EE" w:rsidP="00487AE7">
            <w:pPr>
              <w:spacing w:after="0" w:line="240" w:lineRule="auto"/>
              <w:jc w:val="center"/>
              <w:rPr>
                <w:rFonts w:ascii="Arial" w:eastAsia="Times New Roman" w:hAnsi="Arial" w:cs="Arial"/>
                <w:color w:val="000000"/>
              </w:rPr>
            </w:pPr>
          </w:p>
        </w:tc>
        <w:tc>
          <w:tcPr>
            <w:tcW w:w="1636" w:type="dxa"/>
            <w:gridSpan w:val="2"/>
            <w:vMerge/>
            <w:tcBorders>
              <w:left w:val="nil"/>
              <w:bottom w:val="nil"/>
              <w:right w:val="single" w:sz="4" w:space="0" w:color="000000"/>
            </w:tcBorders>
            <w:shd w:val="clear" w:color="auto" w:fill="auto"/>
            <w:noWrap/>
            <w:vAlign w:val="bottom"/>
          </w:tcPr>
          <w:p w14:paraId="0DD39ED0" w14:textId="77777777" w:rsidR="008856EE" w:rsidRPr="007C511C" w:rsidRDefault="008856EE" w:rsidP="00487AE7">
            <w:pPr>
              <w:spacing w:after="0" w:line="240" w:lineRule="auto"/>
              <w:jc w:val="center"/>
              <w:rPr>
                <w:rFonts w:ascii="Arial" w:eastAsia="Times New Roman" w:hAnsi="Arial" w:cs="Arial"/>
                <w:color w:val="000000"/>
              </w:rPr>
            </w:pPr>
          </w:p>
        </w:tc>
      </w:tr>
      <w:tr w:rsidR="00585374" w:rsidRPr="007C511C" w14:paraId="3445CFA8" w14:textId="77777777" w:rsidTr="000553B6">
        <w:trPr>
          <w:trHeight w:val="300"/>
        </w:trPr>
        <w:tc>
          <w:tcPr>
            <w:tcW w:w="321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13603C" w14:textId="77777777" w:rsidR="00585374" w:rsidRPr="007C511C" w:rsidRDefault="00585374" w:rsidP="00487AE7">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 </w:t>
            </w:r>
          </w:p>
        </w:tc>
        <w:tc>
          <w:tcPr>
            <w:tcW w:w="5856" w:type="dxa"/>
            <w:vMerge/>
            <w:tcBorders>
              <w:left w:val="single" w:sz="4" w:space="0" w:color="auto"/>
              <w:bottom w:val="single" w:sz="4" w:space="0" w:color="auto"/>
              <w:right w:val="single" w:sz="4" w:space="0" w:color="000000"/>
            </w:tcBorders>
            <w:shd w:val="clear" w:color="auto" w:fill="auto"/>
            <w:noWrap/>
            <w:vAlign w:val="bottom"/>
            <w:hideMark/>
          </w:tcPr>
          <w:p w14:paraId="605FC1F9" w14:textId="77777777" w:rsidR="00585374" w:rsidRPr="007C511C" w:rsidRDefault="00585374" w:rsidP="00487AE7">
            <w:pPr>
              <w:spacing w:after="0" w:line="240" w:lineRule="auto"/>
              <w:jc w:val="center"/>
              <w:rPr>
                <w:rFonts w:ascii="Arial" w:eastAsia="Times New Roman" w:hAnsi="Arial" w:cs="Arial"/>
                <w:color w:val="000000"/>
              </w:rPr>
            </w:pPr>
          </w:p>
        </w:tc>
        <w:tc>
          <w:tcPr>
            <w:tcW w:w="1365" w:type="dxa"/>
            <w:tcBorders>
              <w:top w:val="nil"/>
              <w:left w:val="nil"/>
              <w:bottom w:val="single" w:sz="4" w:space="0" w:color="auto"/>
              <w:right w:val="nil"/>
            </w:tcBorders>
            <w:shd w:val="clear" w:color="auto" w:fill="auto"/>
            <w:noWrap/>
            <w:vAlign w:val="bottom"/>
          </w:tcPr>
          <w:p w14:paraId="54A1681D" w14:textId="77777777" w:rsidR="00585374" w:rsidRPr="007C511C" w:rsidRDefault="00585374" w:rsidP="00A344AA">
            <w:pPr>
              <w:spacing w:after="0" w:line="240" w:lineRule="auto"/>
              <w:rPr>
                <w:rFonts w:ascii="Arial" w:eastAsia="Times New Roman" w:hAnsi="Arial" w:cs="Arial"/>
                <w:color w:val="000000"/>
              </w:rPr>
            </w:pPr>
          </w:p>
        </w:tc>
        <w:tc>
          <w:tcPr>
            <w:tcW w:w="271" w:type="dxa"/>
            <w:tcBorders>
              <w:top w:val="nil"/>
              <w:left w:val="nil"/>
              <w:bottom w:val="single" w:sz="4" w:space="0" w:color="auto"/>
              <w:right w:val="single" w:sz="4" w:space="0" w:color="auto"/>
            </w:tcBorders>
            <w:shd w:val="clear" w:color="auto" w:fill="auto"/>
            <w:noWrap/>
            <w:vAlign w:val="bottom"/>
            <w:hideMark/>
          </w:tcPr>
          <w:p w14:paraId="4F2407A3" w14:textId="77777777" w:rsidR="00585374" w:rsidRPr="007C511C" w:rsidRDefault="00585374" w:rsidP="00487AE7">
            <w:pPr>
              <w:spacing w:after="0" w:line="240" w:lineRule="auto"/>
              <w:rPr>
                <w:rFonts w:ascii="Arial" w:eastAsia="Times New Roman" w:hAnsi="Arial" w:cs="Arial"/>
                <w:color w:val="000000"/>
              </w:rPr>
            </w:pPr>
            <w:r w:rsidRPr="007C511C">
              <w:rPr>
                <w:rFonts w:ascii="Arial" w:eastAsia="Times New Roman" w:hAnsi="Arial" w:cs="Arial"/>
                <w:color w:val="000000"/>
              </w:rPr>
              <w:t> </w:t>
            </w:r>
          </w:p>
        </w:tc>
      </w:tr>
      <w:tr w:rsidR="000553B6" w:rsidRPr="007C511C" w14:paraId="6401D3C9" w14:textId="77777777" w:rsidTr="000553B6">
        <w:trPr>
          <w:gridAfter w:val="1"/>
          <w:wAfter w:w="271" w:type="dxa"/>
          <w:trHeight w:val="4060"/>
        </w:trPr>
        <w:tc>
          <w:tcPr>
            <w:tcW w:w="32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3C38E5" w14:textId="77777777" w:rsidR="000553B6" w:rsidRPr="007C511C" w:rsidRDefault="000553B6" w:rsidP="000553B6">
            <w:pPr>
              <w:spacing w:after="0" w:line="240" w:lineRule="auto"/>
              <w:jc w:val="center"/>
              <w:rPr>
                <w:rFonts w:ascii="Arial" w:eastAsia="Times New Roman" w:hAnsi="Arial" w:cs="Arial"/>
                <w:b/>
                <w:bCs/>
                <w:color w:val="000000"/>
              </w:rPr>
            </w:pPr>
            <w:r>
              <w:rPr>
                <w:rFonts w:ascii="Arial" w:eastAsia="Times New Roman" w:hAnsi="Arial" w:cs="Arial"/>
                <w:b/>
                <w:bCs/>
                <w:color w:val="000000"/>
              </w:rPr>
              <w:lastRenderedPageBreak/>
              <w:t>C</w:t>
            </w:r>
            <w:r w:rsidRPr="007C511C">
              <w:rPr>
                <w:rFonts w:ascii="Arial" w:eastAsia="Times New Roman" w:hAnsi="Arial" w:cs="Arial"/>
                <w:b/>
                <w:bCs/>
                <w:color w:val="000000"/>
              </w:rPr>
              <w:t>onstruction Site</w:t>
            </w:r>
          </w:p>
          <w:p w14:paraId="225F935E" w14:textId="77777777" w:rsidR="000553B6" w:rsidRDefault="000553B6" w:rsidP="000553B6">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Inspection</w:t>
            </w:r>
          </w:p>
          <w:p w14:paraId="47A53F76" w14:textId="77777777" w:rsidR="000553B6" w:rsidRDefault="000553B6" w:rsidP="000553B6">
            <w:pPr>
              <w:spacing w:after="0" w:line="240" w:lineRule="auto"/>
              <w:jc w:val="center"/>
              <w:rPr>
                <w:rFonts w:ascii="Arial" w:eastAsia="Times New Roman" w:hAnsi="Arial" w:cs="Arial"/>
                <w:b/>
                <w:bCs/>
                <w:color w:val="000000"/>
              </w:rPr>
            </w:pPr>
          </w:p>
          <w:p w14:paraId="29806231" w14:textId="77777777" w:rsidR="000553B6" w:rsidRDefault="000553B6" w:rsidP="000553B6">
            <w:pPr>
              <w:spacing w:after="0" w:line="240" w:lineRule="auto"/>
              <w:jc w:val="center"/>
              <w:rPr>
                <w:rFonts w:ascii="Arial" w:eastAsia="Times New Roman" w:hAnsi="Arial" w:cs="Arial"/>
                <w:b/>
                <w:bCs/>
                <w:color w:val="000000"/>
              </w:rPr>
            </w:pPr>
          </w:p>
          <w:p w14:paraId="3D43C0DA" w14:textId="77777777" w:rsidR="000553B6" w:rsidRDefault="000553B6" w:rsidP="000553B6">
            <w:pPr>
              <w:spacing w:after="0" w:line="240" w:lineRule="auto"/>
              <w:jc w:val="center"/>
              <w:rPr>
                <w:rFonts w:ascii="Arial" w:eastAsia="Times New Roman" w:hAnsi="Arial" w:cs="Arial"/>
                <w:b/>
                <w:bCs/>
                <w:color w:val="000000"/>
              </w:rPr>
            </w:pPr>
          </w:p>
          <w:p w14:paraId="6B4A36DF" w14:textId="77777777" w:rsidR="000553B6" w:rsidRDefault="000553B6" w:rsidP="000553B6">
            <w:pPr>
              <w:spacing w:after="0" w:line="240" w:lineRule="auto"/>
              <w:jc w:val="center"/>
              <w:rPr>
                <w:rFonts w:ascii="Arial" w:eastAsia="Times New Roman" w:hAnsi="Arial" w:cs="Arial"/>
                <w:b/>
                <w:bCs/>
                <w:color w:val="000000"/>
              </w:rPr>
            </w:pPr>
          </w:p>
          <w:p w14:paraId="1927F463" w14:textId="77777777" w:rsidR="000553B6" w:rsidRDefault="000553B6" w:rsidP="000553B6">
            <w:pPr>
              <w:spacing w:after="0" w:line="240" w:lineRule="auto"/>
              <w:jc w:val="center"/>
              <w:rPr>
                <w:rFonts w:ascii="Arial" w:eastAsia="Times New Roman" w:hAnsi="Arial" w:cs="Arial"/>
                <w:b/>
                <w:bCs/>
                <w:color w:val="000000"/>
              </w:rPr>
            </w:pPr>
          </w:p>
          <w:p w14:paraId="2CD738AE" w14:textId="77777777" w:rsidR="000553B6" w:rsidRDefault="000553B6" w:rsidP="000553B6">
            <w:pPr>
              <w:rPr>
                <w:rFonts w:ascii="Arial" w:eastAsia="Times New Roman" w:hAnsi="Arial" w:cs="Arial"/>
              </w:rPr>
            </w:pPr>
          </w:p>
          <w:p w14:paraId="57A64653" w14:textId="77777777" w:rsidR="000553B6" w:rsidRPr="000553B6" w:rsidRDefault="000553B6" w:rsidP="000553B6">
            <w:pPr>
              <w:rPr>
                <w:rFonts w:ascii="Arial" w:eastAsia="Times New Roman" w:hAnsi="Arial" w:cs="Arial"/>
              </w:rPr>
            </w:pPr>
          </w:p>
        </w:tc>
        <w:tc>
          <w:tcPr>
            <w:tcW w:w="5856" w:type="dxa"/>
            <w:tcBorders>
              <w:top w:val="single" w:sz="4" w:space="0" w:color="auto"/>
              <w:left w:val="single" w:sz="4" w:space="0" w:color="auto"/>
              <w:bottom w:val="single" w:sz="4" w:space="0" w:color="auto"/>
              <w:right w:val="nil"/>
            </w:tcBorders>
            <w:shd w:val="clear" w:color="auto" w:fill="auto"/>
            <w:noWrap/>
            <w:vAlign w:val="bottom"/>
            <w:hideMark/>
          </w:tcPr>
          <w:p w14:paraId="20E4B333" w14:textId="77777777" w:rsidR="000553B6" w:rsidRDefault="000553B6" w:rsidP="000553B6">
            <w:pPr>
              <w:spacing w:after="0" w:line="240" w:lineRule="auto"/>
              <w:jc w:val="center"/>
              <w:rPr>
                <w:rFonts w:ascii="Arial" w:eastAsia="Times New Roman" w:hAnsi="Arial" w:cs="Arial"/>
                <w:color w:val="000000"/>
              </w:rPr>
            </w:pPr>
          </w:p>
          <w:p w14:paraId="00BB653A" w14:textId="77777777" w:rsidR="000553B6" w:rsidRPr="007C511C" w:rsidRDefault="000553B6" w:rsidP="000553B6">
            <w:pPr>
              <w:spacing w:after="0" w:line="240" w:lineRule="auto"/>
              <w:jc w:val="center"/>
              <w:rPr>
                <w:rFonts w:ascii="Arial" w:eastAsia="Times New Roman" w:hAnsi="Arial" w:cs="Arial"/>
                <w:color w:val="000000"/>
              </w:rPr>
            </w:pPr>
            <w:r>
              <w:rPr>
                <w:rFonts w:ascii="Arial" w:eastAsia="Times New Roman" w:hAnsi="Arial" w:cs="Arial"/>
                <w:color w:val="000000"/>
              </w:rPr>
              <w:t>M</w:t>
            </w:r>
            <w:r w:rsidRPr="007C511C">
              <w:rPr>
                <w:rFonts w:ascii="Arial" w:eastAsia="Times New Roman" w:hAnsi="Arial" w:cs="Arial"/>
                <w:color w:val="000000"/>
              </w:rPr>
              <w:t>aintain internal procedures for tracking and</w:t>
            </w:r>
          </w:p>
          <w:p w14:paraId="3027104D" w14:textId="77777777" w:rsidR="000553B6" w:rsidRPr="007C511C" w:rsidRDefault="000553B6" w:rsidP="000553B6">
            <w:pPr>
              <w:spacing w:after="0" w:line="240" w:lineRule="auto"/>
              <w:jc w:val="center"/>
              <w:rPr>
                <w:rFonts w:ascii="Arial" w:eastAsia="Times New Roman" w:hAnsi="Arial" w:cs="Arial"/>
                <w:color w:val="000000"/>
              </w:rPr>
            </w:pPr>
            <w:r w:rsidRPr="007C511C">
              <w:rPr>
                <w:rFonts w:ascii="Arial" w:eastAsia="Times New Roman" w:hAnsi="Arial" w:cs="Arial"/>
                <w:color w:val="000000"/>
              </w:rPr>
              <w:t>inspecting new and ongoing construction</w:t>
            </w:r>
          </w:p>
          <w:p w14:paraId="65A93695" w14:textId="77777777" w:rsidR="000553B6" w:rsidRDefault="000553B6" w:rsidP="000553B6">
            <w:pPr>
              <w:spacing w:after="0" w:line="240" w:lineRule="auto"/>
              <w:jc w:val="center"/>
              <w:rPr>
                <w:rFonts w:ascii="Arial" w:eastAsia="Times New Roman" w:hAnsi="Arial" w:cs="Arial"/>
                <w:color w:val="000000"/>
              </w:rPr>
            </w:pPr>
            <w:r w:rsidRPr="007C511C">
              <w:rPr>
                <w:rFonts w:ascii="Arial" w:eastAsia="Times New Roman" w:hAnsi="Arial" w:cs="Arial"/>
                <w:color w:val="000000"/>
              </w:rPr>
              <w:t>to ensure site runoff is addressed</w:t>
            </w:r>
          </w:p>
          <w:p w14:paraId="279FEAF4" w14:textId="77777777" w:rsidR="000553B6" w:rsidRDefault="000553B6" w:rsidP="000553B6">
            <w:pPr>
              <w:spacing w:after="0" w:line="240" w:lineRule="auto"/>
              <w:jc w:val="center"/>
              <w:rPr>
                <w:rFonts w:ascii="Arial" w:eastAsia="Times New Roman" w:hAnsi="Arial" w:cs="Arial"/>
                <w:color w:val="000000"/>
              </w:rPr>
            </w:pPr>
          </w:p>
          <w:p w14:paraId="3D055554" w14:textId="77777777" w:rsidR="000553B6" w:rsidRPr="007C511C" w:rsidRDefault="000553B6" w:rsidP="000553B6">
            <w:pPr>
              <w:spacing w:after="0" w:line="240" w:lineRule="auto"/>
              <w:jc w:val="center"/>
              <w:rPr>
                <w:rFonts w:ascii="Arial" w:eastAsia="Times New Roman" w:hAnsi="Arial" w:cs="Arial"/>
                <w:color w:val="000000"/>
              </w:rPr>
            </w:pPr>
          </w:p>
          <w:p w14:paraId="10A74452" w14:textId="77777777" w:rsidR="000553B6" w:rsidRPr="007C511C" w:rsidRDefault="000553B6" w:rsidP="000553B6">
            <w:pPr>
              <w:spacing w:after="0" w:line="240" w:lineRule="auto"/>
              <w:jc w:val="center"/>
              <w:rPr>
                <w:rFonts w:ascii="Arial" w:eastAsia="Times New Roman" w:hAnsi="Arial" w:cs="Arial"/>
                <w:color w:val="000000"/>
              </w:rPr>
            </w:pPr>
            <w:r w:rsidRPr="007C511C">
              <w:rPr>
                <w:rFonts w:ascii="Arial" w:eastAsia="Times New Roman" w:hAnsi="Arial" w:cs="Arial"/>
                <w:color w:val="000000"/>
              </w:rPr>
              <w:t>Train District personnel on stormwater</w:t>
            </w:r>
          </w:p>
          <w:p w14:paraId="7BF4B83B" w14:textId="77777777" w:rsidR="000553B6" w:rsidRDefault="000553B6" w:rsidP="000553B6">
            <w:pPr>
              <w:spacing w:after="0" w:line="240" w:lineRule="auto"/>
              <w:jc w:val="center"/>
              <w:rPr>
                <w:rFonts w:ascii="Arial" w:eastAsia="Times New Roman" w:hAnsi="Arial" w:cs="Arial"/>
                <w:color w:val="000000"/>
              </w:rPr>
            </w:pPr>
            <w:r w:rsidRPr="007C511C">
              <w:rPr>
                <w:rFonts w:ascii="Arial" w:eastAsia="Times New Roman" w:hAnsi="Arial" w:cs="Arial"/>
                <w:color w:val="000000"/>
              </w:rPr>
              <w:t>regulations and procedures</w:t>
            </w:r>
          </w:p>
          <w:p w14:paraId="764CA358" w14:textId="77777777" w:rsidR="000553B6" w:rsidRPr="007C511C" w:rsidRDefault="000553B6" w:rsidP="000553B6">
            <w:pPr>
              <w:spacing w:after="0" w:line="240" w:lineRule="auto"/>
              <w:jc w:val="center"/>
              <w:rPr>
                <w:rFonts w:ascii="Arial" w:eastAsia="Times New Roman" w:hAnsi="Arial" w:cs="Arial"/>
                <w:color w:val="000000"/>
              </w:rPr>
            </w:pPr>
          </w:p>
          <w:p w14:paraId="7523672B" w14:textId="77777777" w:rsidR="000553B6" w:rsidRPr="007C511C" w:rsidRDefault="000553B6" w:rsidP="000553B6">
            <w:pPr>
              <w:spacing w:after="0" w:line="240" w:lineRule="auto"/>
              <w:jc w:val="center"/>
              <w:rPr>
                <w:rFonts w:ascii="Arial" w:eastAsia="Times New Roman" w:hAnsi="Arial" w:cs="Arial"/>
                <w:color w:val="000000"/>
              </w:rPr>
            </w:pPr>
            <w:r w:rsidRPr="007C511C">
              <w:rPr>
                <w:rFonts w:ascii="Arial" w:eastAsia="Times New Roman" w:hAnsi="Arial" w:cs="Arial"/>
                <w:color w:val="000000"/>
              </w:rPr>
              <w:t>Ensure construction site compliance with the most</w:t>
            </w:r>
          </w:p>
          <w:p w14:paraId="6A39D4BB" w14:textId="77777777" w:rsidR="000553B6" w:rsidRPr="007C511C" w:rsidRDefault="000553B6" w:rsidP="000553B6">
            <w:pPr>
              <w:spacing w:after="0" w:line="240" w:lineRule="auto"/>
              <w:jc w:val="center"/>
              <w:rPr>
                <w:rFonts w:ascii="Arial" w:eastAsia="Times New Roman" w:hAnsi="Arial" w:cs="Arial"/>
                <w:color w:val="000000"/>
              </w:rPr>
            </w:pPr>
            <w:r w:rsidRPr="007C511C">
              <w:rPr>
                <w:rFonts w:ascii="Arial" w:eastAsia="Times New Roman" w:hAnsi="Arial" w:cs="Arial"/>
                <w:color w:val="000000"/>
              </w:rPr>
              <w:t>Issue enforcement actions to operators</w:t>
            </w:r>
          </w:p>
          <w:p w14:paraId="47A2EA5E" w14:textId="77777777" w:rsidR="000553B6" w:rsidRDefault="000553B6" w:rsidP="000553B6">
            <w:pPr>
              <w:spacing w:after="0" w:line="240" w:lineRule="auto"/>
              <w:jc w:val="center"/>
              <w:rPr>
                <w:rFonts w:ascii="Arial" w:eastAsia="Times New Roman" w:hAnsi="Arial" w:cs="Arial"/>
                <w:color w:val="000000"/>
              </w:rPr>
            </w:pPr>
            <w:r w:rsidRPr="007C511C">
              <w:rPr>
                <w:rFonts w:ascii="Arial" w:eastAsia="Times New Roman" w:hAnsi="Arial" w:cs="Arial"/>
                <w:color w:val="000000"/>
              </w:rPr>
              <w:t>that are not in compliance</w:t>
            </w:r>
          </w:p>
          <w:p w14:paraId="5005E938" w14:textId="77777777" w:rsidR="000553B6" w:rsidRDefault="000553B6" w:rsidP="000553B6">
            <w:pPr>
              <w:spacing w:after="0" w:line="240" w:lineRule="auto"/>
              <w:jc w:val="center"/>
              <w:rPr>
                <w:rFonts w:ascii="Arial" w:eastAsia="Times New Roman" w:hAnsi="Arial" w:cs="Arial"/>
                <w:color w:val="000000"/>
              </w:rPr>
            </w:pPr>
          </w:p>
          <w:p w14:paraId="0DD0F7B7" w14:textId="77777777" w:rsidR="000553B6" w:rsidRDefault="000553B6" w:rsidP="000553B6">
            <w:pPr>
              <w:spacing w:after="0" w:line="240" w:lineRule="auto"/>
              <w:jc w:val="center"/>
              <w:rPr>
                <w:rFonts w:ascii="Arial" w:eastAsia="Times New Roman" w:hAnsi="Arial" w:cs="Arial"/>
                <w:color w:val="000000"/>
              </w:rPr>
            </w:pPr>
          </w:p>
          <w:p w14:paraId="24BBF050" w14:textId="77777777" w:rsidR="000553B6" w:rsidRDefault="000553B6" w:rsidP="000553B6">
            <w:pPr>
              <w:spacing w:after="0" w:line="240" w:lineRule="auto"/>
              <w:jc w:val="center"/>
              <w:rPr>
                <w:rFonts w:ascii="Arial" w:eastAsia="Times New Roman" w:hAnsi="Arial" w:cs="Arial"/>
                <w:color w:val="000000"/>
              </w:rPr>
            </w:pPr>
          </w:p>
          <w:p w14:paraId="58FEF5D1" w14:textId="77777777" w:rsidR="000553B6" w:rsidRDefault="000553B6" w:rsidP="000553B6">
            <w:pPr>
              <w:spacing w:after="0" w:line="240" w:lineRule="auto"/>
              <w:jc w:val="center"/>
              <w:rPr>
                <w:rFonts w:ascii="Arial" w:eastAsia="Times New Roman" w:hAnsi="Arial" w:cs="Arial"/>
                <w:color w:val="000000"/>
              </w:rPr>
            </w:pPr>
          </w:p>
          <w:p w14:paraId="48293B13" w14:textId="77777777" w:rsidR="000553B6" w:rsidRPr="007C511C" w:rsidRDefault="000553B6" w:rsidP="000553B6">
            <w:pPr>
              <w:spacing w:after="0" w:line="240" w:lineRule="auto"/>
              <w:jc w:val="center"/>
              <w:rPr>
                <w:rFonts w:ascii="Arial" w:eastAsia="Times New Roman" w:hAnsi="Arial" w:cs="Arial"/>
                <w:color w:val="000000"/>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A67E1" w14:textId="2DD7B177" w:rsidR="000553B6" w:rsidRDefault="003B74D7" w:rsidP="003B74D7">
            <w:pPr>
              <w:spacing w:after="0" w:line="240" w:lineRule="auto"/>
              <w:jc w:val="center"/>
              <w:rPr>
                <w:rFonts w:ascii="Arial" w:eastAsia="Times New Roman" w:hAnsi="Arial" w:cs="Arial"/>
                <w:color w:val="000000"/>
              </w:rPr>
            </w:pPr>
            <w:r>
              <w:rPr>
                <w:rFonts w:ascii="Arial" w:eastAsia="Times New Roman" w:hAnsi="Arial" w:cs="Arial"/>
                <w:color w:val="000000"/>
              </w:rPr>
              <w:t>Weekly</w:t>
            </w:r>
          </w:p>
          <w:p w14:paraId="75701227" w14:textId="77777777" w:rsidR="000553B6" w:rsidRDefault="000553B6" w:rsidP="000553B6">
            <w:pPr>
              <w:spacing w:after="0" w:line="240" w:lineRule="auto"/>
              <w:jc w:val="center"/>
              <w:rPr>
                <w:rFonts w:ascii="Arial" w:eastAsia="Times New Roman" w:hAnsi="Arial" w:cs="Arial"/>
                <w:color w:val="000000"/>
              </w:rPr>
            </w:pPr>
          </w:p>
          <w:p w14:paraId="67756631" w14:textId="77777777" w:rsidR="000553B6" w:rsidRDefault="000553B6" w:rsidP="000553B6">
            <w:pPr>
              <w:spacing w:after="0" w:line="240" w:lineRule="auto"/>
              <w:jc w:val="center"/>
              <w:rPr>
                <w:rFonts w:ascii="Arial" w:eastAsia="Times New Roman" w:hAnsi="Arial" w:cs="Arial"/>
                <w:color w:val="000000"/>
              </w:rPr>
            </w:pPr>
          </w:p>
          <w:p w14:paraId="1DDE41BD" w14:textId="77777777" w:rsidR="000553B6" w:rsidRDefault="000553B6" w:rsidP="000553B6">
            <w:pPr>
              <w:spacing w:after="0" w:line="240" w:lineRule="auto"/>
              <w:jc w:val="center"/>
              <w:rPr>
                <w:rFonts w:ascii="Arial" w:eastAsia="Times New Roman" w:hAnsi="Arial" w:cs="Arial"/>
                <w:color w:val="000000"/>
              </w:rPr>
            </w:pPr>
          </w:p>
          <w:p w14:paraId="728CC4A0" w14:textId="77777777" w:rsidR="000553B6" w:rsidRDefault="000553B6" w:rsidP="000553B6">
            <w:pPr>
              <w:spacing w:after="0" w:line="240" w:lineRule="auto"/>
              <w:jc w:val="center"/>
              <w:rPr>
                <w:rFonts w:ascii="Arial" w:eastAsia="Times New Roman" w:hAnsi="Arial" w:cs="Arial"/>
                <w:color w:val="000000"/>
              </w:rPr>
            </w:pPr>
          </w:p>
          <w:p w14:paraId="1D602D95" w14:textId="77777777" w:rsidR="000553B6" w:rsidRDefault="000553B6" w:rsidP="000553B6">
            <w:pPr>
              <w:spacing w:after="0" w:line="240" w:lineRule="auto"/>
              <w:jc w:val="center"/>
              <w:rPr>
                <w:rFonts w:ascii="Arial" w:eastAsia="Times New Roman" w:hAnsi="Arial" w:cs="Arial"/>
                <w:color w:val="000000"/>
              </w:rPr>
            </w:pPr>
          </w:p>
          <w:p w14:paraId="0DC15F8F" w14:textId="77777777" w:rsidR="000553B6" w:rsidRDefault="000553B6" w:rsidP="000553B6">
            <w:pPr>
              <w:spacing w:after="0" w:line="240" w:lineRule="auto"/>
              <w:jc w:val="center"/>
              <w:rPr>
                <w:rFonts w:ascii="Arial" w:eastAsia="Times New Roman" w:hAnsi="Arial" w:cs="Arial"/>
                <w:color w:val="000000"/>
              </w:rPr>
            </w:pPr>
          </w:p>
          <w:p w14:paraId="4E7BADCA" w14:textId="77777777" w:rsidR="000553B6" w:rsidRDefault="000553B6" w:rsidP="000553B6">
            <w:pPr>
              <w:spacing w:after="0" w:line="240" w:lineRule="auto"/>
              <w:jc w:val="center"/>
              <w:rPr>
                <w:rFonts w:ascii="Arial" w:eastAsia="Times New Roman" w:hAnsi="Arial" w:cs="Arial"/>
                <w:color w:val="000000"/>
              </w:rPr>
            </w:pPr>
          </w:p>
          <w:p w14:paraId="79C70B1A" w14:textId="77777777" w:rsidR="000553B6" w:rsidRPr="007C511C" w:rsidRDefault="000553B6" w:rsidP="000553B6">
            <w:pPr>
              <w:spacing w:after="0" w:line="240" w:lineRule="auto"/>
              <w:jc w:val="center"/>
              <w:rPr>
                <w:rFonts w:ascii="Arial" w:eastAsia="Times New Roman" w:hAnsi="Arial" w:cs="Arial"/>
                <w:color w:val="000000"/>
              </w:rPr>
            </w:pPr>
          </w:p>
        </w:tc>
      </w:tr>
    </w:tbl>
    <w:p w14:paraId="3526C33A" w14:textId="77777777" w:rsidR="00487AE7" w:rsidRPr="007C511C" w:rsidRDefault="00487AE7" w:rsidP="00487AE7">
      <w:pPr>
        <w:pStyle w:val="Default"/>
        <w:rPr>
          <w:sz w:val="22"/>
          <w:szCs w:val="22"/>
        </w:rPr>
      </w:pPr>
    </w:p>
    <w:p w14:paraId="2B1C4F8E" w14:textId="77777777" w:rsidR="00BB3CD0" w:rsidRPr="007C511C" w:rsidRDefault="00BB3CD0" w:rsidP="00BB3CD0">
      <w:pPr>
        <w:pStyle w:val="Default"/>
        <w:rPr>
          <w:sz w:val="22"/>
          <w:szCs w:val="22"/>
        </w:rPr>
      </w:pPr>
    </w:p>
    <w:p w14:paraId="7824B900" w14:textId="77777777" w:rsidR="00BB3CD0" w:rsidRPr="007C511C" w:rsidRDefault="002A7085" w:rsidP="005B3EB1">
      <w:pPr>
        <w:pStyle w:val="Heading1"/>
        <w:rPr>
          <w:rFonts w:ascii="Arial" w:hAnsi="Arial" w:cs="Arial"/>
          <w:sz w:val="22"/>
          <w:szCs w:val="22"/>
        </w:rPr>
      </w:pPr>
      <w:bookmarkStart w:id="72" w:name="_Toc149114885"/>
      <w:r w:rsidRPr="007C511C">
        <w:rPr>
          <w:rFonts w:ascii="Arial" w:hAnsi="Arial" w:cs="Arial"/>
          <w:sz w:val="22"/>
          <w:szCs w:val="22"/>
        </w:rPr>
        <w:t>C</w:t>
      </w:r>
      <w:r w:rsidR="00BB3CD0" w:rsidRPr="007C511C">
        <w:rPr>
          <w:rFonts w:ascii="Arial" w:hAnsi="Arial" w:cs="Arial"/>
          <w:sz w:val="22"/>
          <w:szCs w:val="22"/>
        </w:rPr>
        <w:t>ONTROL MEASURE FOUR</w:t>
      </w:r>
      <w:bookmarkEnd w:id="72"/>
    </w:p>
    <w:p w14:paraId="33DA1A9B" w14:textId="77777777" w:rsidR="00BB3CD0" w:rsidRPr="007C511C" w:rsidRDefault="00BB3CD0" w:rsidP="005B3EB1">
      <w:pPr>
        <w:pStyle w:val="Heading2"/>
        <w:rPr>
          <w:rFonts w:ascii="Arial" w:hAnsi="Arial" w:cs="Arial"/>
          <w:sz w:val="22"/>
          <w:szCs w:val="22"/>
        </w:rPr>
      </w:pPr>
      <w:bookmarkStart w:id="73" w:name="_Toc149114886"/>
      <w:r w:rsidRPr="007C511C">
        <w:rPr>
          <w:rFonts w:ascii="Arial" w:hAnsi="Arial" w:cs="Arial"/>
          <w:sz w:val="22"/>
          <w:szCs w:val="22"/>
        </w:rPr>
        <w:t xml:space="preserve">4.0 Post-Construction </w:t>
      </w:r>
      <w:r w:rsidR="00AF101E" w:rsidRPr="007C511C">
        <w:rPr>
          <w:rFonts w:ascii="Arial" w:hAnsi="Arial" w:cs="Arial"/>
          <w:sz w:val="22"/>
          <w:szCs w:val="22"/>
        </w:rPr>
        <w:t>Storm</w:t>
      </w:r>
      <w:r w:rsidR="0057332D" w:rsidRPr="007C511C">
        <w:rPr>
          <w:rFonts w:ascii="Arial" w:hAnsi="Arial" w:cs="Arial"/>
          <w:sz w:val="22"/>
          <w:szCs w:val="22"/>
        </w:rPr>
        <w:t>w</w:t>
      </w:r>
      <w:r w:rsidR="00AF101E" w:rsidRPr="007C511C">
        <w:rPr>
          <w:rFonts w:ascii="Arial" w:hAnsi="Arial" w:cs="Arial"/>
          <w:sz w:val="22"/>
          <w:szCs w:val="22"/>
        </w:rPr>
        <w:t xml:space="preserve">ater Management </w:t>
      </w:r>
      <w:r w:rsidRPr="007C511C">
        <w:rPr>
          <w:rFonts w:ascii="Arial" w:hAnsi="Arial" w:cs="Arial"/>
          <w:sz w:val="22"/>
          <w:szCs w:val="22"/>
        </w:rPr>
        <w:t>in New Development and Redevelopment</w:t>
      </w:r>
      <w:bookmarkEnd w:id="73"/>
    </w:p>
    <w:p w14:paraId="513B6B79" w14:textId="77777777" w:rsidR="003F5CAF" w:rsidRPr="007C511C" w:rsidRDefault="003F5CAF" w:rsidP="003F5CAF">
      <w:pPr>
        <w:pStyle w:val="CM77"/>
        <w:ind w:firstLine="720"/>
        <w:rPr>
          <w:sz w:val="22"/>
          <w:szCs w:val="22"/>
        </w:rPr>
      </w:pPr>
    </w:p>
    <w:p w14:paraId="6F96DF84" w14:textId="77777777" w:rsidR="00BB3CD0" w:rsidRPr="007C511C" w:rsidRDefault="00BB3CD0" w:rsidP="007C511C">
      <w:pPr>
        <w:pStyle w:val="CM77"/>
        <w:spacing w:line="231" w:lineRule="atLeast"/>
        <w:rPr>
          <w:sz w:val="22"/>
          <w:szCs w:val="22"/>
        </w:rPr>
      </w:pPr>
      <w:r w:rsidRPr="007C511C">
        <w:rPr>
          <w:sz w:val="22"/>
          <w:szCs w:val="22"/>
        </w:rPr>
        <w:t xml:space="preserve">The Post-Construction Stormwater Management control measure consists of Best Management Practices (BMPs) that focus on the prevention or minimization of water quality impacts from new development and redevelopment projects that disturb greater than or equal to one acre, including projects less than one acre that are part of a larger common plan of development or sale that discharge into the MS4. The BMPs describe structural and/or non-structural practices; the legal authority mechanism (to the extent allowable under State or local law) which will be used to address post-construction runoff from new development and redevelopment projects; and procedures to ensure long term operation and maintenance of structural BMPs.  </w:t>
      </w:r>
    </w:p>
    <w:p w14:paraId="0A09ADA3" w14:textId="77777777" w:rsidR="007905AE" w:rsidRPr="007C511C" w:rsidRDefault="007905AE" w:rsidP="007905AE">
      <w:pPr>
        <w:pStyle w:val="Default"/>
        <w:rPr>
          <w:sz w:val="22"/>
          <w:szCs w:val="22"/>
        </w:rPr>
      </w:pPr>
    </w:p>
    <w:p w14:paraId="3057023C" w14:textId="77777777" w:rsidR="00BB3CD0" w:rsidRPr="007C511C" w:rsidRDefault="00BB3CD0" w:rsidP="007C511C">
      <w:pPr>
        <w:pStyle w:val="CM77"/>
        <w:spacing w:after="240" w:line="231" w:lineRule="atLeast"/>
        <w:rPr>
          <w:sz w:val="22"/>
          <w:szCs w:val="22"/>
        </w:rPr>
      </w:pPr>
      <w:r w:rsidRPr="007C511C">
        <w:rPr>
          <w:sz w:val="22"/>
          <w:szCs w:val="22"/>
        </w:rPr>
        <w:t xml:space="preserve">The District’s </w:t>
      </w:r>
      <w:r w:rsidR="00227894" w:rsidRPr="007C511C">
        <w:rPr>
          <w:sz w:val="22"/>
          <w:szCs w:val="22"/>
        </w:rPr>
        <w:t>final boundaries have</w:t>
      </w:r>
      <w:r w:rsidRPr="007C511C">
        <w:rPr>
          <w:sz w:val="22"/>
          <w:szCs w:val="22"/>
        </w:rPr>
        <w:t xml:space="preserve"> been defined and </w:t>
      </w:r>
      <w:r w:rsidR="008E7B51" w:rsidRPr="007C511C">
        <w:rPr>
          <w:sz w:val="22"/>
          <w:szCs w:val="22"/>
        </w:rPr>
        <w:t xml:space="preserve">the District is over 98% built out.  There will not be any </w:t>
      </w:r>
      <w:r w:rsidR="007C511C" w:rsidRPr="007C511C">
        <w:rPr>
          <w:sz w:val="22"/>
          <w:szCs w:val="22"/>
        </w:rPr>
        <w:t>subdivisions</w:t>
      </w:r>
      <w:r w:rsidR="008E7B51" w:rsidRPr="007C511C">
        <w:rPr>
          <w:sz w:val="22"/>
          <w:szCs w:val="22"/>
        </w:rPr>
        <w:t xml:space="preserve"> being built in the future.  The remaining lots are small commercial lots and some individual residential lots.</w:t>
      </w:r>
      <w:r w:rsidRPr="007C511C">
        <w:rPr>
          <w:sz w:val="22"/>
          <w:szCs w:val="22"/>
        </w:rPr>
        <w:t xml:space="preserve"> Little opportunity exists for the use of Low Impact Design (LID) techniques within the </w:t>
      </w:r>
      <w:r w:rsidR="0096416F" w:rsidRPr="007C511C">
        <w:rPr>
          <w:sz w:val="22"/>
          <w:szCs w:val="22"/>
        </w:rPr>
        <w:t>Permit</w:t>
      </w:r>
      <w:r w:rsidRPr="007C511C">
        <w:rPr>
          <w:sz w:val="22"/>
          <w:szCs w:val="22"/>
        </w:rPr>
        <w:t xml:space="preserve"> area. </w:t>
      </w:r>
    </w:p>
    <w:p w14:paraId="14FD7E3C" w14:textId="77777777" w:rsidR="00BB3CD0" w:rsidRPr="007C511C" w:rsidRDefault="00BB3CD0" w:rsidP="007C511C">
      <w:pPr>
        <w:pStyle w:val="CM77"/>
        <w:spacing w:after="240" w:line="231" w:lineRule="atLeast"/>
        <w:rPr>
          <w:sz w:val="22"/>
          <w:szCs w:val="22"/>
        </w:rPr>
      </w:pPr>
      <w:r w:rsidRPr="007C511C">
        <w:rPr>
          <w:sz w:val="22"/>
          <w:szCs w:val="22"/>
        </w:rPr>
        <w:t xml:space="preserve">Evaluation of the success of this control measure will be through careful analysis of the measurable goals for each BMP included in this control measure.  Measurable goals for each BMP were selected by formulating attainable goals for the various BMP implementation steps or tasks.  The responsibility for implementation of this control measure is described with each BMP procedure. </w:t>
      </w:r>
    </w:p>
    <w:p w14:paraId="5BE06D61" w14:textId="77777777" w:rsidR="00BB3CD0" w:rsidRPr="007C511C" w:rsidRDefault="00BB3CD0" w:rsidP="005B3EB1">
      <w:pPr>
        <w:pStyle w:val="Heading2"/>
        <w:rPr>
          <w:rFonts w:ascii="Arial" w:hAnsi="Arial" w:cs="Arial"/>
          <w:sz w:val="22"/>
          <w:szCs w:val="22"/>
        </w:rPr>
      </w:pPr>
      <w:bookmarkStart w:id="74" w:name="_Toc149114887"/>
      <w:r w:rsidRPr="007C511C">
        <w:rPr>
          <w:rFonts w:ascii="Arial" w:hAnsi="Arial" w:cs="Arial"/>
          <w:sz w:val="22"/>
          <w:szCs w:val="22"/>
        </w:rPr>
        <w:t>BEST MANAGEMENT PRACTICES:</w:t>
      </w:r>
      <w:bookmarkEnd w:id="74"/>
      <w:r w:rsidRPr="007C511C">
        <w:rPr>
          <w:rFonts w:ascii="Arial" w:hAnsi="Arial" w:cs="Arial"/>
          <w:sz w:val="22"/>
          <w:szCs w:val="22"/>
        </w:rPr>
        <w:t xml:space="preserve"> </w:t>
      </w:r>
    </w:p>
    <w:p w14:paraId="4BD11B2C" w14:textId="77777777" w:rsidR="003F5CAF" w:rsidRPr="007C511C" w:rsidRDefault="003F5CAF" w:rsidP="003F5CAF">
      <w:pPr>
        <w:pStyle w:val="CM77"/>
        <w:rPr>
          <w:rFonts w:eastAsiaTheme="majorEastAsia"/>
          <w:b/>
          <w:bCs/>
          <w:color w:val="4F81BD" w:themeColor="accent1"/>
          <w:sz w:val="22"/>
          <w:szCs w:val="22"/>
        </w:rPr>
      </w:pPr>
    </w:p>
    <w:p w14:paraId="300C4745" w14:textId="77777777" w:rsidR="00BB3CD0" w:rsidRPr="007C511C" w:rsidRDefault="00BB3CD0" w:rsidP="00701886">
      <w:pPr>
        <w:pStyle w:val="Heading2"/>
        <w:rPr>
          <w:rFonts w:ascii="Arial" w:hAnsi="Arial" w:cs="Arial"/>
          <w:b w:val="0"/>
          <w:bCs w:val="0"/>
          <w:sz w:val="22"/>
          <w:szCs w:val="22"/>
        </w:rPr>
      </w:pPr>
      <w:bookmarkStart w:id="75" w:name="_Toc149114888"/>
      <w:r w:rsidRPr="007C511C">
        <w:rPr>
          <w:rFonts w:ascii="Arial" w:hAnsi="Arial" w:cs="Arial"/>
          <w:sz w:val="22"/>
          <w:szCs w:val="22"/>
        </w:rPr>
        <w:t>4.1</w:t>
      </w:r>
      <w:r w:rsidRPr="007C511C">
        <w:rPr>
          <w:rFonts w:ascii="Arial" w:hAnsi="Arial" w:cs="Arial"/>
          <w:sz w:val="22"/>
          <w:szCs w:val="22"/>
        </w:rPr>
        <w:tab/>
        <w:t>Post-Construction Runoff Legal Authority:</w:t>
      </w:r>
      <w:bookmarkEnd w:id="75"/>
      <w:r w:rsidRPr="007C511C">
        <w:rPr>
          <w:rFonts w:ascii="Arial" w:hAnsi="Arial" w:cs="Arial"/>
          <w:b w:val="0"/>
          <w:bCs w:val="0"/>
          <w:sz w:val="22"/>
          <w:szCs w:val="22"/>
        </w:rPr>
        <w:t xml:space="preserve"> </w:t>
      </w:r>
    </w:p>
    <w:p w14:paraId="6216E533" w14:textId="77777777" w:rsidR="00772164" w:rsidRPr="007C511C" w:rsidRDefault="00772164" w:rsidP="00772164">
      <w:pPr>
        <w:pStyle w:val="Default"/>
        <w:rPr>
          <w:sz w:val="22"/>
          <w:szCs w:val="22"/>
        </w:rPr>
      </w:pPr>
    </w:p>
    <w:p w14:paraId="2363CC24" w14:textId="77777777" w:rsidR="00BB3CD0" w:rsidRPr="007C511C" w:rsidRDefault="00BB3CD0" w:rsidP="00BB3CD0">
      <w:pPr>
        <w:pStyle w:val="CM77"/>
        <w:spacing w:after="240" w:line="231" w:lineRule="atLeast"/>
        <w:ind w:left="720"/>
        <w:rPr>
          <w:sz w:val="22"/>
          <w:szCs w:val="22"/>
        </w:rPr>
      </w:pPr>
      <w:r w:rsidRPr="007C511C">
        <w:rPr>
          <w:sz w:val="22"/>
          <w:szCs w:val="22"/>
        </w:rPr>
        <w:t xml:space="preserve">Enforcement of legal authority to require and regulate post-construction control measures and </w:t>
      </w:r>
      <w:r w:rsidR="000553B6" w:rsidRPr="007C511C">
        <w:rPr>
          <w:sz w:val="22"/>
          <w:szCs w:val="22"/>
        </w:rPr>
        <w:t>long-term</w:t>
      </w:r>
      <w:r w:rsidRPr="007C511C">
        <w:rPr>
          <w:sz w:val="22"/>
          <w:szCs w:val="22"/>
        </w:rPr>
        <w:t xml:space="preserve"> maintenance of structural control measures in areas of new and redevelopment. </w:t>
      </w:r>
    </w:p>
    <w:p w14:paraId="469B4929" w14:textId="77777777" w:rsidR="00BB3CD0" w:rsidRPr="007C511C" w:rsidRDefault="00BB3CD0" w:rsidP="007379FB">
      <w:pPr>
        <w:pStyle w:val="Heading3"/>
        <w:rPr>
          <w:rFonts w:ascii="Arial" w:hAnsi="Arial" w:cs="Arial"/>
        </w:rPr>
      </w:pPr>
      <w:bookmarkStart w:id="76" w:name="_Toc149114889"/>
      <w:r w:rsidRPr="007C511C">
        <w:rPr>
          <w:rFonts w:ascii="Arial" w:hAnsi="Arial" w:cs="Arial"/>
        </w:rPr>
        <w:t>Implementation Tasks:</w:t>
      </w:r>
      <w:bookmarkEnd w:id="76"/>
    </w:p>
    <w:p w14:paraId="4E5279B1" w14:textId="77777777" w:rsidR="003F5CAF" w:rsidRPr="007C511C" w:rsidRDefault="003F5CAF" w:rsidP="00BB3CD0">
      <w:pPr>
        <w:pStyle w:val="CM77"/>
        <w:spacing w:line="231" w:lineRule="atLeast"/>
        <w:ind w:left="720" w:hanging="720"/>
        <w:rPr>
          <w:sz w:val="22"/>
          <w:szCs w:val="22"/>
        </w:rPr>
      </w:pPr>
    </w:p>
    <w:p w14:paraId="4D13664C" w14:textId="77777777" w:rsidR="00BB3CD0" w:rsidRPr="007C511C" w:rsidRDefault="00BB3CD0" w:rsidP="00BB3CD0">
      <w:pPr>
        <w:pStyle w:val="CM77"/>
        <w:spacing w:line="231" w:lineRule="atLeast"/>
        <w:ind w:left="720" w:hanging="720"/>
        <w:rPr>
          <w:sz w:val="22"/>
          <w:szCs w:val="22"/>
        </w:rPr>
      </w:pPr>
      <w:r w:rsidRPr="007C511C">
        <w:rPr>
          <w:sz w:val="22"/>
          <w:szCs w:val="22"/>
        </w:rPr>
        <w:t>4.1.1</w:t>
      </w:r>
      <w:r w:rsidRPr="007C511C">
        <w:rPr>
          <w:sz w:val="22"/>
          <w:szCs w:val="22"/>
        </w:rPr>
        <w:tab/>
        <w:t>Maintain a list of local development stormwater quality related issues that require regulation including:</w:t>
      </w:r>
    </w:p>
    <w:p w14:paraId="7C485A22" w14:textId="77777777" w:rsidR="00BB3CD0" w:rsidRPr="007C511C" w:rsidRDefault="00BB3CD0" w:rsidP="001A60A5">
      <w:pPr>
        <w:pStyle w:val="CM69"/>
        <w:numPr>
          <w:ilvl w:val="0"/>
          <w:numId w:val="24"/>
        </w:numPr>
        <w:rPr>
          <w:sz w:val="22"/>
          <w:szCs w:val="22"/>
        </w:rPr>
      </w:pPr>
      <w:r w:rsidRPr="007C511C">
        <w:rPr>
          <w:sz w:val="22"/>
          <w:szCs w:val="22"/>
        </w:rPr>
        <w:t xml:space="preserve">Use of structural and/or non-structural control to assure retention of pre-development runoff  characteristics </w:t>
      </w:r>
    </w:p>
    <w:p w14:paraId="7EB6B319" w14:textId="77777777" w:rsidR="00BB3CD0" w:rsidRPr="007C511C" w:rsidRDefault="00BB3CD0" w:rsidP="001A60A5">
      <w:pPr>
        <w:pStyle w:val="CM21"/>
        <w:numPr>
          <w:ilvl w:val="0"/>
          <w:numId w:val="24"/>
        </w:numPr>
        <w:rPr>
          <w:sz w:val="22"/>
          <w:szCs w:val="22"/>
        </w:rPr>
      </w:pPr>
      <w:r w:rsidRPr="007C511C">
        <w:rPr>
          <w:sz w:val="22"/>
          <w:szCs w:val="22"/>
        </w:rPr>
        <w:lastRenderedPageBreak/>
        <w:t xml:space="preserve">Protection of sensitive water bodies </w:t>
      </w:r>
    </w:p>
    <w:p w14:paraId="4201C3E3" w14:textId="77777777" w:rsidR="00BB3CD0" w:rsidRPr="007C511C" w:rsidRDefault="00BB3CD0" w:rsidP="001A60A5">
      <w:pPr>
        <w:pStyle w:val="CM21"/>
        <w:numPr>
          <w:ilvl w:val="0"/>
          <w:numId w:val="24"/>
        </w:numPr>
        <w:rPr>
          <w:sz w:val="22"/>
          <w:szCs w:val="22"/>
        </w:rPr>
      </w:pPr>
      <w:r w:rsidRPr="007C511C">
        <w:rPr>
          <w:sz w:val="22"/>
          <w:szCs w:val="22"/>
        </w:rPr>
        <w:t xml:space="preserve">Open space and landscaping requirements </w:t>
      </w:r>
    </w:p>
    <w:p w14:paraId="58C4B467" w14:textId="77777777" w:rsidR="00BB3CD0" w:rsidRPr="007C511C" w:rsidRDefault="00BB3CD0" w:rsidP="001A60A5">
      <w:pPr>
        <w:pStyle w:val="CM77"/>
        <w:numPr>
          <w:ilvl w:val="0"/>
          <w:numId w:val="24"/>
        </w:numPr>
        <w:spacing w:after="240" w:line="231" w:lineRule="atLeast"/>
        <w:rPr>
          <w:sz w:val="22"/>
          <w:szCs w:val="22"/>
        </w:rPr>
      </w:pPr>
      <w:r w:rsidRPr="007C511C">
        <w:rPr>
          <w:sz w:val="22"/>
          <w:szCs w:val="22"/>
        </w:rPr>
        <w:t xml:space="preserve">Assurances of long term operation and maintenance of structural control measures </w:t>
      </w:r>
    </w:p>
    <w:p w14:paraId="0D49C490" w14:textId="77777777" w:rsidR="00BB3CD0" w:rsidRPr="007C511C" w:rsidRDefault="00BB3CD0" w:rsidP="00BB3CD0">
      <w:pPr>
        <w:pStyle w:val="CM77"/>
        <w:spacing w:after="240" w:line="231" w:lineRule="atLeast"/>
        <w:ind w:left="720" w:hanging="720"/>
        <w:rPr>
          <w:sz w:val="22"/>
          <w:szCs w:val="22"/>
        </w:rPr>
      </w:pPr>
      <w:r w:rsidRPr="007C511C">
        <w:rPr>
          <w:sz w:val="22"/>
          <w:szCs w:val="22"/>
        </w:rPr>
        <w:t>4.1.2</w:t>
      </w:r>
      <w:r w:rsidRPr="007C511C">
        <w:rPr>
          <w:sz w:val="22"/>
          <w:szCs w:val="22"/>
        </w:rPr>
        <w:tab/>
        <w:t xml:space="preserve">Enforce </w:t>
      </w:r>
      <w:r w:rsidR="00227894" w:rsidRPr="007C511C">
        <w:rPr>
          <w:sz w:val="22"/>
          <w:szCs w:val="22"/>
        </w:rPr>
        <w:t xml:space="preserve">regulations </w:t>
      </w:r>
      <w:r w:rsidRPr="007C511C">
        <w:rPr>
          <w:sz w:val="22"/>
          <w:szCs w:val="22"/>
        </w:rPr>
        <w:t xml:space="preserve">necessary to regulate structural and non-structural post-construction control measures and long term maintenance of structural control measures in areas of new and redevelopment based on identified regulatory issues, including a list of acceptable structural and non-structural controls for use in the </w:t>
      </w:r>
      <w:r w:rsidR="0096416F" w:rsidRPr="007C511C">
        <w:rPr>
          <w:sz w:val="22"/>
          <w:szCs w:val="22"/>
        </w:rPr>
        <w:t>Permit</w:t>
      </w:r>
      <w:r w:rsidRPr="007C511C">
        <w:rPr>
          <w:sz w:val="22"/>
          <w:szCs w:val="22"/>
        </w:rPr>
        <w:t xml:space="preserve"> area.  </w:t>
      </w:r>
    </w:p>
    <w:p w14:paraId="6206866D" w14:textId="77777777" w:rsidR="00BB3CD0" w:rsidRPr="007C511C" w:rsidRDefault="00BB3CD0" w:rsidP="00BB3CD0">
      <w:pPr>
        <w:pStyle w:val="CM77"/>
        <w:spacing w:after="240" w:line="231" w:lineRule="atLeast"/>
        <w:ind w:left="720" w:hanging="720"/>
        <w:rPr>
          <w:sz w:val="22"/>
          <w:szCs w:val="22"/>
        </w:rPr>
      </w:pPr>
      <w:r w:rsidRPr="007C511C">
        <w:rPr>
          <w:sz w:val="22"/>
          <w:szCs w:val="22"/>
        </w:rPr>
        <w:t>4.1.3</w:t>
      </w:r>
      <w:r w:rsidRPr="007C511C">
        <w:rPr>
          <w:sz w:val="22"/>
          <w:szCs w:val="22"/>
        </w:rPr>
        <w:tab/>
        <w:t>Notify the local development and construction community of any changes to the adopted post-construction runoff regulations and enforcement procedures</w:t>
      </w:r>
      <w:r w:rsidR="00FC6EFF" w:rsidRPr="007C511C">
        <w:rPr>
          <w:sz w:val="22"/>
          <w:szCs w:val="22"/>
        </w:rPr>
        <w:t>.</w:t>
      </w:r>
    </w:p>
    <w:p w14:paraId="2F5FF3B1" w14:textId="77777777" w:rsidR="00BB3CD0" w:rsidRPr="007C511C" w:rsidRDefault="00BB3CD0" w:rsidP="00BB3CD0">
      <w:pPr>
        <w:pStyle w:val="CM77"/>
        <w:spacing w:after="240" w:line="231" w:lineRule="atLeast"/>
        <w:ind w:left="720" w:hanging="720"/>
        <w:rPr>
          <w:sz w:val="22"/>
          <w:szCs w:val="22"/>
        </w:rPr>
      </w:pPr>
      <w:r w:rsidRPr="007C511C">
        <w:rPr>
          <w:sz w:val="22"/>
          <w:szCs w:val="22"/>
        </w:rPr>
        <w:t>4.1.4</w:t>
      </w:r>
      <w:r w:rsidRPr="007C511C">
        <w:rPr>
          <w:sz w:val="22"/>
          <w:szCs w:val="22"/>
        </w:rPr>
        <w:tab/>
        <w:t>Enforce the regulations as appropriate to regulate post-construction runoff from new and re</w:t>
      </w:r>
      <w:r w:rsidRPr="007C511C">
        <w:rPr>
          <w:sz w:val="22"/>
          <w:szCs w:val="22"/>
        </w:rPr>
        <w:softHyphen/>
        <w:t>development projects.</w:t>
      </w:r>
    </w:p>
    <w:p w14:paraId="0F149CF4" w14:textId="77777777" w:rsidR="00EA7116" w:rsidRPr="007C511C" w:rsidRDefault="00EA7116" w:rsidP="00EA7116">
      <w:pPr>
        <w:pStyle w:val="Default"/>
        <w:rPr>
          <w:sz w:val="22"/>
          <w:szCs w:val="22"/>
        </w:rPr>
      </w:pPr>
    </w:p>
    <w:p w14:paraId="24D5F357" w14:textId="77777777" w:rsidR="00BB3CD0" w:rsidRPr="007C511C" w:rsidRDefault="00BB3CD0" w:rsidP="00BB3CD0">
      <w:pPr>
        <w:pStyle w:val="CM77"/>
        <w:spacing w:after="240" w:line="231" w:lineRule="atLeast"/>
        <w:ind w:left="720" w:hanging="720"/>
        <w:rPr>
          <w:sz w:val="22"/>
          <w:szCs w:val="22"/>
        </w:rPr>
      </w:pPr>
      <w:r w:rsidRPr="007C511C">
        <w:rPr>
          <w:sz w:val="22"/>
          <w:szCs w:val="22"/>
        </w:rPr>
        <w:t>4.1.5</w:t>
      </w:r>
      <w:r w:rsidRPr="007C511C">
        <w:rPr>
          <w:sz w:val="22"/>
          <w:szCs w:val="22"/>
        </w:rPr>
        <w:tab/>
        <w:t>Maintain records of any changes made to existing regulations to regulate local post construction runoff from new development and re-development</w:t>
      </w:r>
      <w:r w:rsidR="00FC6EFF" w:rsidRPr="007C511C">
        <w:rPr>
          <w:sz w:val="22"/>
          <w:szCs w:val="22"/>
        </w:rPr>
        <w:t>.</w:t>
      </w:r>
    </w:p>
    <w:p w14:paraId="3EE51B02" w14:textId="77777777" w:rsidR="00BB3CD0" w:rsidRPr="007C511C" w:rsidRDefault="00BB3CD0" w:rsidP="00BB3CD0">
      <w:pPr>
        <w:pStyle w:val="CM77"/>
        <w:spacing w:after="240" w:line="231" w:lineRule="atLeast"/>
        <w:ind w:left="720" w:hanging="720"/>
        <w:rPr>
          <w:sz w:val="22"/>
          <w:szCs w:val="22"/>
        </w:rPr>
      </w:pPr>
      <w:r w:rsidRPr="007C511C">
        <w:rPr>
          <w:sz w:val="22"/>
          <w:szCs w:val="22"/>
        </w:rPr>
        <w:t>4.1.6</w:t>
      </w:r>
      <w:r w:rsidRPr="007C511C">
        <w:rPr>
          <w:sz w:val="22"/>
          <w:szCs w:val="22"/>
        </w:rPr>
        <w:tab/>
        <w:t>Annually report on any changes made to existing regulations to regulate local post construction runoff from new development and re-development.</w:t>
      </w:r>
    </w:p>
    <w:p w14:paraId="764A03B9" w14:textId="77777777" w:rsidR="00BB3CD0" w:rsidRPr="007C511C" w:rsidRDefault="00BB3CD0" w:rsidP="007379FB">
      <w:pPr>
        <w:pStyle w:val="Heading3"/>
        <w:rPr>
          <w:rFonts w:ascii="Arial" w:hAnsi="Arial" w:cs="Arial"/>
        </w:rPr>
      </w:pPr>
      <w:bookmarkStart w:id="77" w:name="_Toc149114890"/>
      <w:r w:rsidRPr="007C511C">
        <w:rPr>
          <w:rFonts w:ascii="Arial" w:hAnsi="Arial" w:cs="Arial"/>
        </w:rPr>
        <w:t>Measurable Goals:</w:t>
      </w:r>
      <w:bookmarkEnd w:id="77"/>
    </w:p>
    <w:p w14:paraId="107DD4E9" w14:textId="77777777" w:rsidR="00772164" w:rsidRPr="007C511C" w:rsidRDefault="00772164" w:rsidP="00772164">
      <w:pPr>
        <w:spacing w:after="0" w:line="240" w:lineRule="auto"/>
        <w:rPr>
          <w:rFonts w:ascii="Arial" w:hAnsi="Arial" w:cs="Arial"/>
        </w:rPr>
      </w:pPr>
    </w:p>
    <w:p w14:paraId="465D9622" w14:textId="77777777" w:rsidR="00BB3CD0" w:rsidRPr="007C511C" w:rsidRDefault="00BB3CD0" w:rsidP="001A60A5">
      <w:pPr>
        <w:pStyle w:val="CM77"/>
        <w:numPr>
          <w:ilvl w:val="0"/>
          <w:numId w:val="25"/>
        </w:numPr>
        <w:rPr>
          <w:sz w:val="22"/>
          <w:szCs w:val="22"/>
        </w:rPr>
      </w:pPr>
      <w:r w:rsidRPr="007C511C">
        <w:rPr>
          <w:sz w:val="22"/>
          <w:szCs w:val="22"/>
        </w:rPr>
        <w:t xml:space="preserve">Maintain and update a list of local development stormwater quality related issues that require </w:t>
      </w:r>
      <w:r w:rsidR="00FC6EFF" w:rsidRPr="007C511C">
        <w:rPr>
          <w:sz w:val="22"/>
          <w:szCs w:val="22"/>
        </w:rPr>
        <w:t>regulation</w:t>
      </w:r>
      <w:r w:rsidRPr="007C511C">
        <w:rPr>
          <w:sz w:val="22"/>
          <w:szCs w:val="22"/>
        </w:rPr>
        <w:t xml:space="preserve"> </w:t>
      </w:r>
    </w:p>
    <w:p w14:paraId="0F5565A1" w14:textId="77777777" w:rsidR="00823B1E" w:rsidRPr="007C511C" w:rsidRDefault="00823B1E" w:rsidP="00823B1E">
      <w:pPr>
        <w:pStyle w:val="Default"/>
        <w:rPr>
          <w:sz w:val="22"/>
          <w:szCs w:val="22"/>
        </w:rPr>
      </w:pPr>
    </w:p>
    <w:p w14:paraId="5A288BB5" w14:textId="77777777" w:rsidR="00BB3CD0" w:rsidRPr="007C511C" w:rsidRDefault="00BB3CD0" w:rsidP="001A60A5">
      <w:pPr>
        <w:pStyle w:val="CM77"/>
        <w:numPr>
          <w:ilvl w:val="0"/>
          <w:numId w:val="25"/>
        </w:numPr>
        <w:spacing w:after="240" w:line="231" w:lineRule="atLeast"/>
        <w:rPr>
          <w:sz w:val="22"/>
          <w:szCs w:val="22"/>
        </w:rPr>
      </w:pPr>
      <w:r w:rsidRPr="007C511C">
        <w:rPr>
          <w:sz w:val="22"/>
          <w:szCs w:val="22"/>
        </w:rPr>
        <w:t xml:space="preserve">Communicate guidelines necessary to control structural and non-structural post-construction runoff from new development and re-development based </w:t>
      </w:r>
      <w:r w:rsidR="00FC6EFF" w:rsidRPr="007C511C">
        <w:rPr>
          <w:sz w:val="22"/>
          <w:szCs w:val="22"/>
        </w:rPr>
        <w:t>on identified regulatory issues</w:t>
      </w:r>
      <w:r w:rsidRPr="007C511C">
        <w:rPr>
          <w:sz w:val="22"/>
          <w:szCs w:val="22"/>
        </w:rPr>
        <w:t xml:space="preserve"> </w:t>
      </w:r>
    </w:p>
    <w:p w14:paraId="60847DC3" w14:textId="77777777" w:rsidR="00BB3CD0" w:rsidRPr="007C511C" w:rsidRDefault="00BB3CD0" w:rsidP="001A60A5">
      <w:pPr>
        <w:pStyle w:val="CM77"/>
        <w:numPr>
          <w:ilvl w:val="0"/>
          <w:numId w:val="25"/>
        </w:numPr>
        <w:spacing w:after="240" w:line="231" w:lineRule="atLeast"/>
        <w:rPr>
          <w:sz w:val="22"/>
          <w:szCs w:val="22"/>
        </w:rPr>
      </w:pPr>
      <w:r w:rsidRPr="007C511C">
        <w:rPr>
          <w:sz w:val="22"/>
          <w:szCs w:val="22"/>
        </w:rPr>
        <w:t>Maintain and update, when necessary, supplemental legal authority through resolution, or other policy related legal powers to require and regulate structural and non-structural post-construction control measures and long term maintenance of structural control measures in areas of new and redevelopment, inc</w:t>
      </w:r>
      <w:r w:rsidR="00FC6EFF" w:rsidRPr="007C511C">
        <w:rPr>
          <w:sz w:val="22"/>
          <w:szCs w:val="22"/>
        </w:rPr>
        <w:t>luding enforcement capabilities</w:t>
      </w:r>
      <w:r w:rsidRPr="007C511C">
        <w:rPr>
          <w:sz w:val="22"/>
          <w:szCs w:val="22"/>
        </w:rPr>
        <w:t xml:space="preserve"> </w:t>
      </w:r>
    </w:p>
    <w:p w14:paraId="55D987F7" w14:textId="77777777" w:rsidR="00BB3CD0" w:rsidRPr="007C511C" w:rsidRDefault="00BB3CD0" w:rsidP="001A60A5">
      <w:pPr>
        <w:pStyle w:val="CM82"/>
        <w:numPr>
          <w:ilvl w:val="0"/>
          <w:numId w:val="25"/>
        </w:numPr>
        <w:spacing w:after="345" w:line="231" w:lineRule="atLeast"/>
        <w:rPr>
          <w:sz w:val="22"/>
          <w:szCs w:val="22"/>
        </w:rPr>
      </w:pPr>
      <w:r w:rsidRPr="007C511C">
        <w:rPr>
          <w:sz w:val="22"/>
          <w:szCs w:val="22"/>
        </w:rPr>
        <w:t xml:space="preserve">Enforce the post-construction runoff regulations as appropriate to regulate runoff from new and re-development projects </w:t>
      </w:r>
    </w:p>
    <w:p w14:paraId="1541FEAD" w14:textId="77777777" w:rsidR="00BB3CD0" w:rsidRPr="007C511C" w:rsidRDefault="00BB3CD0" w:rsidP="00BB3CD0">
      <w:pPr>
        <w:pStyle w:val="Default"/>
        <w:rPr>
          <w:color w:val="auto"/>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Utility Systems Coordinator</w:t>
      </w:r>
    </w:p>
    <w:p w14:paraId="1FD3F490" w14:textId="77777777" w:rsidR="00BB3CD0" w:rsidRPr="007C511C" w:rsidRDefault="00BB3CD0" w:rsidP="00BB3CD0">
      <w:pPr>
        <w:pStyle w:val="Default"/>
        <w:rPr>
          <w:sz w:val="22"/>
          <w:szCs w:val="22"/>
        </w:rPr>
      </w:pPr>
    </w:p>
    <w:p w14:paraId="2159F741" w14:textId="77777777" w:rsidR="00BB3CD0" w:rsidRPr="007C511C" w:rsidRDefault="00BB3CD0" w:rsidP="00701886">
      <w:pPr>
        <w:pStyle w:val="Heading2"/>
        <w:rPr>
          <w:rFonts w:ascii="Arial" w:hAnsi="Arial" w:cs="Arial"/>
          <w:b w:val="0"/>
          <w:bCs w:val="0"/>
          <w:sz w:val="22"/>
          <w:szCs w:val="22"/>
        </w:rPr>
      </w:pPr>
      <w:bookmarkStart w:id="78" w:name="_Toc149114891"/>
      <w:r w:rsidRPr="007C511C">
        <w:rPr>
          <w:rFonts w:ascii="Arial" w:hAnsi="Arial" w:cs="Arial"/>
          <w:sz w:val="22"/>
          <w:szCs w:val="22"/>
        </w:rPr>
        <w:t>4.2</w:t>
      </w:r>
      <w:r w:rsidRPr="007C511C">
        <w:rPr>
          <w:rFonts w:ascii="Arial" w:hAnsi="Arial" w:cs="Arial"/>
          <w:sz w:val="22"/>
          <w:szCs w:val="22"/>
        </w:rPr>
        <w:tab/>
        <w:t>New Development and Re-development Plan Review:</w:t>
      </w:r>
      <w:bookmarkEnd w:id="78"/>
      <w:r w:rsidRPr="007C511C">
        <w:rPr>
          <w:rFonts w:ascii="Arial" w:hAnsi="Arial" w:cs="Arial"/>
          <w:b w:val="0"/>
          <w:bCs w:val="0"/>
          <w:sz w:val="22"/>
          <w:szCs w:val="22"/>
        </w:rPr>
        <w:t xml:space="preserve">  </w:t>
      </w:r>
    </w:p>
    <w:p w14:paraId="136F4245" w14:textId="77777777" w:rsidR="00BB3CD0" w:rsidRPr="007C511C" w:rsidRDefault="00BB3CD0" w:rsidP="00BB3CD0">
      <w:pPr>
        <w:pStyle w:val="CM77"/>
        <w:spacing w:after="240" w:line="231" w:lineRule="atLeast"/>
        <w:ind w:left="720"/>
        <w:rPr>
          <w:sz w:val="22"/>
          <w:szCs w:val="22"/>
        </w:rPr>
      </w:pPr>
      <w:r w:rsidRPr="007C511C">
        <w:rPr>
          <w:sz w:val="22"/>
          <w:szCs w:val="22"/>
        </w:rPr>
        <w:t xml:space="preserve">Continuation of a process to review development and re-development plans to ensure compliance with local post-construction runoff regulations </w:t>
      </w:r>
    </w:p>
    <w:p w14:paraId="2E4E19C0" w14:textId="77777777" w:rsidR="00BB3CD0" w:rsidRPr="007C511C" w:rsidRDefault="00BB3CD0" w:rsidP="007379FB">
      <w:pPr>
        <w:pStyle w:val="Heading3"/>
        <w:rPr>
          <w:rFonts w:ascii="Arial" w:hAnsi="Arial" w:cs="Arial"/>
        </w:rPr>
      </w:pPr>
      <w:bookmarkStart w:id="79" w:name="_Toc149114892"/>
      <w:r w:rsidRPr="007C511C">
        <w:rPr>
          <w:rFonts w:ascii="Arial" w:hAnsi="Arial" w:cs="Arial"/>
        </w:rPr>
        <w:t>Implementation Tasks:</w:t>
      </w:r>
      <w:bookmarkEnd w:id="79"/>
    </w:p>
    <w:p w14:paraId="053E9593" w14:textId="77777777" w:rsidR="003F5CAF" w:rsidRPr="007C511C" w:rsidRDefault="003F5CAF" w:rsidP="00BB3CD0">
      <w:pPr>
        <w:pStyle w:val="CM77"/>
        <w:spacing w:line="231" w:lineRule="atLeast"/>
        <w:ind w:left="720" w:hanging="720"/>
        <w:rPr>
          <w:sz w:val="22"/>
          <w:szCs w:val="22"/>
        </w:rPr>
      </w:pPr>
    </w:p>
    <w:p w14:paraId="4CFCCC11" w14:textId="77777777" w:rsidR="00BB3CD0" w:rsidRPr="007C511C" w:rsidRDefault="00BB3CD0" w:rsidP="00BB3CD0">
      <w:pPr>
        <w:pStyle w:val="CM77"/>
        <w:spacing w:line="231" w:lineRule="atLeast"/>
        <w:ind w:left="720" w:hanging="720"/>
        <w:rPr>
          <w:sz w:val="22"/>
          <w:szCs w:val="22"/>
        </w:rPr>
      </w:pPr>
      <w:r w:rsidRPr="007C511C">
        <w:rPr>
          <w:sz w:val="22"/>
          <w:szCs w:val="22"/>
        </w:rPr>
        <w:t>4.2.1</w:t>
      </w:r>
      <w:r w:rsidRPr="007C511C">
        <w:rPr>
          <w:sz w:val="22"/>
          <w:szCs w:val="22"/>
        </w:rPr>
        <w:tab/>
        <w:t xml:space="preserve">Continue a program to obtain development construction plans for review to determine compliance with local post-construction runoff regulations. </w:t>
      </w:r>
    </w:p>
    <w:p w14:paraId="192D93B3" w14:textId="77777777" w:rsidR="00823B1E" w:rsidRPr="007C511C" w:rsidRDefault="00823B1E" w:rsidP="00823B1E">
      <w:pPr>
        <w:pStyle w:val="Default"/>
        <w:rPr>
          <w:sz w:val="22"/>
          <w:szCs w:val="22"/>
        </w:rPr>
      </w:pPr>
    </w:p>
    <w:p w14:paraId="0488069C" w14:textId="77777777" w:rsidR="00BB3CD0" w:rsidRPr="007C511C" w:rsidRDefault="00BB3CD0" w:rsidP="00BB3CD0">
      <w:pPr>
        <w:pStyle w:val="CM77"/>
        <w:spacing w:after="240" w:line="231" w:lineRule="atLeast"/>
        <w:ind w:left="720" w:hanging="720"/>
        <w:rPr>
          <w:sz w:val="22"/>
          <w:szCs w:val="22"/>
        </w:rPr>
      </w:pPr>
      <w:r w:rsidRPr="007C511C">
        <w:rPr>
          <w:sz w:val="22"/>
          <w:szCs w:val="22"/>
        </w:rPr>
        <w:t>4.2.2</w:t>
      </w:r>
      <w:r w:rsidRPr="007C511C">
        <w:rPr>
          <w:sz w:val="22"/>
          <w:szCs w:val="22"/>
        </w:rPr>
        <w:tab/>
        <w:t xml:space="preserve">Ensure that the following issues are properly addressed during plan review: </w:t>
      </w:r>
    </w:p>
    <w:p w14:paraId="71723435" w14:textId="77777777" w:rsidR="00BB3CD0" w:rsidRPr="007C511C" w:rsidRDefault="00BB3CD0" w:rsidP="001A60A5">
      <w:pPr>
        <w:pStyle w:val="CM69"/>
        <w:numPr>
          <w:ilvl w:val="0"/>
          <w:numId w:val="28"/>
        </w:numPr>
        <w:rPr>
          <w:sz w:val="22"/>
          <w:szCs w:val="22"/>
        </w:rPr>
      </w:pPr>
      <w:r w:rsidRPr="007C511C">
        <w:rPr>
          <w:sz w:val="22"/>
          <w:szCs w:val="22"/>
        </w:rPr>
        <w:t xml:space="preserve">Use of structural and/or non-structural control to assure retention of pre-development runoff  characteristics </w:t>
      </w:r>
    </w:p>
    <w:p w14:paraId="4549D588" w14:textId="77777777" w:rsidR="00BB3CD0" w:rsidRPr="007C511C" w:rsidRDefault="00BB3CD0" w:rsidP="001A60A5">
      <w:pPr>
        <w:pStyle w:val="CM21"/>
        <w:numPr>
          <w:ilvl w:val="0"/>
          <w:numId w:val="28"/>
        </w:numPr>
        <w:rPr>
          <w:sz w:val="22"/>
          <w:szCs w:val="22"/>
        </w:rPr>
      </w:pPr>
      <w:r w:rsidRPr="007C511C">
        <w:rPr>
          <w:sz w:val="22"/>
          <w:szCs w:val="22"/>
        </w:rPr>
        <w:t xml:space="preserve">Protection of sensitive water bodies </w:t>
      </w:r>
    </w:p>
    <w:p w14:paraId="3C919B0C" w14:textId="77777777" w:rsidR="00BB3CD0" w:rsidRPr="007C511C" w:rsidRDefault="00BB3CD0" w:rsidP="001A60A5">
      <w:pPr>
        <w:pStyle w:val="CM21"/>
        <w:numPr>
          <w:ilvl w:val="0"/>
          <w:numId w:val="28"/>
        </w:numPr>
        <w:rPr>
          <w:sz w:val="22"/>
          <w:szCs w:val="22"/>
        </w:rPr>
      </w:pPr>
      <w:r w:rsidRPr="007C511C">
        <w:rPr>
          <w:sz w:val="22"/>
          <w:szCs w:val="22"/>
        </w:rPr>
        <w:t xml:space="preserve">Open space and landscaping requirements </w:t>
      </w:r>
    </w:p>
    <w:p w14:paraId="38F5F0A1" w14:textId="77777777" w:rsidR="00BB3CD0" w:rsidRPr="007C511C" w:rsidRDefault="00BB3CD0" w:rsidP="001A60A5">
      <w:pPr>
        <w:pStyle w:val="CM67"/>
        <w:numPr>
          <w:ilvl w:val="0"/>
          <w:numId w:val="28"/>
        </w:numPr>
        <w:rPr>
          <w:sz w:val="22"/>
          <w:szCs w:val="22"/>
        </w:rPr>
      </w:pPr>
      <w:r w:rsidRPr="007C511C">
        <w:rPr>
          <w:sz w:val="22"/>
          <w:szCs w:val="22"/>
        </w:rPr>
        <w:lastRenderedPageBreak/>
        <w:t xml:space="preserve">Post-construction control measures or certification of no adverse impact to hydrological regime or water quality of receiving stream(s) due to local conditions, off-site drainage features, topography, or any other verifiable characteristics </w:t>
      </w:r>
    </w:p>
    <w:p w14:paraId="4E1D1F16" w14:textId="77777777" w:rsidR="00BB3CD0" w:rsidRPr="007C511C" w:rsidRDefault="00BB3CD0" w:rsidP="001A60A5">
      <w:pPr>
        <w:pStyle w:val="CM77"/>
        <w:numPr>
          <w:ilvl w:val="0"/>
          <w:numId w:val="28"/>
        </w:numPr>
        <w:spacing w:after="240" w:line="231" w:lineRule="atLeast"/>
        <w:rPr>
          <w:sz w:val="22"/>
          <w:szCs w:val="22"/>
        </w:rPr>
      </w:pPr>
      <w:r w:rsidRPr="007C511C">
        <w:rPr>
          <w:sz w:val="22"/>
          <w:szCs w:val="22"/>
        </w:rPr>
        <w:t xml:space="preserve">Assurances of long term operation and maintenance of structural control measures </w:t>
      </w:r>
    </w:p>
    <w:p w14:paraId="4E3E7D96" w14:textId="77777777" w:rsidR="00BB3CD0" w:rsidRPr="007C511C" w:rsidRDefault="00BB3CD0" w:rsidP="00BB3CD0">
      <w:pPr>
        <w:pStyle w:val="CM77"/>
        <w:spacing w:after="240" w:line="231" w:lineRule="atLeast"/>
        <w:ind w:left="720" w:hanging="720"/>
        <w:rPr>
          <w:sz w:val="22"/>
          <w:szCs w:val="22"/>
        </w:rPr>
      </w:pPr>
      <w:r w:rsidRPr="007C511C">
        <w:rPr>
          <w:sz w:val="22"/>
          <w:szCs w:val="22"/>
        </w:rPr>
        <w:t>4.2.</w:t>
      </w:r>
      <w:r w:rsidR="000553B6">
        <w:rPr>
          <w:sz w:val="22"/>
          <w:szCs w:val="22"/>
        </w:rPr>
        <w:t>3</w:t>
      </w:r>
      <w:r w:rsidRPr="007C511C">
        <w:rPr>
          <w:sz w:val="22"/>
          <w:szCs w:val="22"/>
        </w:rPr>
        <w:t xml:space="preserve"> </w:t>
      </w:r>
      <w:r w:rsidRPr="007C511C">
        <w:rPr>
          <w:sz w:val="22"/>
          <w:szCs w:val="22"/>
        </w:rPr>
        <w:tab/>
        <w:t xml:space="preserve">Inform the local development and construction community (contractors, developers, engineers, architects) of any changes in the construction plan review process. </w:t>
      </w:r>
    </w:p>
    <w:p w14:paraId="4E64C13A" w14:textId="77777777" w:rsidR="00AD73F6" w:rsidRPr="007C511C" w:rsidRDefault="00BB3CD0" w:rsidP="00C10F9A">
      <w:pPr>
        <w:pStyle w:val="CM77"/>
        <w:spacing w:after="240" w:line="231" w:lineRule="atLeast"/>
        <w:ind w:left="720" w:hanging="720"/>
        <w:rPr>
          <w:sz w:val="22"/>
          <w:szCs w:val="22"/>
        </w:rPr>
      </w:pPr>
      <w:r w:rsidRPr="007C511C">
        <w:rPr>
          <w:sz w:val="22"/>
          <w:szCs w:val="22"/>
        </w:rPr>
        <w:t>4.2.</w:t>
      </w:r>
      <w:r w:rsidR="000553B6">
        <w:rPr>
          <w:sz w:val="22"/>
          <w:szCs w:val="22"/>
        </w:rPr>
        <w:t>4</w:t>
      </w:r>
      <w:r w:rsidRPr="007C511C">
        <w:rPr>
          <w:sz w:val="22"/>
          <w:szCs w:val="22"/>
        </w:rPr>
        <w:t xml:space="preserve"> </w:t>
      </w:r>
      <w:r w:rsidRPr="007C511C">
        <w:rPr>
          <w:sz w:val="22"/>
          <w:szCs w:val="22"/>
        </w:rPr>
        <w:tab/>
        <w:t xml:space="preserve">Continue the implementation of the construction plan review procedures for local development and re-development projects to ensure compliance with the most current local regulations. </w:t>
      </w:r>
    </w:p>
    <w:p w14:paraId="0A55B0D4" w14:textId="77777777" w:rsidR="00BB3CD0" w:rsidRPr="007C511C" w:rsidRDefault="00BB3CD0" w:rsidP="00BB3CD0">
      <w:pPr>
        <w:pStyle w:val="CM77"/>
        <w:spacing w:after="240" w:line="231" w:lineRule="atLeast"/>
        <w:ind w:left="720" w:hanging="720"/>
        <w:rPr>
          <w:sz w:val="22"/>
          <w:szCs w:val="22"/>
        </w:rPr>
      </w:pPr>
      <w:r w:rsidRPr="007C511C">
        <w:rPr>
          <w:sz w:val="22"/>
          <w:szCs w:val="22"/>
        </w:rPr>
        <w:t>4.2.</w:t>
      </w:r>
      <w:r w:rsidR="000553B6">
        <w:rPr>
          <w:sz w:val="22"/>
          <w:szCs w:val="22"/>
        </w:rPr>
        <w:t>5</w:t>
      </w:r>
      <w:r w:rsidRPr="007C511C">
        <w:rPr>
          <w:sz w:val="22"/>
          <w:szCs w:val="22"/>
        </w:rPr>
        <w:tab/>
        <w:t xml:space="preserve">Maintain records of all new development and re-development plans reviewed, approved for construction, and rejected under this program. </w:t>
      </w:r>
    </w:p>
    <w:p w14:paraId="146D77EE" w14:textId="77777777" w:rsidR="00C10F9A" w:rsidRPr="007C511C" w:rsidRDefault="00BB3CD0" w:rsidP="00F01A85">
      <w:pPr>
        <w:pStyle w:val="CM77"/>
        <w:spacing w:after="240" w:line="231" w:lineRule="atLeast"/>
        <w:ind w:left="720" w:hanging="720"/>
        <w:rPr>
          <w:sz w:val="22"/>
          <w:szCs w:val="22"/>
        </w:rPr>
      </w:pPr>
      <w:r w:rsidRPr="007C511C">
        <w:rPr>
          <w:sz w:val="22"/>
          <w:szCs w:val="22"/>
        </w:rPr>
        <w:t>4.2.</w:t>
      </w:r>
      <w:r w:rsidR="000553B6">
        <w:rPr>
          <w:sz w:val="22"/>
          <w:szCs w:val="22"/>
        </w:rPr>
        <w:t>6</w:t>
      </w:r>
      <w:r w:rsidRPr="007C511C">
        <w:rPr>
          <w:sz w:val="22"/>
          <w:szCs w:val="22"/>
        </w:rPr>
        <w:t xml:space="preserve"> </w:t>
      </w:r>
      <w:r w:rsidRPr="007C511C">
        <w:rPr>
          <w:sz w:val="22"/>
          <w:szCs w:val="22"/>
        </w:rPr>
        <w:tab/>
        <w:t xml:space="preserve">Annually report on the number of new development and re-development plans reviewed, approved for construction, and rejected under this program. </w:t>
      </w:r>
    </w:p>
    <w:p w14:paraId="469EA0CE" w14:textId="77777777" w:rsidR="00BB3CD0" w:rsidRPr="007C511C" w:rsidRDefault="00BB3CD0" w:rsidP="007379FB">
      <w:pPr>
        <w:pStyle w:val="Heading3"/>
        <w:rPr>
          <w:rFonts w:ascii="Arial" w:hAnsi="Arial" w:cs="Arial"/>
        </w:rPr>
      </w:pPr>
      <w:bookmarkStart w:id="80" w:name="_Toc149114893"/>
      <w:r w:rsidRPr="007C511C">
        <w:rPr>
          <w:rFonts w:ascii="Arial" w:hAnsi="Arial" w:cs="Arial"/>
        </w:rPr>
        <w:t>Measurable Goals:</w:t>
      </w:r>
      <w:bookmarkEnd w:id="80"/>
    </w:p>
    <w:p w14:paraId="4E8BD348" w14:textId="77777777" w:rsidR="00BB3CD0" w:rsidRPr="007C511C" w:rsidRDefault="00BB3CD0" w:rsidP="00BB3CD0">
      <w:pPr>
        <w:pStyle w:val="Default"/>
        <w:rPr>
          <w:sz w:val="22"/>
          <w:szCs w:val="22"/>
        </w:rPr>
      </w:pPr>
    </w:p>
    <w:p w14:paraId="65353FD4" w14:textId="77777777" w:rsidR="00BB3CD0" w:rsidRPr="007C511C" w:rsidRDefault="00BB3CD0" w:rsidP="001A60A5">
      <w:pPr>
        <w:pStyle w:val="CM77"/>
        <w:numPr>
          <w:ilvl w:val="0"/>
          <w:numId w:val="27"/>
        </w:numPr>
        <w:spacing w:line="231" w:lineRule="atLeast"/>
        <w:rPr>
          <w:sz w:val="22"/>
          <w:szCs w:val="22"/>
        </w:rPr>
      </w:pPr>
      <w:r w:rsidRPr="007C511C">
        <w:rPr>
          <w:sz w:val="22"/>
          <w:szCs w:val="22"/>
        </w:rPr>
        <w:t>Continue a program to obtain development construction plans for review to determine compliance with local post-</w:t>
      </w:r>
      <w:r w:rsidR="00FC6EFF" w:rsidRPr="007C511C">
        <w:rPr>
          <w:sz w:val="22"/>
          <w:szCs w:val="22"/>
        </w:rPr>
        <w:t>construction runoff regulations</w:t>
      </w:r>
      <w:r w:rsidRPr="007C511C">
        <w:rPr>
          <w:sz w:val="22"/>
          <w:szCs w:val="22"/>
        </w:rPr>
        <w:t xml:space="preserve"> </w:t>
      </w:r>
    </w:p>
    <w:p w14:paraId="46DE9D94" w14:textId="77777777" w:rsidR="00BB3CD0" w:rsidRPr="007C511C" w:rsidRDefault="00BB3CD0" w:rsidP="00BB3CD0">
      <w:pPr>
        <w:pStyle w:val="Default"/>
        <w:rPr>
          <w:sz w:val="22"/>
          <w:szCs w:val="22"/>
        </w:rPr>
      </w:pPr>
    </w:p>
    <w:p w14:paraId="65501061" w14:textId="77777777" w:rsidR="00BB3CD0" w:rsidRPr="007C511C" w:rsidRDefault="00BB3CD0" w:rsidP="001A60A5">
      <w:pPr>
        <w:pStyle w:val="CM77"/>
        <w:numPr>
          <w:ilvl w:val="0"/>
          <w:numId w:val="27"/>
        </w:numPr>
        <w:spacing w:after="240" w:line="231" w:lineRule="atLeast"/>
        <w:rPr>
          <w:sz w:val="22"/>
          <w:szCs w:val="22"/>
        </w:rPr>
      </w:pPr>
      <w:r w:rsidRPr="007C511C">
        <w:rPr>
          <w:sz w:val="22"/>
          <w:szCs w:val="22"/>
        </w:rPr>
        <w:t xml:space="preserve">Develop internal tracking and plan review procedures to ensure that the developer has an opportunity to provide feedback and to appeal during the decision-making process, and that post-construction runoff issues are properly addressed </w:t>
      </w:r>
    </w:p>
    <w:p w14:paraId="4B913C5E" w14:textId="77777777" w:rsidR="00BB3CD0" w:rsidRPr="007C511C" w:rsidRDefault="00BB3CD0" w:rsidP="001A60A5">
      <w:pPr>
        <w:pStyle w:val="CM77"/>
        <w:numPr>
          <w:ilvl w:val="0"/>
          <w:numId w:val="27"/>
        </w:numPr>
        <w:spacing w:after="240" w:line="231" w:lineRule="atLeast"/>
        <w:rPr>
          <w:sz w:val="22"/>
          <w:szCs w:val="22"/>
        </w:rPr>
      </w:pPr>
      <w:r w:rsidRPr="007C511C">
        <w:rPr>
          <w:sz w:val="22"/>
          <w:szCs w:val="22"/>
        </w:rPr>
        <w:t xml:space="preserve">Inform the local development and construction community (contractors, developers, engineers, architects) of any changes in the construction plan review process </w:t>
      </w:r>
    </w:p>
    <w:p w14:paraId="1DC5C7E7" w14:textId="77777777" w:rsidR="00BB3CD0" w:rsidRPr="007C511C" w:rsidRDefault="00BB3CD0" w:rsidP="006923E5">
      <w:pPr>
        <w:pStyle w:val="CM47"/>
        <w:spacing w:line="383" w:lineRule="atLeast"/>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4792B605" w14:textId="77777777" w:rsidR="00BB3CD0" w:rsidRPr="007C511C" w:rsidRDefault="00BB3CD0" w:rsidP="00BB3CD0">
      <w:pPr>
        <w:pStyle w:val="Default"/>
        <w:rPr>
          <w:sz w:val="22"/>
          <w:szCs w:val="22"/>
        </w:rPr>
      </w:pPr>
    </w:p>
    <w:p w14:paraId="625DB422" w14:textId="77777777" w:rsidR="00772164" w:rsidRPr="007C511C" w:rsidRDefault="00BB3CD0" w:rsidP="005B3EB1">
      <w:pPr>
        <w:pStyle w:val="Heading2"/>
        <w:rPr>
          <w:rFonts w:ascii="Arial" w:hAnsi="Arial" w:cs="Arial"/>
          <w:sz w:val="22"/>
          <w:szCs w:val="22"/>
        </w:rPr>
      </w:pPr>
      <w:bookmarkStart w:id="81" w:name="_Toc149114894"/>
      <w:r w:rsidRPr="007C511C">
        <w:rPr>
          <w:rFonts w:ascii="Arial" w:hAnsi="Arial" w:cs="Arial"/>
          <w:sz w:val="22"/>
          <w:szCs w:val="22"/>
        </w:rPr>
        <w:t>4.3</w:t>
      </w:r>
      <w:r w:rsidRPr="007C511C">
        <w:rPr>
          <w:rFonts w:ascii="Arial" w:hAnsi="Arial" w:cs="Arial"/>
          <w:sz w:val="22"/>
          <w:szCs w:val="22"/>
        </w:rPr>
        <w:tab/>
        <w:t>New Development and Re-development Project Inspection:</w:t>
      </w:r>
      <w:bookmarkEnd w:id="81"/>
      <w:r w:rsidRPr="007C511C">
        <w:rPr>
          <w:rFonts w:ascii="Arial" w:hAnsi="Arial" w:cs="Arial"/>
          <w:sz w:val="22"/>
          <w:szCs w:val="22"/>
        </w:rPr>
        <w:t xml:space="preserve"> </w:t>
      </w:r>
    </w:p>
    <w:p w14:paraId="3FD45FC8" w14:textId="77777777" w:rsidR="00BB3CD0" w:rsidRPr="007C511C" w:rsidRDefault="00BB3CD0" w:rsidP="00772164">
      <w:pPr>
        <w:pStyle w:val="Heading2"/>
        <w:spacing w:before="0" w:line="240" w:lineRule="auto"/>
        <w:rPr>
          <w:rFonts w:ascii="Arial" w:hAnsi="Arial" w:cs="Arial"/>
          <w:sz w:val="22"/>
          <w:szCs w:val="22"/>
        </w:rPr>
      </w:pPr>
      <w:r w:rsidRPr="007C511C">
        <w:rPr>
          <w:rFonts w:ascii="Arial" w:hAnsi="Arial" w:cs="Arial"/>
          <w:sz w:val="22"/>
          <w:szCs w:val="22"/>
        </w:rPr>
        <w:t xml:space="preserve"> </w:t>
      </w:r>
    </w:p>
    <w:p w14:paraId="516B56EB" w14:textId="77777777" w:rsidR="00BB3CD0" w:rsidRPr="007C511C" w:rsidRDefault="00BB3CD0" w:rsidP="00BB3CD0">
      <w:pPr>
        <w:pStyle w:val="CM77"/>
        <w:spacing w:after="240" w:line="231" w:lineRule="atLeast"/>
        <w:ind w:left="720"/>
        <w:jc w:val="both"/>
        <w:rPr>
          <w:sz w:val="22"/>
          <w:szCs w:val="22"/>
        </w:rPr>
      </w:pPr>
      <w:r w:rsidRPr="007C511C">
        <w:rPr>
          <w:sz w:val="22"/>
          <w:szCs w:val="22"/>
        </w:rPr>
        <w:t xml:space="preserve">Continuation of a process to conduct inspections of local new development and re-development projects to ensure conformance to approved plans and proper long-term maintenance of structural controls. </w:t>
      </w:r>
    </w:p>
    <w:p w14:paraId="1DF2585B" w14:textId="77777777" w:rsidR="00BB3CD0" w:rsidRPr="007C511C" w:rsidRDefault="00BB3CD0" w:rsidP="007379FB">
      <w:pPr>
        <w:pStyle w:val="Heading3"/>
        <w:rPr>
          <w:rFonts w:ascii="Arial" w:hAnsi="Arial" w:cs="Arial"/>
        </w:rPr>
      </w:pPr>
      <w:bookmarkStart w:id="82" w:name="_Toc149114895"/>
      <w:r w:rsidRPr="007C511C">
        <w:rPr>
          <w:rFonts w:ascii="Arial" w:hAnsi="Arial" w:cs="Arial"/>
        </w:rPr>
        <w:t>Implementation Tasks:</w:t>
      </w:r>
      <w:bookmarkEnd w:id="82"/>
    </w:p>
    <w:p w14:paraId="75344C82" w14:textId="77777777" w:rsidR="003F5CAF" w:rsidRPr="007C511C" w:rsidRDefault="003F5CAF" w:rsidP="00BB3CD0">
      <w:pPr>
        <w:pStyle w:val="CM77"/>
        <w:spacing w:line="231" w:lineRule="atLeast"/>
        <w:ind w:left="720" w:hanging="720"/>
        <w:rPr>
          <w:sz w:val="22"/>
          <w:szCs w:val="22"/>
        </w:rPr>
      </w:pPr>
    </w:p>
    <w:p w14:paraId="726812EE" w14:textId="77777777" w:rsidR="00BB3CD0" w:rsidRPr="007C511C" w:rsidRDefault="00BB3CD0" w:rsidP="00BB3CD0">
      <w:pPr>
        <w:pStyle w:val="CM77"/>
        <w:spacing w:line="231" w:lineRule="atLeast"/>
        <w:ind w:left="720" w:hanging="720"/>
        <w:rPr>
          <w:sz w:val="22"/>
          <w:szCs w:val="22"/>
        </w:rPr>
      </w:pPr>
      <w:r w:rsidRPr="007C511C">
        <w:rPr>
          <w:sz w:val="22"/>
          <w:szCs w:val="22"/>
        </w:rPr>
        <w:t>4.3.1</w:t>
      </w:r>
      <w:r w:rsidRPr="007C511C">
        <w:rPr>
          <w:sz w:val="22"/>
          <w:szCs w:val="22"/>
        </w:rPr>
        <w:tab/>
        <w:t>Continue a program to inspect qualifying new development and re-development projects during construction for conformance to approved construction plans.</w:t>
      </w:r>
    </w:p>
    <w:p w14:paraId="1DAB3078" w14:textId="77777777" w:rsidR="00823B1E" w:rsidRPr="007C511C" w:rsidRDefault="00823B1E" w:rsidP="00823B1E">
      <w:pPr>
        <w:pStyle w:val="Default"/>
        <w:rPr>
          <w:sz w:val="22"/>
          <w:szCs w:val="22"/>
        </w:rPr>
      </w:pPr>
    </w:p>
    <w:p w14:paraId="4B6F36BF" w14:textId="77777777" w:rsidR="00BB3CD0" w:rsidRPr="007C511C" w:rsidRDefault="00BB3CD0" w:rsidP="00BB3CD0">
      <w:pPr>
        <w:pStyle w:val="CM77"/>
        <w:spacing w:after="240" w:line="231" w:lineRule="atLeast"/>
        <w:ind w:left="720" w:hanging="720"/>
        <w:rPr>
          <w:sz w:val="22"/>
          <w:szCs w:val="22"/>
        </w:rPr>
      </w:pPr>
      <w:r w:rsidRPr="007C511C">
        <w:rPr>
          <w:sz w:val="22"/>
          <w:szCs w:val="22"/>
        </w:rPr>
        <w:t>4.3.2</w:t>
      </w:r>
      <w:r w:rsidRPr="007C511C">
        <w:rPr>
          <w:sz w:val="22"/>
          <w:szCs w:val="22"/>
        </w:rPr>
        <w:tab/>
        <w:t>Tracking and inspecting new development and re-development projects that are under construction, for conformance to approved construction plans, and that have been completed, for proper maintenance.</w:t>
      </w:r>
    </w:p>
    <w:p w14:paraId="04941E59" w14:textId="77777777" w:rsidR="00BB3CD0" w:rsidRPr="007C511C" w:rsidRDefault="00BB3CD0" w:rsidP="00BB3CD0">
      <w:pPr>
        <w:pStyle w:val="CM77"/>
        <w:spacing w:after="240" w:line="231" w:lineRule="atLeast"/>
        <w:ind w:left="720" w:hanging="720"/>
        <w:rPr>
          <w:sz w:val="22"/>
          <w:szCs w:val="22"/>
        </w:rPr>
      </w:pPr>
      <w:r w:rsidRPr="007C511C">
        <w:rPr>
          <w:sz w:val="22"/>
          <w:szCs w:val="22"/>
        </w:rPr>
        <w:t>4.3.3</w:t>
      </w:r>
      <w:r w:rsidRPr="007C511C">
        <w:rPr>
          <w:sz w:val="22"/>
          <w:szCs w:val="22"/>
        </w:rPr>
        <w:tab/>
        <w:t xml:space="preserve">Issue enforcement actions to owners or operators of local development projects that are not in compliance with local post-construction runoff regulations by not conforming to approved construction plans, or by not properly maintaining structural controls.  </w:t>
      </w:r>
    </w:p>
    <w:p w14:paraId="415CF175" w14:textId="77777777" w:rsidR="00BB3CD0" w:rsidRPr="007C511C" w:rsidRDefault="00BB3CD0" w:rsidP="00BB3CD0">
      <w:pPr>
        <w:pStyle w:val="CM77"/>
        <w:spacing w:after="240" w:line="231" w:lineRule="atLeast"/>
        <w:ind w:left="720" w:hanging="720"/>
        <w:rPr>
          <w:sz w:val="22"/>
          <w:szCs w:val="22"/>
        </w:rPr>
      </w:pPr>
      <w:r w:rsidRPr="007C511C">
        <w:rPr>
          <w:sz w:val="22"/>
          <w:szCs w:val="22"/>
        </w:rPr>
        <w:t>4.3.</w:t>
      </w:r>
      <w:r w:rsidR="000553B6">
        <w:rPr>
          <w:sz w:val="22"/>
          <w:szCs w:val="22"/>
        </w:rPr>
        <w:t>4</w:t>
      </w:r>
      <w:r w:rsidRPr="007C511C">
        <w:rPr>
          <w:sz w:val="22"/>
          <w:szCs w:val="22"/>
        </w:rPr>
        <w:tab/>
        <w:t>Maintain records of development project site inspections, enforcement actions, and corrective actions performed by local development project owners.</w:t>
      </w:r>
    </w:p>
    <w:p w14:paraId="25A7E707" w14:textId="77777777" w:rsidR="00BB3CD0" w:rsidRPr="007C511C" w:rsidRDefault="00BB3CD0" w:rsidP="00BB3CD0">
      <w:pPr>
        <w:pStyle w:val="CM77"/>
        <w:spacing w:after="240" w:line="231" w:lineRule="atLeast"/>
        <w:ind w:left="720" w:hanging="720"/>
        <w:rPr>
          <w:sz w:val="22"/>
          <w:szCs w:val="22"/>
        </w:rPr>
      </w:pPr>
      <w:r w:rsidRPr="007C511C">
        <w:rPr>
          <w:sz w:val="22"/>
          <w:szCs w:val="22"/>
        </w:rPr>
        <w:t>4.3.</w:t>
      </w:r>
      <w:r w:rsidR="000553B6">
        <w:rPr>
          <w:sz w:val="22"/>
          <w:szCs w:val="22"/>
        </w:rPr>
        <w:t>5</w:t>
      </w:r>
      <w:r w:rsidRPr="007C511C">
        <w:rPr>
          <w:sz w:val="22"/>
          <w:szCs w:val="22"/>
        </w:rPr>
        <w:tab/>
        <w:t>Annually report on the number of development project sites inspected, the number of enforcement actions taken, and the number of corrective actions performed by local development project owners.</w:t>
      </w:r>
    </w:p>
    <w:p w14:paraId="3556C2FF" w14:textId="77777777" w:rsidR="00BB3CD0" w:rsidRPr="007C511C" w:rsidRDefault="00BB3CD0" w:rsidP="007379FB">
      <w:pPr>
        <w:pStyle w:val="Heading3"/>
        <w:rPr>
          <w:rFonts w:ascii="Arial" w:hAnsi="Arial" w:cs="Arial"/>
        </w:rPr>
      </w:pPr>
      <w:bookmarkStart w:id="83" w:name="_Toc149114896"/>
      <w:r w:rsidRPr="007C511C">
        <w:rPr>
          <w:rFonts w:ascii="Arial" w:hAnsi="Arial" w:cs="Arial"/>
        </w:rPr>
        <w:lastRenderedPageBreak/>
        <w:t>Measurable Goals:</w:t>
      </w:r>
      <w:bookmarkEnd w:id="83"/>
    </w:p>
    <w:p w14:paraId="5C83871A" w14:textId="77777777" w:rsidR="003F5CAF" w:rsidRPr="007C511C" w:rsidRDefault="003F5CAF" w:rsidP="003F5CAF">
      <w:pPr>
        <w:pStyle w:val="CM77"/>
        <w:spacing w:line="231" w:lineRule="atLeast"/>
        <w:ind w:left="720"/>
        <w:rPr>
          <w:sz w:val="22"/>
          <w:szCs w:val="22"/>
        </w:rPr>
      </w:pPr>
    </w:p>
    <w:p w14:paraId="3CE2E1D0" w14:textId="77777777" w:rsidR="00BB3CD0" w:rsidRPr="007C511C" w:rsidRDefault="009F5B05" w:rsidP="001A60A5">
      <w:pPr>
        <w:pStyle w:val="CM77"/>
        <w:numPr>
          <w:ilvl w:val="0"/>
          <w:numId w:val="26"/>
        </w:numPr>
        <w:spacing w:line="231" w:lineRule="atLeast"/>
        <w:rPr>
          <w:sz w:val="22"/>
          <w:szCs w:val="22"/>
        </w:rPr>
      </w:pPr>
      <w:r w:rsidRPr="007C511C">
        <w:rPr>
          <w:sz w:val="22"/>
          <w:szCs w:val="22"/>
        </w:rPr>
        <w:t>Inspect</w:t>
      </w:r>
      <w:r w:rsidR="00786C5C" w:rsidRPr="007C511C">
        <w:rPr>
          <w:sz w:val="22"/>
          <w:szCs w:val="22"/>
        </w:rPr>
        <w:t xml:space="preserve"> </w:t>
      </w:r>
      <w:r w:rsidR="00BB3CD0" w:rsidRPr="007C511C">
        <w:rPr>
          <w:sz w:val="22"/>
          <w:szCs w:val="22"/>
        </w:rPr>
        <w:t xml:space="preserve"> qualifying new development and re-development projects during construction for conformance to approved construction plans </w:t>
      </w:r>
    </w:p>
    <w:p w14:paraId="66FDBB95" w14:textId="77777777" w:rsidR="00BB3CD0" w:rsidRPr="007C511C" w:rsidRDefault="00BB3CD0" w:rsidP="00BB3CD0">
      <w:pPr>
        <w:pStyle w:val="Default"/>
        <w:rPr>
          <w:sz w:val="22"/>
          <w:szCs w:val="22"/>
        </w:rPr>
      </w:pPr>
    </w:p>
    <w:p w14:paraId="2F1226DC" w14:textId="77777777" w:rsidR="00BB3CD0" w:rsidRPr="007C511C" w:rsidRDefault="00BB3CD0" w:rsidP="001A60A5">
      <w:pPr>
        <w:pStyle w:val="CM77"/>
        <w:numPr>
          <w:ilvl w:val="0"/>
          <w:numId w:val="26"/>
        </w:numPr>
        <w:spacing w:line="231" w:lineRule="atLeast"/>
        <w:rPr>
          <w:sz w:val="22"/>
          <w:szCs w:val="22"/>
        </w:rPr>
      </w:pPr>
      <w:r w:rsidRPr="007C511C">
        <w:rPr>
          <w:sz w:val="22"/>
          <w:szCs w:val="22"/>
        </w:rPr>
        <w:t xml:space="preserve">Keep records of the inspecting of new development and re-development projects that are under construction, for conformance to approved construction plans, and that have been completed, for proper maintenance </w:t>
      </w:r>
    </w:p>
    <w:p w14:paraId="666996B1" w14:textId="77777777" w:rsidR="00BB3CD0" w:rsidRPr="007C511C" w:rsidRDefault="00BB3CD0" w:rsidP="00BB3CD0">
      <w:pPr>
        <w:pStyle w:val="Default"/>
        <w:rPr>
          <w:sz w:val="22"/>
          <w:szCs w:val="22"/>
        </w:rPr>
      </w:pPr>
    </w:p>
    <w:p w14:paraId="7BC6FD28" w14:textId="77777777" w:rsidR="00BB3CD0" w:rsidRPr="007C511C" w:rsidRDefault="00BB3CD0" w:rsidP="001A60A5">
      <w:pPr>
        <w:pStyle w:val="CM77"/>
        <w:numPr>
          <w:ilvl w:val="0"/>
          <w:numId w:val="26"/>
        </w:numPr>
        <w:rPr>
          <w:sz w:val="22"/>
          <w:szCs w:val="22"/>
        </w:rPr>
      </w:pPr>
      <w:r w:rsidRPr="007C511C">
        <w:rPr>
          <w:sz w:val="22"/>
          <w:szCs w:val="22"/>
        </w:rPr>
        <w:t>Implement the inspection procedures for local new development and re-development projects to ensure compliance with the most current local regulations</w:t>
      </w:r>
    </w:p>
    <w:p w14:paraId="1BEAE736" w14:textId="77777777" w:rsidR="00BB3CD0" w:rsidRPr="007C511C" w:rsidRDefault="00BB3CD0" w:rsidP="00BB3CD0">
      <w:pPr>
        <w:pStyle w:val="Default"/>
        <w:rPr>
          <w:sz w:val="22"/>
          <w:szCs w:val="22"/>
        </w:rPr>
      </w:pPr>
    </w:p>
    <w:p w14:paraId="1DB4C9E0" w14:textId="77777777" w:rsidR="00BB3CD0" w:rsidRPr="007C511C" w:rsidRDefault="00BB3CD0" w:rsidP="001A60A5">
      <w:pPr>
        <w:pStyle w:val="CM78"/>
        <w:numPr>
          <w:ilvl w:val="0"/>
          <w:numId w:val="26"/>
        </w:numPr>
        <w:spacing w:line="231" w:lineRule="atLeast"/>
        <w:rPr>
          <w:sz w:val="22"/>
          <w:szCs w:val="22"/>
        </w:rPr>
      </w:pPr>
      <w:r w:rsidRPr="007C511C">
        <w:rPr>
          <w:sz w:val="22"/>
          <w:szCs w:val="22"/>
        </w:rPr>
        <w:t xml:space="preserve">Issue enforcement actions to owners or operators of local development projects that are not in compliance with local post-construction runoff regulations by not conforming to approved construction plans, or by not properly maintaining structural controls </w:t>
      </w:r>
    </w:p>
    <w:p w14:paraId="3BB16640" w14:textId="77777777" w:rsidR="00BB3CD0" w:rsidRPr="007C511C" w:rsidRDefault="00BB3CD0" w:rsidP="00BB3CD0">
      <w:pPr>
        <w:pStyle w:val="Default"/>
        <w:rPr>
          <w:sz w:val="22"/>
          <w:szCs w:val="22"/>
        </w:rPr>
      </w:pPr>
    </w:p>
    <w:p w14:paraId="1FAC70DB" w14:textId="77777777" w:rsidR="00BB3CD0" w:rsidRDefault="00BB3CD0" w:rsidP="00BB3CD0">
      <w:pPr>
        <w:pStyle w:val="CM78"/>
        <w:spacing w:line="231" w:lineRule="atLeast"/>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35723F9A" w14:textId="77777777" w:rsidR="00C538D2" w:rsidRPr="00C538D2" w:rsidRDefault="00C538D2" w:rsidP="00C538D2">
      <w:pPr>
        <w:pStyle w:val="Default"/>
      </w:pPr>
    </w:p>
    <w:p w14:paraId="7AFEB9B4" w14:textId="77777777" w:rsidR="00BB3CD0" w:rsidRPr="007C511C" w:rsidRDefault="00BB3CD0" w:rsidP="00BB3CD0">
      <w:pPr>
        <w:pStyle w:val="Default"/>
        <w:rPr>
          <w:sz w:val="22"/>
          <w:szCs w:val="22"/>
        </w:rPr>
      </w:pPr>
    </w:p>
    <w:tbl>
      <w:tblPr>
        <w:tblW w:w="10189" w:type="dxa"/>
        <w:tblInd w:w="93" w:type="dxa"/>
        <w:tblLook w:val="04A0" w:firstRow="1" w:lastRow="0" w:firstColumn="1" w:lastColumn="0" w:noHBand="0" w:noVBand="1"/>
      </w:tblPr>
      <w:tblGrid>
        <w:gridCol w:w="793"/>
        <w:gridCol w:w="793"/>
        <w:gridCol w:w="7048"/>
        <w:gridCol w:w="1555"/>
      </w:tblGrid>
      <w:tr w:rsidR="00643194" w:rsidRPr="007C511C" w14:paraId="0E4A7985" w14:textId="77777777" w:rsidTr="00A027F4">
        <w:trPr>
          <w:trHeight w:val="315"/>
        </w:trPr>
        <w:tc>
          <w:tcPr>
            <w:tcW w:w="10189" w:type="dxa"/>
            <w:gridSpan w:val="4"/>
            <w:tcBorders>
              <w:bottom w:val="nil"/>
            </w:tcBorders>
            <w:shd w:val="clear" w:color="auto" w:fill="auto"/>
            <w:noWrap/>
            <w:vAlign w:val="bottom"/>
            <w:hideMark/>
          </w:tcPr>
          <w:p w14:paraId="19272887" w14:textId="77777777" w:rsidR="00643194" w:rsidRPr="007C511C" w:rsidRDefault="0064319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4.0 Post Construction Stormwater Management in New Development and Redevelopment</w:t>
            </w:r>
          </w:p>
        </w:tc>
      </w:tr>
      <w:tr w:rsidR="00643194" w:rsidRPr="007C511C" w14:paraId="490757ED" w14:textId="77777777" w:rsidTr="00A027F4">
        <w:trPr>
          <w:trHeight w:val="300"/>
        </w:trPr>
        <w:tc>
          <w:tcPr>
            <w:tcW w:w="10189" w:type="dxa"/>
            <w:gridSpan w:val="4"/>
            <w:tcBorders>
              <w:top w:val="single" w:sz="8" w:space="0" w:color="auto"/>
              <w:left w:val="single" w:sz="4" w:space="0" w:color="auto"/>
              <w:bottom w:val="nil"/>
              <w:right w:val="single" w:sz="4" w:space="0" w:color="000000"/>
            </w:tcBorders>
            <w:shd w:val="clear" w:color="auto" w:fill="auto"/>
            <w:noWrap/>
            <w:vAlign w:val="bottom"/>
            <w:hideMark/>
          </w:tcPr>
          <w:p w14:paraId="5A2498D0" w14:textId="77777777" w:rsidR="00643194" w:rsidRPr="007C511C" w:rsidRDefault="00643194" w:rsidP="00643194">
            <w:pPr>
              <w:spacing w:after="0" w:line="240" w:lineRule="auto"/>
              <w:jc w:val="right"/>
              <w:rPr>
                <w:rFonts w:ascii="Arial" w:eastAsia="Times New Roman" w:hAnsi="Arial" w:cs="Arial"/>
                <w:b/>
                <w:bCs/>
                <w:color w:val="000000"/>
              </w:rPr>
            </w:pPr>
            <w:r w:rsidRPr="007C511C">
              <w:rPr>
                <w:rFonts w:ascii="Arial" w:eastAsia="Times New Roman" w:hAnsi="Arial" w:cs="Arial"/>
                <w:b/>
                <w:bCs/>
                <w:color w:val="000000"/>
              </w:rPr>
              <w:t>Implementation</w:t>
            </w:r>
          </w:p>
        </w:tc>
      </w:tr>
      <w:tr w:rsidR="00643194" w:rsidRPr="007C511C" w14:paraId="5BBBB169" w14:textId="77777777" w:rsidTr="00A027F4">
        <w:trPr>
          <w:trHeight w:val="315"/>
        </w:trPr>
        <w:tc>
          <w:tcPr>
            <w:tcW w:w="1586" w:type="dxa"/>
            <w:gridSpan w:val="2"/>
            <w:tcBorders>
              <w:top w:val="nil"/>
              <w:left w:val="single" w:sz="4" w:space="0" w:color="auto"/>
              <w:bottom w:val="single" w:sz="8" w:space="0" w:color="auto"/>
              <w:right w:val="nil"/>
            </w:tcBorders>
            <w:shd w:val="clear" w:color="auto" w:fill="auto"/>
            <w:noWrap/>
            <w:vAlign w:val="bottom"/>
            <w:hideMark/>
          </w:tcPr>
          <w:p w14:paraId="39C4FC4F" w14:textId="77777777" w:rsidR="00643194" w:rsidRPr="007C511C" w:rsidRDefault="0064319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BMP</w:t>
            </w:r>
          </w:p>
        </w:tc>
        <w:tc>
          <w:tcPr>
            <w:tcW w:w="7048" w:type="dxa"/>
            <w:tcBorders>
              <w:top w:val="nil"/>
              <w:left w:val="nil"/>
              <w:bottom w:val="single" w:sz="4" w:space="0" w:color="000000"/>
              <w:right w:val="nil"/>
            </w:tcBorders>
            <w:shd w:val="clear" w:color="auto" w:fill="auto"/>
            <w:noWrap/>
            <w:vAlign w:val="bottom"/>
            <w:hideMark/>
          </w:tcPr>
          <w:p w14:paraId="55103B0A" w14:textId="77777777" w:rsidR="00643194" w:rsidRPr="007C511C" w:rsidRDefault="0064319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Measurable Goals</w:t>
            </w:r>
          </w:p>
        </w:tc>
        <w:tc>
          <w:tcPr>
            <w:tcW w:w="1555" w:type="dxa"/>
            <w:tcBorders>
              <w:top w:val="nil"/>
              <w:left w:val="nil"/>
              <w:bottom w:val="single" w:sz="4" w:space="0" w:color="000000"/>
              <w:right w:val="single" w:sz="4" w:space="0" w:color="000000"/>
            </w:tcBorders>
            <w:shd w:val="clear" w:color="auto" w:fill="auto"/>
            <w:noWrap/>
            <w:vAlign w:val="bottom"/>
            <w:hideMark/>
          </w:tcPr>
          <w:p w14:paraId="6AB5CE64" w14:textId="77777777" w:rsidR="00643194" w:rsidRPr="007C511C" w:rsidRDefault="0064319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Years</w:t>
            </w:r>
          </w:p>
        </w:tc>
      </w:tr>
      <w:tr w:rsidR="00A027F4" w:rsidRPr="007C511C" w14:paraId="398E58F9" w14:textId="77777777" w:rsidTr="00A027F4">
        <w:trPr>
          <w:trHeight w:val="835"/>
        </w:trPr>
        <w:tc>
          <w:tcPr>
            <w:tcW w:w="1586" w:type="dxa"/>
            <w:gridSpan w:val="2"/>
            <w:tcBorders>
              <w:top w:val="nil"/>
              <w:left w:val="single" w:sz="4" w:space="0" w:color="auto"/>
              <w:bottom w:val="nil"/>
              <w:right w:val="single" w:sz="4" w:space="0" w:color="000000"/>
            </w:tcBorders>
            <w:shd w:val="clear" w:color="auto" w:fill="auto"/>
            <w:noWrap/>
            <w:vAlign w:val="bottom"/>
            <w:hideMark/>
          </w:tcPr>
          <w:p w14:paraId="4A91F63D" w14:textId="77777777" w:rsidR="00A027F4" w:rsidRPr="007C511C" w:rsidRDefault="00A027F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Post Construction</w:t>
            </w:r>
          </w:p>
        </w:tc>
        <w:tc>
          <w:tcPr>
            <w:tcW w:w="7048" w:type="dxa"/>
            <w:vMerge w:val="restart"/>
            <w:tcBorders>
              <w:top w:val="single" w:sz="4" w:space="0" w:color="000000"/>
              <w:left w:val="nil"/>
              <w:right w:val="single" w:sz="4" w:space="0" w:color="000000"/>
            </w:tcBorders>
            <w:shd w:val="clear" w:color="auto" w:fill="auto"/>
            <w:noWrap/>
            <w:vAlign w:val="bottom"/>
            <w:hideMark/>
          </w:tcPr>
          <w:p w14:paraId="5CA06DFB"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Maintain and update a list of local development</w:t>
            </w:r>
          </w:p>
          <w:p w14:paraId="11A81EA3" w14:textId="77777777" w:rsidR="00A027F4" w:rsidRDefault="00A027F4" w:rsidP="00BF34BC">
            <w:pPr>
              <w:spacing w:after="0" w:line="240" w:lineRule="auto"/>
              <w:jc w:val="center"/>
              <w:rPr>
                <w:rFonts w:ascii="Arial" w:eastAsia="Times New Roman" w:hAnsi="Arial" w:cs="Arial"/>
                <w:color w:val="000000"/>
              </w:rPr>
            </w:pPr>
            <w:r w:rsidRPr="007C511C">
              <w:rPr>
                <w:rFonts w:ascii="Arial" w:eastAsia="Times New Roman" w:hAnsi="Arial" w:cs="Arial"/>
                <w:color w:val="000000"/>
              </w:rPr>
              <w:t>stormwater quality related issues that require regulation</w:t>
            </w:r>
          </w:p>
          <w:p w14:paraId="79AC0EA1" w14:textId="77777777" w:rsidR="00A027F4" w:rsidRDefault="00A027F4" w:rsidP="00BF34BC">
            <w:pPr>
              <w:spacing w:after="0" w:line="240" w:lineRule="auto"/>
              <w:jc w:val="center"/>
              <w:rPr>
                <w:rFonts w:ascii="Arial" w:eastAsia="Times New Roman" w:hAnsi="Arial" w:cs="Arial"/>
                <w:color w:val="000000"/>
              </w:rPr>
            </w:pPr>
          </w:p>
          <w:p w14:paraId="58BA3843" w14:textId="77777777" w:rsidR="00A027F4" w:rsidRDefault="00A027F4" w:rsidP="00BF34BC">
            <w:pPr>
              <w:spacing w:after="0" w:line="240" w:lineRule="auto"/>
              <w:jc w:val="center"/>
              <w:rPr>
                <w:rFonts w:ascii="Arial" w:eastAsia="Times New Roman" w:hAnsi="Arial" w:cs="Arial"/>
                <w:color w:val="000000"/>
              </w:rPr>
            </w:pPr>
          </w:p>
          <w:p w14:paraId="7B0D5341" w14:textId="77777777" w:rsidR="00A027F4" w:rsidRDefault="00A027F4" w:rsidP="00BF34BC">
            <w:pPr>
              <w:spacing w:after="0" w:line="240" w:lineRule="auto"/>
              <w:jc w:val="center"/>
              <w:rPr>
                <w:rFonts w:ascii="Arial" w:eastAsia="Times New Roman" w:hAnsi="Arial" w:cs="Arial"/>
                <w:color w:val="000000"/>
              </w:rPr>
            </w:pPr>
          </w:p>
          <w:p w14:paraId="493FDA8D" w14:textId="77777777" w:rsidR="00A027F4" w:rsidRPr="007C511C" w:rsidRDefault="00A027F4" w:rsidP="00BF34BC">
            <w:pPr>
              <w:spacing w:after="0" w:line="240" w:lineRule="auto"/>
              <w:jc w:val="center"/>
              <w:rPr>
                <w:rFonts w:ascii="Arial" w:eastAsia="Times New Roman" w:hAnsi="Arial" w:cs="Arial"/>
                <w:color w:val="000000"/>
              </w:rPr>
            </w:pPr>
          </w:p>
          <w:p w14:paraId="31B02977"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 xml:space="preserve">Communicate guidelines necessary to control </w:t>
            </w:r>
          </w:p>
          <w:p w14:paraId="4E3396B1"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 xml:space="preserve">structural and </w:t>
            </w:r>
            <w:r w:rsidR="00B35FE2" w:rsidRPr="007C511C">
              <w:rPr>
                <w:rFonts w:ascii="Arial" w:eastAsia="Times New Roman" w:hAnsi="Arial" w:cs="Arial"/>
                <w:color w:val="000000"/>
              </w:rPr>
              <w:t>nonstructural</w:t>
            </w:r>
            <w:r w:rsidRPr="007C511C">
              <w:rPr>
                <w:rFonts w:ascii="Arial" w:eastAsia="Times New Roman" w:hAnsi="Arial" w:cs="Arial"/>
                <w:color w:val="000000"/>
              </w:rPr>
              <w:t xml:space="preserve"> post</w:t>
            </w:r>
          </w:p>
          <w:p w14:paraId="2C28E3B0" w14:textId="77777777" w:rsidR="00A027F4" w:rsidRDefault="00A027F4" w:rsidP="00EB6FB9">
            <w:pPr>
              <w:spacing w:after="0" w:line="240" w:lineRule="auto"/>
              <w:jc w:val="center"/>
              <w:rPr>
                <w:rFonts w:ascii="Arial" w:eastAsia="Times New Roman" w:hAnsi="Arial" w:cs="Arial"/>
                <w:color w:val="000000"/>
              </w:rPr>
            </w:pPr>
            <w:r w:rsidRPr="007C511C">
              <w:rPr>
                <w:rFonts w:ascii="Arial" w:eastAsia="Times New Roman" w:hAnsi="Arial" w:cs="Arial"/>
                <w:color w:val="000000"/>
              </w:rPr>
              <w:t>construction runoff based on regulatory issues</w:t>
            </w:r>
          </w:p>
          <w:p w14:paraId="37B3932E" w14:textId="77777777" w:rsidR="00A027F4" w:rsidRDefault="00A027F4" w:rsidP="00EB6FB9">
            <w:pPr>
              <w:spacing w:after="0" w:line="240" w:lineRule="auto"/>
              <w:jc w:val="center"/>
              <w:rPr>
                <w:rFonts w:ascii="Arial" w:eastAsia="Times New Roman" w:hAnsi="Arial" w:cs="Arial"/>
                <w:color w:val="000000"/>
              </w:rPr>
            </w:pPr>
          </w:p>
          <w:p w14:paraId="7F22270C" w14:textId="77777777" w:rsidR="00A027F4" w:rsidRDefault="00A027F4" w:rsidP="00EB6FB9">
            <w:pPr>
              <w:spacing w:after="0" w:line="240" w:lineRule="auto"/>
              <w:jc w:val="center"/>
              <w:rPr>
                <w:rFonts w:ascii="Arial" w:eastAsia="Times New Roman" w:hAnsi="Arial" w:cs="Arial"/>
                <w:color w:val="000000"/>
              </w:rPr>
            </w:pPr>
          </w:p>
          <w:p w14:paraId="5C40E14E" w14:textId="77777777" w:rsidR="00A027F4" w:rsidRPr="007C511C" w:rsidRDefault="00A027F4" w:rsidP="00EB6FB9">
            <w:pPr>
              <w:spacing w:after="0" w:line="240" w:lineRule="auto"/>
              <w:jc w:val="center"/>
              <w:rPr>
                <w:rFonts w:ascii="Arial" w:eastAsia="Times New Roman" w:hAnsi="Arial" w:cs="Arial"/>
                <w:color w:val="000000"/>
              </w:rPr>
            </w:pPr>
          </w:p>
          <w:p w14:paraId="4010678B"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Maintain and update the District's legal authority</w:t>
            </w:r>
          </w:p>
        </w:tc>
        <w:tc>
          <w:tcPr>
            <w:tcW w:w="1555" w:type="dxa"/>
            <w:tcBorders>
              <w:top w:val="single" w:sz="4" w:space="0" w:color="000000"/>
              <w:left w:val="nil"/>
              <w:bottom w:val="nil"/>
              <w:right w:val="single" w:sz="4" w:space="0" w:color="000000"/>
            </w:tcBorders>
            <w:shd w:val="clear" w:color="auto" w:fill="auto"/>
            <w:noWrap/>
            <w:vAlign w:val="bottom"/>
          </w:tcPr>
          <w:p w14:paraId="50612326" w14:textId="77777777" w:rsidR="00A027F4" w:rsidRPr="007C511C" w:rsidRDefault="00A027F4" w:rsidP="00643194">
            <w:pPr>
              <w:spacing w:after="0" w:line="240" w:lineRule="auto"/>
              <w:jc w:val="center"/>
              <w:rPr>
                <w:rFonts w:ascii="Arial" w:eastAsia="Times New Roman" w:hAnsi="Arial" w:cs="Arial"/>
                <w:color w:val="000000"/>
              </w:rPr>
            </w:pPr>
          </w:p>
        </w:tc>
      </w:tr>
      <w:tr w:rsidR="00A027F4" w:rsidRPr="007C511C" w14:paraId="2D837F00" w14:textId="77777777" w:rsidTr="00A027F4">
        <w:trPr>
          <w:trHeight w:val="300"/>
        </w:trPr>
        <w:tc>
          <w:tcPr>
            <w:tcW w:w="1586" w:type="dxa"/>
            <w:gridSpan w:val="2"/>
            <w:tcBorders>
              <w:top w:val="nil"/>
              <w:left w:val="single" w:sz="4" w:space="0" w:color="auto"/>
              <w:bottom w:val="nil"/>
              <w:right w:val="single" w:sz="4" w:space="0" w:color="000000"/>
            </w:tcBorders>
            <w:shd w:val="clear" w:color="auto" w:fill="auto"/>
            <w:noWrap/>
            <w:vAlign w:val="bottom"/>
            <w:hideMark/>
          </w:tcPr>
          <w:p w14:paraId="24F81F13" w14:textId="77777777" w:rsidR="00A027F4" w:rsidRPr="00A027F4" w:rsidRDefault="00A027F4" w:rsidP="00643194">
            <w:pPr>
              <w:spacing w:after="0" w:line="240" w:lineRule="auto"/>
              <w:jc w:val="center"/>
              <w:rPr>
                <w:rFonts w:ascii="Arial" w:eastAsia="Times New Roman" w:hAnsi="Arial" w:cs="Arial"/>
                <w:b/>
                <w:color w:val="000000"/>
              </w:rPr>
            </w:pPr>
            <w:r w:rsidRPr="00A027F4">
              <w:rPr>
                <w:rFonts w:ascii="Arial" w:eastAsia="Times New Roman" w:hAnsi="Arial" w:cs="Arial"/>
                <w:b/>
                <w:color w:val="000000"/>
              </w:rPr>
              <w:t>Runoff</w:t>
            </w:r>
          </w:p>
        </w:tc>
        <w:tc>
          <w:tcPr>
            <w:tcW w:w="7048" w:type="dxa"/>
            <w:vMerge/>
            <w:tcBorders>
              <w:left w:val="nil"/>
              <w:right w:val="single" w:sz="4" w:space="0" w:color="000000"/>
            </w:tcBorders>
            <w:shd w:val="clear" w:color="auto" w:fill="auto"/>
            <w:noWrap/>
            <w:vAlign w:val="bottom"/>
            <w:hideMark/>
          </w:tcPr>
          <w:p w14:paraId="5DCCF4D7"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val="restart"/>
            <w:tcBorders>
              <w:left w:val="single" w:sz="4" w:space="0" w:color="000000"/>
              <w:right w:val="single" w:sz="4" w:space="0" w:color="000000"/>
            </w:tcBorders>
            <w:shd w:val="clear" w:color="auto" w:fill="auto"/>
            <w:noWrap/>
            <w:vAlign w:val="bottom"/>
            <w:hideMark/>
          </w:tcPr>
          <w:p w14:paraId="1AD9CD40"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30A3CE5E"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p w14:paraId="1730B5E1"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p w14:paraId="42BE4863" w14:textId="77777777" w:rsidR="00A027F4" w:rsidRPr="007C511C" w:rsidRDefault="00A027F4" w:rsidP="00643194">
            <w:pPr>
              <w:spacing w:after="0" w:line="240" w:lineRule="auto"/>
              <w:jc w:val="center"/>
              <w:rPr>
                <w:rFonts w:ascii="Arial" w:eastAsia="Times New Roman" w:hAnsi="Arial" w:cs="Arial"/>
                <w:color w:val="000000"/>
              </w:rPr>
            </w:pPr>
          </w:p>
          <w:p w14:paraId="2B3E65F3" w14:textId="3DBC8F95" w:rsidR="00A027F4" w:rsidRDefault="003B74D7" w:rsidP="003B74D7">
            <w:pPr>
              <w:spacing w:after="0" w:line="240" w:lineRule="auto"/>
              <w:jc w:val="center"/>
              <w:rPr>
                <w:rFonts w:ascii="Arial" w:eastAsia="Times New Roman" w:hAnsi="Arial" w:cs="Arial"/>
                <w:color w:val="000000"/>
              </w:rPr>
            </w:pPr>
            <w:r>
              <w:rPr>
                <w:rFonts w:ascii="Arial" w:eastAsia="Times New Roman" w:hAnsi="Arial" w:cs="Arial"/>
                <w:color w:val="000000"/>
              </w:rPr>
              <w:t>Annually</w:t>
            </w:r>
          </w:p>
          <w:p w14:paraId="13D9DCEB" w14:textId="77777777" w:rsidR="00A027F4" w:rsidRDefault="00A027F4" w:rsidP="008E7B51">
            <w:pPr>
              <w:spacing w:after="0" w:line="240" w:lineRule="auto"/>
              <w:jc w:val="center"/>
              <w:rPr>
                <w:rFonts w:ascii="Arial" w:eastAsia="Times New Roman" w:hAnsi="Arial" w:cs="Arial"/>
                <w:color w:val="000000"/>
              </w:rPr>
            </w:pPr>
          </w:p>
          <w:p w14:paraId="27FCDB58" w14:textId="77777777" w:rsidR="00A027F4" w:rsidRDefault="00A027F4" w:rsidP="008E7B51">
            <w:pPr>
              <w:spacing w:after="0" w:line="240" w:lineRule="auto"/>
              <w:jc w:val="center"/>
              <w:rPr>
                <w:rFonts w:ascii="Arial" w:eastAsia="Times New Roman" w:hAnsi="Arial" w:cs="Arial"/>
                <w:color w:val="000000"/>
              </w:rPr>
            </w:pPr>
          </w:p>
          <w:p w14:paraId="2A778CBF" w14:textId="77777777" w:rsidR="00A027F4" w:rsidRDefault="00A027F4" w:rsidP="008E7B51">
            <w:pPr>
              <w:spacing w:after="0" w:line="240" w:lineRule="auto"/>
              <w:jc w:val="center"/>
              <w:rPr>
                <w:rFonts w:ascii="Arial" w:eastAsia="Times New Roman" w:hAnsi="Arial" w:cs="Arial"/>
                <w:color w:val="000000"/>
              </w:rPr>
            </w:pPr>
          </w:p>
          <w:p w14:paraId="475F43B1" w14:textId="77777777" w:rsidR="00A027F4" w:rsidRDefault="00A027F4" w:rsidP="008E7B51">
            <w:pPr>
              <w:spacing w:after="0" w:line="240" w:lineRule="auto"/>
              <w:jc w:val="center"/>
              <w:rPr>
                <w:rFonts w:ascii="Arial" w:eastAsia="Times New Roman" w:hAnsi="Arial" w:cs="Arial"/>
                <w:color w:val="000000"/>
              </w:rPr>
            </w:pPr>
          </w:p>
          <w:p w14:paraId="2CB4C202" w14:textId="77777777" w:rsidR="00A027F4" w:rsidRPr="007C511C" w:rsidRDefault="00A027F4" w:rsidP="008E7B51">
            <w:pPr>
              <w:spacing w:after="0" w:line="240" w:lineRule="auto"/>
              <w:jc w:val="center"/>
              <w:rPr>
                <w:rFonts w:ascii="Arial" w:eastAsia="Times New Roman" w:hAnsi="Arial" w:cs="Arial"/>
                <w:color w:val="000000"/>
              </w:rPr>
            </w:pPr>
          </w:p>
        </w:tc>
      </w:tr>
      <w:tr w:rsidR="00A027F4" w:rsidRPr="007C511C" w14:paraId="178BD6C5" w14:textId="77777777" w:rsidTr="00A027F4">
        <w:trPr>
          <w:trHeight w:val="90"/>
        </w:trPr>
        <w:tc>
          <w:tcPr>
            <w:tcW w:w="1586" w:type="dxa"/>
            <w:gridSpan w:val="2"/>
            <w:tcBorders>
              <w:top w:val="nil"/>
              <w:left w:val="single" w:sz="4" w:space="0" w:color="auto"/>
              <w:bottom w:val="nil"/>
              <w:right w:val="single" w:sz="4" w:space="0" w:color="000000"/>
            </w:tcBorders>
            <w:shd w:val="clear" w:color="auto" w:fill="auto"/>
            <w:noWrap/>
            <w:vAlign w:val="bottom"/>
            <w:hideMark/>
          </w:tcPr>
          <w:p w14:paraId="28ABE64A" w14:textId="77777777" w:rsidR="00A027F4" w:rsidRPr="00A027F4" w:rsidRDefault="00A027F4" w:rsidP="00643194">
            <w:pPr>
              <w:spacing w:after="0" w:line="240" w:lineRule="auto"/>
              <w:jc w:val="center"/>
              <w:rPr>
                <w:rFonts w:ascii="Arial" w:eastAsia="Times New Roman" w:hAnsi="Arial" w:cs="Arial"/>
                <w:b/>
                <w:color w:val="000000"/>
              </w:rPr>
            </w:pPr>
            <w:r w:rsidRPr="00A027F4">
              <w:rPr>
                <w:rFonts w:ascii="Arial" w:eastAsia="Times New Roman" w:hAnsi="Arial" w:cs="Arial"/>
                <w:b/>
                <w:color w:val="000000"/>
              </w:rPr>
              <w:t>Legal Authority</w:t>
            </w:r>
          </w:p>
        </w:tc>
        <w:tc>
          <w:tcPr>
            <w:tcW w:w="7048" w:type="dxa"/>
            <w:vMerge/>
            <w:tcBorders>
              <w:left w:val="nil"/>
              <w:right w:val="single" w:sz="4" w:space="0" w:color="000000"/>
            </w:tcBorders>
            <w:shd w:val="clear" w:color="auto" w:fill="auto"/>
            <w:noWrap/>
            <w:vAlign w:val="bottom"/>
            <w:hideMark/>
          </w:tcPr>
          <w:p w14:paraId="65AE5CB4"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000000"/>
              <w:right w:val="single" w:sz="4" w:space="0" w:color="000000"/>
            </w:tcBorders>
            <w:shd w:val="clear" w:color="auto" w:fill="auto"/>
            <w:noWrap/>
            <w:vAlign w:val="bottom"/>
            <w:hideMark/>
          </w:tcPr>
          <w:p w14:paraId="6D274B97" w14:textId="77777777" w:rsidR="00A027F4" w:rsidRPr="007C511C" w:rsidRDefault="00A027F4" w:rsidP="008E7B51">
            <w:pPr>
              <w:spacing w:after="0" w:line="240" w:lineRule="auto"/>
              <w:jc w:val="center"/>
              <w:rPr>
                <w:rFonts w:ascii="Arial" w:eastAsia="Times New Roman" w:hAnsi="Arial" w:cs="Arial"/>
                <w:color w:val="000000"/>
              </w:rPr>
            </w:pPr>
          </w:p>
        </w:tc>
      </w:tr>
      <w:tr w:rsidR="00A027F4" w:rsidRPr="007C511C" w14:paraId="70AFD5DC" w14:textId="77777777" w:rsidTr="00A027F4">
        <w:trPr>
          <w:trHeight w:val="300"/>
        </w:trPr>
        <w:tc>
          <w:tcPr>
            <w:tcW w:w="793" w:type="dxa"/>
            <w:tcBorders>
              <w:top w:val="nil"/>
              <w:left w:val="single" w:sz="4" w:space="0" w:color="auto"/>
              <w:bottom w:val="nil"/>
              <w:right w:val="nil"/>
            </w:tcBorders>
            <w:shd w:val="clear" w:color="auto" w:fill="auto"/>
            <w:noWrap/>
            <w:vAlign w:val="bottom"/>
            <w:hideMark/>
          </w:tcPr>
          <w:p w14:paraId="6ABB013B"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93" w:type="dxa"/>
            <w:tcBorders>
              <w:top w:val="nil"/>
              <w:left w:val="nil"/>
              <w:bottom w:val="nil"/>
              <w:right w:val="single" w:sz="4" w:space="0" w:color="auto"/>
            </w:tcBorders>
            <w:shd w:val="clear" w:color="auto" w:fill="auto"/>
            <w:noWrap/>
            <w:vAlign w:val="bottom"/>
            <w:hideMark/>
          </w:tcPr>
          <w:p w14:paraId="232B2115"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nil"/>
              <w:right w:val="single" w:sz="4" w:space="0" w:color="000000"/>
            </w:tcBorders>
            <w:shd w:val="clear" w:color="auto" w:fill="auto"/>
            <w:noWrap/>
            <w:vAlign w:val="bottom"/>
            <w:hideMark/>
          </w:tcPr>
          <w:p w14:paraId="48A0E4A4"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000000"/>
              <w:right w:val="single" w:sz="4" w:space="0" w:color="000000"/>
            </w:tcBorders>
            <w:shd w:val="clear" w:color="auto" w:fill="auto"/>
            <w:noWrap/>
            <w:vAlign w:val="bottom"/>
            <w:hideMark/>
          </w:tcPr>
          <w:p w14:paraId="5F704264" w14:textId="77777777" w:rsidR="00A027F4" w:rsidRPr="007C511C" w:rsidRDefault="00A027F4" w:rsidP="008E7B51">
            <w:pPr>
              <w:spacing w:after="0" w:line="240" w:lineRule="auto"/>
              <w:jc w:val="center"/>
              <w:rPr>
                <w:rFonts w:ascii="Arial" w:eastAsia="Times New Roman" w:hAnsi="Arial" w:cs="Arial"/>
                <w:color w:val="000000"/>
              </w:rPr>
            </w:pPr>
          </w:p>
        </w:tc>
      </w:tr>
      <w:tr w:rsidR="00A027F4" w:rsidRPr="007C511C" w14:paraId="3A2DC9B9" w14:textId="77777777" w:rsidTr="00A027F4">
        <w:trPr>
          <w:trHeight w:val="300"/>
        </w:trPr>
        <w:tc>
          <w:tcPr>
            <w:tcW w:w="793" w:type="dxa"/>
            <w:tcBorders>
              <w:top w:val="nil"/>
              <w:left w:val="single" w:sz="4" w:space="0" w:color="auto"/>
              <w:bottom w:val="nil"/>
              <w:right w:val="nil"/>
            </w:tcBorders>
            <w:shd w:val="clear" w:color="auto" w:fill="auto"/>
            <w:noWrap/>
            <w:vAlign w:val="bottom"/>
            <w:hideMark/>
          </w:tcPr>
          <w:p w14:paraId="24AC4977"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93" w:type="dxa"/>
            <w:tcBorders>
              <w:top w:val="nil"/>
              <w:left w:val="nil"/>
              <w:bottom w:val="nil"/>
              <w:right w:val="single" w:sz="4" w:space="0" w:color="auto"/>
            </w:tcBorders>
            <w:shd w:val="clear" w:color="auto" w:fill="auto"/>
            <w:noWrap/>
            <w:vAlign w:val="bottom"/>
            <w:hideMark/>
          </w:tcPr>
          <w:p w14:paraId="008B2D7B"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nil"/>
              <w:right w:val="single" w:sz="4" w:space="0" w:color="000000"/>
            </w:tcBorders>
            <w:shd w:val="clear" w:color="auto" w:fill="auto"/>
            <w:noWrap/>
            <w:vAlign w:val="bottom"/>
            <w:hideMark/>
          </w:tcPr>
          <w:p w14:paraId="765C7397"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000000"/>
              <w:right w:val="single" w:sz="4" w:space="0" w:color="000000"/>
            </w:tcBorders>
            <w:shd w:val="clear" w:color="auto" w:fill="auto"/>
            <w:noWrap/>
            <w:vAlign w:val="bottom"/>
            <w:hideMark/>
          </w:tcPr>
          <w:p w14:paraId="53CB52A1" w14:textId="77777777" w:rsidR="00A027F4" w:rsidRPr="007C511C" w:rsidRDefault="00A027F4" w:rsidP="008E7B51">
            <w:pPr>
              <w:spacing w:after="0" w:line="240" w:lineRule="auto"/>
              <w:jc w:val="center"/>
              <w:rPr>
                <w:rFonts w:ascii="Arial" w:eastAsia="Times New Roman" w:hAnsi="Arial" w:cs="Arial"/>
                <w:color w:val="000000"/>
              </w:rPr>
            </w:pPr>
          </w:p>
        </w:tc>
      </w:tr>
      <w:tr w:rsidR="00A027F4" w:rsidRPr="007C511C" w14:paraId="77C33808" w14:textId="77777777" w:rsidTr="00A027F4">
        <w:trPr>
          <w:trHeight w:val="300"/>
        </w:trPr>
        <w:tc>
          <w:tcPr>
            <w:tcW w:w="793" w:type="dxa"/>
            <w:tcBorders>
              <w:top w:val="nil"/>
              <w:left w:val="single" w:sz="4" w:space="0" w:color="auto"/>
              <w:bottom w:val="nil"/>
              <w:right w:val="nil"/>
            </w:tcBorders>
            <w:shd w:val="clear" w:color="auto" w:fill="auto"/>
            <w:noWrap/>
            <w:vAlign w:val="bottom"/>
            <w:hideMark/>
          </w:tcPr>
          <w:p w14:paraId="09A092E1"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93" w:type="dxa"/>
            <w:tcBorders>
              <w:top w:val="nil"/>
              <w:left w:val="nil"/>
              <w:bottom w:val="nil"/>
              <w:right w:val="single" w:sz="4" w:space="0" w:color="auto"/>
            </w:tcBorders>
            <w:shd w:val="clear" w:color="auto" w:fill="auto"/>
            <w:noWrap/>
            <w:vAlign w:val="bottom"/>
            <w:hideMark/>
          </w:tcPr>
          <w:p w14:paraId="702F7EF4"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nil"/>
              <w:right w:val="single" w:sz="4" w:space="0" w:color="000000"/>
            </w:tcBorders>
            <w:shd w:val="clear" w:color="auto" w:fill="auto"/>
            <w:noWrap/>
            <w:vAlign w:val="bottom"/>
            <w:hideMark/>
          </w:tcPr>
          <w:p w14:paraId="69263FD6"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000000"/>
              <w:right w:val="single" w:sz="4" w:space="0" w:color="000000"/>
            </w:tcBorders>
            <w:shd w:val="clear" w:color="auto" w:fill="auto"/>
            <w:noWrap/>
            <w:vAlign w:val="bottom"/>
            <w:hideMark/>
          </w:tcPr>
          <w:p w14:paraId="7B6BF5D7" w14:textId="77777777" w:rsidR="00A027F4" w:rsidRPr="007C511C" w:rsidRDefault="00A027F4" w:rsidP="008E7B51">
            <w:pPr>
              <w:spacing w:after="0" w:line="240" w:lineRule="auto"/>
              <w:jc w:val="center"/>
              <w:rPr>
                <w:rFonts w:ascii="Arial" w:eastAsia="Times New Roman" w:hAnsi="Arial" w:cs="Arial"/>
                <w:color w:val="000000"/>
              </w:rPr>
            </w:pPr>
          </w:p>
        </w:tc>
      </w:tr>
      <w:tr w:rsidR="00A027F4" w:rsidRPr="007C511C" w14:paraId="5FA9546A" w14:textId="77777777" w:rsidTr="00A027F4">
        <w:trPr>
          <w:trHeight w:val="300"/>
        </w:trPr>
        <w:tc>
          <w:tcPr>
            <w:tcW w:w="793" w:type="dxa"/>
            <w:tcBorders>
              <w:top w:val="nil"/>
              <w:left w:val="single" w:sz="4" w:space="0" w:color="auto"/>
              <w:bottom w:val="single" w:sz="4" w:space="0" w:color="auto"/>
              <w:right w:val="nil"/>
            </w:tcBorders>
            <w:shd w:val="clear" w:color="auto" w:fill="auto"/>
            <w:noWrap/>
            <w:vAlign w:val="bottom"/>
            <w:hideMark/>
          </w:tcPr>
          <w:p w14:paraId="17497FB9"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14:paraId="79B59693"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nil"/>
              <w:bottom w:val="nil"/>
              <w:right w:val="single" w:sz="4" w:space="0" w:color="000000"/>
            </w:tcBorders>
            <w:shd w:val="clear" w:color="auto" w:fill="auto"/>
            <w:noWrap/>
            <w:vAlign w:val="bottom"/>
            <w:hideMark/>
          </w:tcPr>
          <w:p w14:paraId="465E7259"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000000"/>
              <w:bottom w:val="single" w:sz="4" w:space="0" w:color="auto"/>
              <w:right w:val="single" w:sz="4" w:space="0" w:color="000000"/>
            </w:tcBorders>
            <w:shd w:val="clear" w:color="auto" w:fill="auto"/>
            <w:noWrap/>
            <w:vAlign w:val="bottom"/>
            <w:hideMark/>
          </w:tcPr>
          <w:p w14:paraId="30559E5E" w14:textId="77777777" w:rsidR="00A027F4" w:rsidRPr="007C511C" w:rsidRDefault="00A027F4" w:rsidP="008E7B51">
            <w:pPr>
              <w:spacing w:after="0" w:line="240" w:lineRule="auto"/>
              <w:jc w:val="center"/>
              <w:rPr>
                <w:rFonts w:ascii="Arial" w:eastAsia="Times New Roman" w:hAnsi="Arial" w:cs="Arial"/>
                <w:color w:val="000000"/>
              </w:rPr>
            </w:pPr>
          </w:p>
        </w:tc>
      </w:tr>
      <w:tr w:rsidR="00A027F4" w:rsidRPr="007C511C" w14:paraId="69CBEA39" w14:textId="77777777" w:rsidTr="00A027F4">
        <w:trPr>
          <w:trHeight w:val="300"/>
        </w:trPr>
        <w:tc>
          <w:tcPr>
            <w:tcW w:w="1586" w:type="dxa"/>
            <w:gridSpan w:val="2"/>
            <w:tcBorders>
              <w:top w:val="single" w:sz="4" w:space="0" w:color="auto"/>
              <w:left w:val="single" w:sz="4" w:space="0" w:color="auto"/>
              <w:bottom w:val="nil"/>
              <w:right w:val="single" w:sz="4" w:space="0" w:color="auto"/>
            </w:tcBorders>
            <w:shd w:val="clear" w:color="auto" w:fill="auto"/>
            <w:noWrap/>
            <w:vAlign w:val="bottom"/>
            <w:hideMark/>
          </w:tcPr>
          <w:p w14:paraId="7E183F4B" w14:textId="77777777" w:rsidR="009A00B5" w:rsidRDefault="009A00B5" w:rsidP="00643194">
            <w:pPr>
              <w:spacing w:after="0" w:line="240" w:lineRule="auto"/>
              <w:jc w:val="center"/>
              <w:rPr>
                <w:rFonts w:ascii="Arial" w:eastAsia="Times New Roman" w:hAnsi="Arial" w:cs="Arial"/>
                <w:b/>
                <w:bCs/>
                <w:color w:val="000000"/>
              </w:rPr>
            </w:pPr>
          </w:p>
          <w:p w14:paraId="034129D2" w14:textId="77777777" w:rsidR="00A027F4" w:rsidRPr="007C511C" w:rsidRDefault="00A027F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Construction</w:t>
            </w:r>
          </w:p>
        </w:tc>
        <w:tc>
          <w:tcPr>
            <w:tcW w:w="7048" w:type="dxa"/>
            <w:vMerge w:val="restart"/>
            <w:tcBorders>
              <w:top w:val="single" w:sz="4" w:space="0" w:color="auto"/>
              <w:left w:val="single" w:sz="4" w:space="0" w:color="auto"/>
              <w:right w:val="nil"/>
            </w:tcBorders>
            <w:shd w:val="clear" w:color="auto" w:fill="auto"/>
            <w:noWrap/>
            <w:vAlign w:val="bottom"/>
            <w:hideMark/>
          </w:tcPr>
          <w:p w14:paraId="75EDFD48" w14:textId="77777777" w:rsidR="00A027F4" w:rsidRPr="007C511C" w:rsidRDefault="009A00B5" w:rsidP="00643194">
            <w:pPr>
              <w:spacing w:after="0" w:line="240" w:lineRule="auto"/>
              <w:jc w:val="center"/>
              <w:rPr>
                <w:rFonts w:ascii="Arial" w:eastAsia="Times New Roman" w:hAnsi="Arial" w:cs="Arial"/>
                <w:color w:val="000000"/>
              </w:rPr>
            </w:pPr>
            <w:r>
              <w:rPr>
                <w:rFonts w:ascii="Arial" w:eastAsia="Times New Roman" w:hAnsi="Arial" w:cs="Arial"/>
                <w:color w:val="000000"/>
              </w:rPr>
              <w:t>O</w:t>
            </w:r>
            <w:r w:rsidR="00A027F4" w:rsidRPr="007C511C">
              <w:rPr>
                <w:rFonts w:ascii="Arial" w:eastAsia="Times New Roman" w:hAnsi="Arial" w:cs="Arial"/>
                <w:color w:val="000000"/>
              </w:rPr>
              <w:t>btain construction plans for review</w:t>
            </w:r>
          </w:p>
          <w:p w14:paraId="461AA281" w14:textId="77777777" w:rsidR="00A027F4"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to determine compliance</w:t>
            </w:r>
          </w:p>
          <w:p w14:paraId="06D8F646" w14:textId="77777777" w:rsidR="00A027F4" w:rsidRDefault="00A027F4" w:rsidP="00643194">
            <w:pPr>
              <w:spacing w:after="0" w:line="240" w:lineRule="auto"/>
              <w:jc w:val="center"/>
              <w:rPr>
                <w:rFonts w:ascii="Arial" w:eastAsia="Times New Roman" w:hAnsi="Arial" w:cs="Arial"/>
                <w:color w:val="000000"/>
              </w:rPr>
            </w:pPr>
          </w:p>
          <w:p w14:paraId="4C6C92E0" w14:textId="77777777" w:rsidR="00A027F4" w:rsidRDefault="00A027F4" w:rsidP="00643194">
            <w:pPr>
              <w:spacing w:after="0" w:line="240" w:lineRule="auto"/>
              <w:jc w:val="center"/>
              <w:rPr>
                <w:rFonts w:ascii="Arial" w:eastAsia="Times New Roman" w:hAnsi="Arial" w:cs="Arial"/>
                <w:color w:val="000000"/>
              </w:rPr>
            </w:pPr>
          </w:p>
          <w:p w14:paraId="7C4B8518" w14:textId="77777777" w:rsidR="00A027F4" w:rsidRPr="007C511C" w:rsidRDefault="00A027F4" w:rsidP="00643194">
            <w:pPr>
              <w:spacing w:after="0" w:line="240" w:lineRule="auto"/>
              <w:jc w:val="center"/>
              <w:rPr>
                <w:rFonts w:ascii="Arial" w:eastAsia="Times New Roman" w:hAnsi="Arial" w:cs="Arial"/>
                <w:color w:val="000000"/>
              </w:rPr>
            </w:pPr>
            <w:r>
              <w:rPr>
                <w:rFonts w:ascii="Arial" w:eastAsia="Times New Roman" w:hAnsi="Arial" w:cs="Arial"/>
                <w:color w:val="000000"/>
              </w:rPr>
              <w:t>D</w:t>
            </w:r>
            <w:r w:rsidRPr="007C511C">
              <w:rPr>
                <w:rFonts w:ascii="Arial" w:eastAsia="Times New Roman" w:hAnsi="Arial" w:cs="Arial"/>
                <w:color w:val="000000"/>
              </w:rPr>
              <w:t xml:space="preserve">evelop internal tracking and plan review </w:t>
            </w:r>
          </w:p>
          <w:p w14:paraId="783DF53B"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procedures to ensure that construction site runoff</w:t>
            </w:r>
          </w:p>
          <w:p w14:paraId="7BF5E106" w14:textId="77777777" w:rsidR="00A027F4"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issues are properly addressed</w:t>
            </w:r>
          </w:p>
          <w:p w14:paraId="22C6A87B" w14:textId="77777777" w:rsidR="009A00B5" w:rsidRDefault="009A00B5" w:rsidP="00643194">
            <w:pPr>
              <w:spacing w:after="0" w:line="240" w:lineRule="auto"/>
              <w:jc w:val="center"/>
              <w:rPr>
                <w:rFonts w:ascii="Arial" w:eastAsia="Times New Roman" w:hAnsi="Arial" w:cs="Arial"/>
                <w:color w:val="000000"/>
              </w:rPr>
            </w:pPr>
          </w:p>
          <w:p w14:paraId="3A3A2F8E" w14:textId="77777777" w:rsidR="009A00B5" w:rsidRDefault="009A00B5" w:rsidP="00643194">
            <w:pPr>
              <w:spacing w:after="0" w:line="240" w:lineRule="auto"/>
              <w:jc w:val="center"/>
              <w:rPr>
                <w:rFonts w:ascii="Arial" w:eastAsia="Times New Roman" w:hAnsi="Arial" w:cs="Arial"/>
                <w:color w:val="000000"/>
              </w:rPr>
            </w:pPr>
          </w:p>
          <w:p w14:paraId="653F2F41" w14:textId="77777777" w:rsidR="009A00B5" w:rsidRDefault="009A00B5" w:rsidP="00643194">
            <w:pPr>
              <w:spacing w:after="0" w:line="240" w:lineRule="auto"/>
              <w:jc w:val="center"/>
              <w:rPr>
                <w:rFonts w:ascii="Arial" w:eastAsia="Times New Roman" w:hAnsi="Arial" w:cs="Arial"/>
                <w:color w:val="000000"/>
              </w:rPr>
            </w:pPr>
          </w:p>
          <w:p w14:paraId="4404B431" w14:textId="77777777" w:rsidR="00A027F4" w:rsidRDefault="00A027F4" w:rsidP="00643194">
            <w:pPr>
              <w:spacing w:after="0" w:line="240" w:lineRule="auto"/>
              <w:jc w:val="center"/>
              <w:rPr>
                <w:rFonts w:ascii="Arial" w:eastAsia="Times New Roman" w:hAnsi="Arial" w:cs="Arial"/>
                <w:color w:val="000000"/>
              </w:rPr>
            </w:pPr>
          </w:p>
          <w:p w14:paraId="0381A501"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tcBorders>
              <w:top w:val="single" w:sz="4" w:space="0" w:color="auto"/>
              <w:left w:val="single" w:sz="4" w:space="0" w:color="auto"/>
              <w:right w:val="single" w:sz="4" w:space="0" w:color="auto"/>
            </w:tcBorders>
            <w:shd w:val="clear" w:color="auto" w:fill="auto"/>
            <w:noWrap/>
            <w:vAlign w:val="bottom"/>
            <w:hideMark/>
          </w:tcPr>
          <w:p w14:paraId="1FA3CBBE" w14:textId="77777777" w:rsidR="00A027F4" w:rsidRPr="007C511C" w:rsidRDefault="00A027F4" w:rsidP="00643194">
            <w:pPr>
              <w:spacing w:after="0" w:line="240" w:lineRule="auto"/>
              <w:jc w:val="center"/>
              <w:rPr>
                <w:rFonts w:ascii="Arial" w:eastAsia="Times New Roman" w:hAnsi="Arial" w:cs="Arial"/>
                <w:color w:val="000000"/>
              </w:rPr>
            </w:pPr>
          </w:p>
        </w:tc>
      </w:tr>
      <w:tr w:rsidR="00A027F4" w:rsidRPr="007C511C" w14:paraId="5CF32037" w14:textId="77777777" w:rsidTr="00A027F4">
        <w:trPr>
          <w:trHeight w:val="300"/>
        </w:trPr>
        <w:tc>
          <w:tcPr>
            <w:tcW w:w="1586" w:type="dxa"/>
            <w:gridSpan w:val="2"/>
            <w:tcBorders>
              <w:top w:val="nil"/>
              <w:left w:val="single" w:sz="4" w:space="0" w:color="auto"/>
              <w:right w:val="single" w:sz="4" w:space="0" w:color="auto"/>
            </w:tcBorders>
            <w:shd w:val="clear" w:color="auto" w:fill="auto"/>
            <w:noWrap/>
            <w:vAlign w:val="bottom"/>
            <w:hideMark/>
          </w:tcPr>
          <w:p w14:paraId="4EE5815F" w14:textId="77777777" w:rsidR="00A027F4" w:rsidRDefault="00A027F4" w:rsidP="00643194">
            <w:pPr>
              <w:spacing w:after="0" w:line="240" w:lineRule="auto"/>
              <w:jc w:val="center"/>
              <w:rPr>
                <w:rFonts w:ascii="Arial" w:eastAsia="Times New Roman" w:hAnsi="Arial" w:cs="Arial"/>
                <w:b/>
                <w:color w:val="000000"/>
              </w:rPr>
            </w:pPr>
            <w:r w:rsidRPr="00A027F4">
              <w:rPr>
                <w:rFonts w:ascii="Arial" w:eastAsia="Times New Roman" w:hAnsi="Arial" w:cs="Arial"/>
                <w:b/>
                <w:color w:val="000000"/>
              </w:rPr>
              <w:t>Plan Review</w:t>
            </w:r>
          </w:p>
          <w:p w14:paraId="55A0EC3B" w14:textId="77777777" w:rsidR="009A00B5" w:rsidRPr="00A027F4" w:rsidRDefault="009A00B5" w:rsidP="00643194">
            <w:pPr>
              <w:spacing w:after="0" w:line="240" w:lineRule="auto"/>
              <w:jc w:val="center"/>
              <w:rPr>
                <w:rFonts w:ascii="Arial" w:eastAsia="Times New Roman" w:hAnsi="Arial" w:cs="Arial"/>
                <w:b/>
                <w:color w:val="000000"/>
              </w:rPr>
            </w:pPr>
          </w:p>
        </w:tc>
        <w:tc>
          <w:tcPr>
            <w:tcW w:w="7048" w:type="dxa"/>
            <w:vMerge/>
            <w:tcBorders>
              <w:left w:val="single" w:sz="4" w:space="0" w:color="auto"/>
              <w:right w:val="single" w:sz="4" w:space="0" w:color="auto"/>
            </w:tcBorders>
            <w:shd w:val="clear" w:color="auto" w:fill="auto"/>
            <w:noWrap/>
            <w:vAlign w:val="bottom"/>
            <w:hideMark/>
          </w:tcPr>
          <w:p w14:paraId="199381A8"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val="restart"/>
            <w:tcBorders>
              <w:top w:val="nil"/>
              <w:left w:val="single" w:sz="4" w:space="0" w:color="auto"/>
              <w:right w:val="single" w:sz="4" w:space="0" w:color="auto"/>
            </w:tcBorders>
            <w:shd w:val="clear" w:color="auto" w:fill="auto"/>
            <w:noWrap/>
            <w:vAlign w:val="bottom"/>
            <w:hideMark/>
          </w:tcPr>
          <w:p w14:paraId="4AE1C4ED"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5D34451E" w14:textId="55AEE365" w:rsidR="00A027F4" w:rsidRDefault="00A027F4" w:rsidP="003B74D7">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r w:rsidR="003B74D7">
              <w:rPr>
                <w:rFonts w:ascii="Arial" w:eastAsia="Times New Roman" w:hAnsi="Arial" w:cs="Arial"/>
                <w:color w:val="000000"/>
              </w:rPr>
              <w:t>Annually</w:t>
            </w:r>
          </w:p>
          <w:p w14:paraId="394C8337" w14:textId="77777777" w:rsidR="009A00B5" w:rsidRDefault="009A00B5" w:rsidP="008E7B51">
            <w:pPr>
              <w:spacing w:after="0" w:line="240" w:lineRule="auto"/>
              <w:jc w:val="center"/>
              <w:rPr>
                <w:rFonts w:ascii="Arial" w:eastAsia="Times New Roman" w:hAnsi="Arial" w:cs="Arial"/>
                <w:color w:val="000000"/>
              </w:rPr>
            </w:pPr>
          </w:p>
          <w:p w14:paraId="47529D5C" w14:textId="77777777" w:rsidR="00A027F4" w:rsidRPr="007C511C" w:rsidRDefault="00A027F4" w:rsidP="008E7B51">
            <w:pPr>
              <w:spacing w:after="0" w:line="240" w:lineRule="auto"/>
              <w:jc w:val="center"/>
              <w:rPr>
                <w:rFonts w:ascii="Arial" w:eastAsia="Times New Roman" w:hAnsi="Arial" w:cs="Arial"/>
                <w:color w:val="000000"/>
              </w:rPr>
            </w:pPr>
          </w:p>
          <w:p w14:paraId="476BBE18"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p w14:paraId="0B68793C"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41FFB675"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0A07812C"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r>
      <w:tr w:rsidR="00A027F4" w:rsidRPr="007C511C" w14:paraId="58C62663" w14:textId="77777777" w:rsidTr="00A027F4">
        <w:trPr>
          <w:trHeight w:val="300"/>
        </w:trPr>
        <w:tc>
          <w:tcPr>
            <w:tcW w:w="1586" w:type="dxa"/>
            <w:gridSpan w:val="2"/>
            <w:tcBorders>
              <w:top w:val="nil"/>
              <w:left w:val="single" w:sz="4" w:space="0" w:color="auto"/>
              <w:bottom w:val="nil"/>
              <w:right w:val="single" w:sz="4" w:space="0" w:color="auto"/>
            </w:tcBorders>
            <w:shd w:val="clear" w:color="auto" w:fill="auto"/>
            <w:noWrap/>
            <w:vAlign w:val="bottom"/>
            <w:hideMark/>
          </w:tcPr>
          <w:p w14:paraId="7627D6C3"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single" w:sz="4" w:space="0" w:color="auto"/>
              <w:right w:val="single" w:sz="4" w:space="0" w:color="auto"/>
            </w:tcBorders>
            <w:shd w:val="clear" w:color="auto" w:fill="auto"/>
            <w:noWrap/>
            <w:vAlign w:val="bottom"/>
            <w:hideMark/>
          </w:tcPr>
          <w:p w14:paraId="7166EF8C"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auto"/>
              <w:right w:val="single" w:sz="4" w:space="0" w:color="auto"/>
            </w:tcBorders>
            <w:shd w:val="clear" w:color="auto" w:fill="auto"/>
            <w:noWrap/>
            <w:vAlign w:val="bottom"/>
            <w:hideMark/>
          </w:tcPr>
          <w:p w14:paraId="1500BFAE" w14:textId="77777777" w:rsidR="00A027F4" w:rsidRPr="007C511C" w:rsidRDefault="00A027F4" w:rsidP="00643194">
            <w:pPr>
              <w:spacing w:after="0" w:line="240" w:lineRule="auto"/>
              <w:rPr>
                <w:rFonts w:ascii="Arial" w:eastAsia="Times New Roman" w:hAnsi="Arial" w:cs="Arial"/>
                <w:color w:val="000000"/>
              </w:rPr>
            </w:pPr>
          </w:p>
        </w:tc>
      </w:tr>
      <w:tr w:rsidR="00A027F4" w:rsidRPr="007C511C" w14:paraId="277A4D23" w14:textId="77777777" w:rsidTr="00A027F4">
        <w:trPr>
          <w:trHeight w:val="300"/>
        </w:trPr>
        <w:tc>
          <w:tcPr>
            <w:tcW w:w="793" w:type="dxa"/>
            <w:tcBorders>
              <w:top w:val="nil"/>
              <w:left w:val="single" w:sz="4" w:space="0" w:color="auto"/>
              <w:bottom w:val="nil"/>
              <w:right w:val="nil"/>
            </w:tcBorders>
            <w:shd w:val="clear" w:color="auto" w:fill="auto"/>
            <w:noWrap/>
            <w:vAlign w:val="bottom"/>
            <w:hideMark/>
          </w:tcPr>
          <w:p w14:paraId="44BB9C4D"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93" w:type="dxa"/>
            <w:tcBorders>
              <w:top w:val="nil"/>
              <w:left w:val="nil"/>
              <w:bottom w:val="nil"/>
              <w:right w:val="single" w:sz="4" w:space="0" w:color="auto"/>
            </w:tcBorders>
            <w:shd w:val="clear" w:color="auto" w:fill="auto"/>
            <w:noWrap/>
            <w:vAlign w:val="bottom"/>
            <w:hideMark/>
          </w:tcPr>
          <w:p w14:paraId="6C6804DF"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single" w:sz="4" w:space="0" w:color="auto"/>
              <w:right w:val="single" w:sz="4" w:space="0" w:color="auto"/>
            </w:tcBorders>
            <w:shd w:val="clear" w:color="auto" w:fill="auto"/>
            <w:noWrap/>
            <w:vAlign w:val="bottom"/>
            <w:hideMark/>
          </w:tcPr>
          <w:p w14:paraId="6D8FC31D"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auto"/>
              <w:right w:val="single" w:sz="4" w:space="0" w:color="auto"/>
            </w:tcBorders>
            <w:shd w:val="clear" w:color="auto" w:fill="auto"/>
            <w:noWrap/>
            <w:vAlign w:val="bottom"/>
            <w:hideMark/>
          </w:tcPr>
          <w:p w14:paraId="3F3D2326" w14:textId="77777777" w:rsidR="00A027F4" w:rsidRPr="007C511C" w:rsidRDefault="00A027F4" w:rsidP="00643194">
            <w:pPr>
              <w:spacing w:after="0" w:line="240" w:lineRule="auto"/>
              <w:rPr>
                <w:rFonts w:ascii="Arial" w:eastAsia="Times New Roman" w:hAnsi="Arial" w:cs="Arial"/>
                <w:color w:val="000000"/>
              </w:rPr>
            </w:pPr>
          </w:p>
        </w:tc>
      </w:tr>
      <w:tr w:rsidR="00A027F4" w:rsidRPr="007C511C" w14:paraId="7B8F6AA8" w14:textId="77777777" w:rsidTr="00A027F4">
        <w:trPr>
          <w:trHeight w:val="300"/>
        </w:trPr>
        <w:tc>
          <w:tcPr>
            <w:tcW w:w="793" w:type="dxa"/>
            <w:tcBorders>
              <w:top w:val="nil"/>
              <w:left w:val="single" w:sz="4" w:space="0" w:color="auto"/>
              <w:bottom w:val="nil"/>
              <w:right w:val="nil"/>
            </w:tcBorders>
            <w:shd w:val="clear" w:color="auto" w:fill="auto"/>
            <w:noWrap/>
            <w:vAlign w:val="bottom"/>
            <w:hideMark/>
          </w:tcPr>
          <w:p w14:paraId="19EDF383"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93" w:type="dxa"/>
            <w:tcBorders>
              <w:top w:val="nil"/>
              <w:left w:val="nil"/>
              <w:bottom w:val="nil"/>
              <w:right w:val="single" w:sz="4" w:space="0" w:color="auto"/>
            </w:tcBorders>
            <w:shd w:val="clear" w:color="auto" w:fill="auto"/>
            <w:noWrap/>
            <w:vAlign w:val="bottom"/>
            <w:hideMark/>
          </w:tcPr>
          <w:p w14:paraId="58A39A1E"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single" w:sz="4" w:space="0" w:color="auto"/>
              <w:right w:val="single" w:sz="4" w:space="0" w:color="auto"/>
            </w:tcBorders>
            <w:shd w:val="clear" w:color="auto" w:fill="auto"/>
            <w:noWrap/>
            <w:vAlign w:val="bottom"/>
            <w:hideMark/>
          </w:tcPr>
          <w:p w14:paraId="175C4D37"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auto"/>
              <w:right w:val="single" w:sz="4" w:space="0" w:color="auto"/>
            </w:tcBorders>
            <w:shd w:val="clear" w:color="auto" w:fill="auto"/>
            <w:noWrap/>
            <w:vAlign w:val="bottom"/>
            <w:hideMark/>
          </w:tcPr>
          <w:p w14:paraId="4B0AE210" w14:textId="77777777" w:rsidR="00A027F4" w:rsidRPr="007C511C" w:rsidRDefault="00A027F4" w:rsidP="00643194">
            <w:pPr>
              <w:spacing w:after="0" w:line="240" w:lineRule="auto"/>
              <w:rPr>
                <w:rFonts w:ascii="Arial" w:eastAsia="Times New Roman" w:hAnsi="Arial" w:cs="Arial"/>
                <w:color w:val="000000"/>
              </w:rPr>
            </w:pPr>
          </w:p>
        </w:tc>
      </w:tr>
      <w:tr w:rsidR="00A027F4" w:rsidRPr="007C511C" w14:paraId="13643C94" w14:textId="77777777" w:rsidTr="00A027F4">
        <w:trPr>
          <w:trHeight w:val="300"/>
        </w:trPr>
        <w:tc>
          <w:tcPr>
            <w:tcW w:w="793" w:type="dxa"/>
            <w:tcBorders>
              <w:top w:val="nil"/>
              <w:left w:val="single" w:sz="4" w:space="0" w:color="auto"/>
              <w:bottom w:val="nil"/>
              <w:right w:val="nil"/>
            </w:tcBorders>
            <w:shd w:val="clear" w:color="auto" w:fill="auto"/>
            <w:noWrap/>
            <w:vAlign w:val="bottom"/>
            <w:hideMark/>
          </w:tcPr>
          <w:p w14:paraId="47FBAFFC"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93" w:type="dxa"/>
            <w:tcBorders>
              <w:top w:val="nil"/>
              <w:left w:val="nil"/>
              <w:bottom w:val="nil"/>
              <w:right w:val="single" w:sz="4" w:space="0" w:color="auto"/>
            </w:tcBorders>
            <w:shd w:val="clear" w:color="auto" w:fill="auto"/>
            <w:noWrap/>
            <w:vAlign w:val="bottom"/>
            <w:hideMark/>
          </w:tcPr>
          <w:p w14:paraId="1D9B2141" w14:textId="77777777" w:rsidR="00A027F4" w:rsidRPr="007C511C" w:rsidRDefault="00A027F4" w:rsidP="00643194">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single" w:sz="4" w:space="0" w:color="auto"/>
              <w:right w:val="single" w:sz="4" w:space="0" w:color="auto"/>
            </w:tcBorders>
            <w:shd w:val="clear" w:color="auto" w:fill="auto"/>
            <w:noWrap/>
            <w:vAlign w:val="bottom"/>
          </w:tcPr>
          <w:p w14:paraId="635771C2"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auto"/>
              <w:right w:val="single" w:sz="4" w:space="0" w:color="auto"/>
            </w:tcBorders>
            <w:shd w:val="clear" w:color="auto" w:fill="auto"/>
            <w:noWrap/>
            <w:vAlign w:val="bottom"/>
            <w:hideMark/>
          </w:tcPr>
          <w:p w14:paraId="2CB413B1" w14:textId="77777777" w:rsidR="00A027F4" w:rsidRPr="007C511C" w:rsidRDefault="00A027F4" w:rsidP="00643194">
            <w:pPr>
              <w:spacing w:after="0" w:line="240" w:lineRule="auto"/>
              <w:rPr>
                <w:rFonts w:ascii="Arial" w:eastAsia="Times New Roman" w:hAnsi="Arial" w:cs="Arial"/>
                <w:color w:val="000000"/>
              </w:rPr>
            </w:pPr>
          </w:p>
        </w:tc>
      </w:tr>
      <w:tr w:rsidR="00A027F4" w:rsidRPr="007C511C" w14:paraId="7DBB400E" w14:textId="77777777" w:rsidTr="00A027F4">
        <w:trPr>
          <w:trHeight w:val="300"/>
        </w:trPr>
        <w:tc>
          <w:tcPr>
            <w:tcW w:w="1586" w:type="dxa"/>
            <w:gridSpan w:val="2"/>
            <w:tcBorders>
              <w:top w:val="nil"/>
              <w:left w:val="single" w:sz="4" w:space="0" w:color="auto"/>
              <w:bottom w:val="nil"/>
              <w:right w:val="single" w:sz="4" w:space="0" w:color="auto"/>
            </w:tcBorders>
            <w:shd w:val="clear" w:color="auto" w:fill="auto"/>
            <w:noWrap/>
            <w:vAlign w:val="bottom"/>
            <w:hideMark/>
          </w:tcPr>
          <w:p w14:paraId="0774B3FD" w14:textId="77777777" w:rsidR="00A027F4" w:rsidRPr="007C511C" w:rsidRDefault="00A027F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 </w:t>
            </w:r>
          </w:p>
        </w:tc>
        <w:tc>
          <w:tcPr>
            <w:tcW w:w="7048" w:type="dxa"/>
            <w:vMerge/>
            <w:tcBorders>
              <w:left w:val="single" w:sz="4" w:space="0" w:color="auto"/>
              <w:right w:val="single" w:sz="4" w:space="0" w:color="auto"/>
            </w:tcBorders>
            <w:shd w:val="clear" w:color="auto" w:fill="auto"/>
            <w:noWrap/>
            <w:vAlign w:val="bottom"/>
          </w:tcPr>
          <w:p w14:paraId="2329A98F"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auto"/>
              <w:right w:val="single" w:sz="4" w:space="0" w:color="auto"/>
            </w:tcBorders>
            <w:shd w:val="clear" w:color="auto" w:fill="auto"/>
            <w:noWrap/>
            <w:vAlign w:val="bottom"/>
            <w:hideMark/>
          </w:tcPr>
          <w:p w14:paraId="105A92B7" w14:textId="77777777" w:rsidR="00A027F4" w:rsidRPr="007C511C" w:rsidRDefault="00A027F4" w:rsidP="00643194">
            <w:pPr>
              <w:spacing w:after="0" w:line="240" w:lineRule="auto"/>
              <w:rPr>
                <w:rFonts w:ascii="Arial" w:eastAsia="Times New Roman" w:hAnsi="Arial" w:cs="Arial"/>
                <w:color w:val="000000"/>
              </w:rPr>
            </w:pPr>
          </w:p>
        </w:tc>
      </w:tr>
      <w:tr w:rsidR="00A027F4" w:rsidRPr="007C511C" w14:paraId="56C1BA76" w14:textId="77777777" w:rsidTr="00A027F4">
        <w:trPr>
          <w:trHeight w:val="300"/>
        </w:trPr>
        <w:tc>
          <w:tcPr>
            <w:tcW w:w="1586" w:type="dxa"/>
            <w:gridSpan w:val="2"/>
            <w:tcBorders>
              <w:top w:val="nil"/>
              <w:left w:val="single" w:sz="4" w:space="0" w:color="auto"/>
              <w:bottom w:val="nil"/>
              <w:right w:val="single" w:sz="4" w:space="0" w:color="auto"/>
            </w:tcBorders>
            <w:shd w:val="clear" w:color="auto" w:fill="auto"/>
            <w:noWrap/>
            <w:vAlign w:val="bottom"/>
            <w:hideMark/>
          </w:tcPr>
          <w:p w14:paraId="13956787"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single" w:sz="4" w:space="0" w:color="auto"/>
              <w:right w:val="single" w:sz="4" w:space="0" w:color="auto"/>
            </w:tcBorders>
            <w:shd w:val="clear" w:color="auto" w:fill="auto"/>
            <w:noWrap/>
            <w:vAlign w:val="bottom"/>
          </w:tcPr>
          <w:p w14:paraId="65B1650E"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auto"/>
              <w:right w:val="single" w:sz="4" w:space="0" w:color="auto"/>
            </w:tcBorders>
            <w:shd w:val="clear" w:color="auto" w:fill="auto"/>
            <w:noWrap/>
            <w:vAlign w:val="bottom"/>
          </w:tcPr>
          <w:p w14:paraId="617EC112" w14:textId="77777777" w:rsidR="00A027F4" w:rsidRPr="007C511C" w:rsidRDefault="00A027F4" w:rsidP="00643194">
            <w:pPr>
              <w:spacing w:after="0" w:line="240" w:lineRule="auto"/>
              <w:rPr>
                <w:rFonts w:ascii="Arial" w:eastAsia="Times New Roman" w:hAnsi="Arial" w:cs="Arial"/>
                <w:color w:val="000000"/>
              </w:rPr>
            </w:pPr>
          </w:p>
        </w:tc>
      </w:tr>
      <w:tr w:rsidR="00A027F4" w:rsidRPr="007C511C" w14:paraId="3B756E05" w14:textId="77777777" w:rsidTr="00A027F4">
        <w:trPr>
          <w:trHeight w:val="300"/>
        </w:trPr>
        <w:tc>
          <w:tcPr>
            <w:tcW w:w="1586" w:type="dxa"/>
            <w:gridSpan w:val="2"/>
            <w:tcBorders>
              <w:top w:val="nil"/>
              <w:left w:val="single" w:sz="4" w:space="0" w:color="auto"/>
              <w:bottom w:val="nil"/>
              <w:right w:val="single" w:sz="4" w:space="0" w:color="auto"/>
            </w:tcBorders>
            <w:shd w:val="clear" w:color="auto" w:fill="auto"/>
            <w:noWrap/>
            <w:vAlign w:val="bottom"/>
            <w:hideMark/>
          </w:tcPr>
          <w:p w14:paraId="611B226C" w14:textId="77777777" w:rsidR="00A027F4" w:rsidRPr="007C511C" w:rsidRDefault="00A027F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 </w:t>
            </w:r>
          </w:p>
        </w:tc>
        <w:tc>
          <w:tcPr>
            <w:tcW w:w="7048" w:type="dxa"/>
            <w:vMerge/>
            <w:tcBorders>
              <w:left w:val="single" w:sz="4" w:space="0" w:color="auto"/>
              <w:right w:val="single" w:sz="4" w:space="0" w:color="auto"/>
            </w:tcBorders>
            <w:shd w:val="clear" w:color="auto" w:fill="auto"/>
            <w:noWrap/>
            <w:vAlign w:val="bottom"/>
          </w:tcPr>
          <w:p w14:paraId="6904761A"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auto"/>
              <w:right w:val="single" w:sz="4" w:space="0" w:color="auto"/>
            </w:tcBorders>
            <w:shd w:val="clear" w:color="auto" w:fill="auto"/>
            <w:noWrap/>
            <w:vAlign w:val="bottom"/>
            <w:hideMark/>
          </w:tcPr>
          <w:p w14:paraId="6B33C0B9" w14:textId="77777777" w:rsidR="00A027F4" w:rsidRPr="007C511C" w:rsidRDefault="00A027F4" w:rsidP="00643194">
            <w:pPr>
              <w:spacing w:after="0" w:line="240" w:lineRule="auto"/>
              <w:rPr>
                <w:rFonts w:ascii="Arial" w:eastAsia="Times New Roman" w:hAnsi="Arial" w:cs="Arial"/>
                <w:color w:val="000000"/>
              </w:rPr>
            </w:pPr>
          </w:p>
        </w:tc>
      </w:tr>
      <w:tr w:rsidR="00A027F4" w:rsidRPr="007C511C" w14:paraId="3C821C89" w14:textId="77777777" w:rsidTr="009A00B5">
        <w:trPr>
          <w:trHeight w:val="80"/>
        </w:trPr>
        <w:tc>
          <w:tcPr>
            <w:tcW w:w="15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0A968D" w14:textId="77777777" w:rsidR="00A027F4" w:rsidRPr="007C511C"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7048" w:type="dxa"/>
            <w:vMerge/>
            <w:tcBorders>
              <w:left w:val="single" w:sz="4" w:space="0" w:color="auto"/>
              <w:bottom w:val="single" w:sz="4" w:space="0" w:color="auto"/>
              <w:right w:val="single" w:sz="4" w:space="0" w:color="auto"/>
            </w:tcBorders>
            <w:shd w:val="clear" w:color="auto" w:fill="auto"/>
            <w:noWrap/>
            <w:vAlign w:val="bottom"/>
          </w:tcPr>
          <w:p w14:paraId="683E65CE"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vMerge/>
            <w:tcBorders>
              <w:left w:val="single" w:sz="4" w:space="0" w:color="auto"/>
              <w:bottom w:val="single" w:sz="4" w:space="0" w:color="auto"/>
              <w:right w:val="single" w:sz="4" w:space="0" w:color="auto"/>
            </w:tcBorders>
            <w:shd w:val="clear" w:color="auto" w:fill="auto"/>
            <w:noWrap/>
            <w:vAlign w:val="bottom"/>
          </w:tcPr>
          <w:p w14:paraId="3CD46DB9" w14:textId="77777777" w:rsidR="00A027F4" w:rsidRPr="007C511C" w:rsidRDefault="00A027F4" w:rsidP="00643194">
            <w:pPr>
              <w:spacing w:after="0" w:line="240" w:lineRule="auto"/>
              <w:jc w:val="center"/>
              <w:rPr>
                <w:rFonts w:ascii="Arial" w:eastAsia="Times New Roman" w:hAnsi="Arial" w:cs="Arial"/>
                <w:color w:val="000000"/>
              </w:rPr>
            </w:pPr>
          </w:p>
        </w:tc>
      </w:tr>
      <w:tr w:rsidR="00A027F4" w:rsidRPr="007C511C" w14:paraId="440F584E" w14:textId="77777777" w:rsidTr="009A00B5">
        <w:trPr>
          <w:trHeight w:val="1187"/>
        </w:trPr>
        <w:tc>
          <w:tcPr>
            <w:tcW w:w="158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8D94CD" w14:textId="77777777" w:rsidR="00A027F4" w:rsidRDefault="00A027F4" w:rsidP="00643194">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Construction Site</w:t>
            </w:r>
            <w:r w:rsidR="009A00B5">
              <w:rPr>
                <w:rFonts w:ascii="Arial" w:eastAsia="Times New Roman" w:hAnsi="Arial" w:cs="Arial"/>
                <w:b/>
                <w:bCs/>
                <w:color w:val="000000"/>
              </w:rPr>
              <w:t xml:space="preserve"> Inspections</w:t>
            </w:r>
          </w:p>
          <w:p w14:paraId="60925EED" w14:textId="77777777" w:rsidR="009A00B5" w:rsidRDefault="009A00B5" w:rsidP="00643194">
            <w:pPr>
              <w:spacing w:after="0" w:line="240" w:lineRule="auto"/>
              <w:jc w:val="center"/>
              <w:rPr>
                <w:rFonts w:ascii="Arial" w:eastAsia="Times New Roman" w:hAnsi="Arial" w:cs="Arial"/>
                <w:b/>
                <w:bCs/>
                <w:color w:val="000000"/>
              </w:rPr>
            </w:pPr>
          </w:p>
          <w:p w14:paraId="6A509DDC" w14:textId="77777777" w:rsidR="009A00B5" w:rsidRDefault="009A00B5" w:rsidP="00643194">
            <w:pPr>
              <w:spacing w:after="0" w:line="240" w:lineRule="auto"/>
              <w:jc w:val="center"/>
              <w:rPr>
                <w:rFonts w:ascii="Arial" w:eastAsia="Times New Roman" w:hAnsi="Arial" w:cs="Arial"/>
                <w:b/>
                <w:bCs/>
                <w:color w:val="000000"/>
              </w:rPr>
            </w:pPr>
          </w:p>
          <w:p w14:paraId="31C4F31D" w14:textId="77777777" w:rsidR="009A00B5" w:rsidRPr="007C511C" w:rsidRDefault="009A00B5" w:rsidP="00643194">
            <w:pPr>
              <w:spacing w:after="0" w:line="240" w:lineRule="auto"/>
              <w:jc w:val="center"/>
              <w:rPr>
                <w:rFonts w:ascii="Arial" w:eastAsia="Times New Roman" w:hAnsi="Arial" w:cs="Arial"/>
                <w:b/>
                <w:bCs/>
                <w:color w:val="000000"/>
              </w:rPr>
            </w:pPr>
          </w:p>
        </w:tc>
        <w:tc>
          <w:tcPr>
            <w:tcW w:w="7048" w:type="dxa"/>
            <w:tcBorders>
              <w:top w:val="single" w:sz="4" w:space="0" w:color="auto"/>
              <w:left w:val="nil"/>
              <w:bottom w:val="single" w:sz="4" w:space="0" w:color="auto"/>
              <w:right w:val="nil"/>
            </w:tcBorders>
            <w:shd w:val="clear" w:color="auto" w:fill="auto"/>
            <w:noWrap/>
            <w:vAlign w:val="bottom"/>
            <w:hideMark/>
          </w:tcPr>
          <w:p w14:paraId="6BAF727A" w14:textId="77777777" w:rsidR="00A027F4" w:rsidRDefault="00A027F4" w:rsidP="00643194">
            <w:pPr>
              <w:spacing w:after="0" w:line="240" w:lineRule="auto"/>
              <w:jc w:val="center"/>
              <w:rPr>
                <w:rFonts w:ascii="Arial" w:eastAsia="Times New Roman" w:hAnsi="Arial" w:cs="Arial"/>
                <w:color w:val="000000"/>
              </w:rPr>
            </w:pPr>
          </w:p>
          <w:p w14:paraId="44C7B572" w14:textId="77777777" w:rsidR="00A027F4"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Inspect projects for approved plan conformance</w:t>
            </w:r>
          </w:p>
          <w:p w14:paraId="3C88AB75" w14:textId="77777777" w:rsidR="00A027F4" w:rsidRPr="007C511C" w:rsidRDefault="00A027F4" w:rsidP="00643194">
            <w:pPr>
              <w:spacing w:after="0" w:line="240" w:lineRule="auto"/>
              <w:jc w:val="center"/>
              <w:rPr>
                <w:rFonts w:ascii="Arial" w:eastAsia="Times New Roman" w:hAnsi="Arial" w:cs="Arial"/>
                <w:color w:val="000000"/>
              </w:rPr>
            </w:pPr>
          </w:p>
          <w:p w14:paraId="6226878F" w14:textId="77777777" w:rsidR="00A027F4" w:rsidRDefault="00A027F4" w:rsidP="00643194">
            <w:pPr>
              <w:spacing w:after="0" w:line="240" w:lineRule="auto"/>
              <w:jc w:val="center"/>
              <w:rPr>
                <w:rFonts w:ascii="Arial" w:eastAsia="Times New Roman" w:hAnsi="Arial" w:cs="Arial"/>
                <w:color w:val="000000"/>
              </w:rPr>
            </w:pPr>
            <w:r w:rsidRPr="007C511C">
              <w:rPr>
                <w:rFonts w:ascii="Arial" w:eastAsia="Times New Roman" w:hAnsi="Arial" w:cs="Arial"/>
                <w:color w:val="000000"/>
              </w:rPr>
              <w:t>Keep records of inspections</w:t>
            </w:r>
          </w:p>
          <w:p w14:paraId="7B2B73E7" w14:textId="77777777" w:rsidR="00A027F4" w:rsidRDefault="00A027F4" w:rsidP="00643194">
            <w:pPr>
              <w:spacing w:after="0" w:line="240" w:lineRule="auto"/>
              <w:jc w:val="center"/>
              <w:rPr>
                <w:rFonts w:ascii="Arial" w:eastAsia="Times New Roman" w:hAnsi="Arial" w:cs="Arial"/>
                <w:color w:val="000000"/>
              </w:rPr>
            </w:pPr>
          </w:p>
          <w:p w14:paraId="4D0A67E4" w14:textId="77777777" w:rsidR="00A027F4" w:rsidRDefault="00A027F4" w:rsidP="00643194">
            <w:pPr>
              <w:spacing w:after="0" w:line="240" w:lineRule="auto"/>
              <w:jc w:val="center"/>
              <w:rPr>
                <w:rFonts w:ascii="Arial" w:eastAsia="Times New Roman" w:hAnsi="Arial" w:cs="Arial"/>
                <w:color w:val="000000"/>
              </w:rPr>
            </w:pPr>
          </w:p>
          <w:p w14:paraId="23408327" w14:textId="77777777" w:rsidR="00A027F4" w:rsidRPr="007C511C" w:rsidRDefault="00A027F4" w:rsidP="00643194">
            <w:pPr>
              <w:spacing w:after="0" w:line="240" w:lineRule="auto"/>
              <w:jc w:val="center"/>
              <w:rPr>
                <w:rFonts w:ascii="Arial" w:eastAsia="Times New Roman" w:hAnsi="Arial" w:cs="Arial"/>
                <w:color w:val="00000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604B5" w14:textId="704AFEBC" w:rsidR="009A00B5" w:rsidRDefault="003B74D7" w:rsidP="003B74D7">
            <w:pPr>
              <w:spacing w:after="0" w:line="240" w:lineRule="auto"/>
              <w:jc w:val="center"/>
              <w:rPr>
                <w:rFonts w:ascii="Arial" w:eastAsia="Times New Roman" w:hAnsi="Arial" w:cs="Arial"/>
                <w:color w:val="000000"/>
              </w:rPr>
            </w:pPr>
            <w:r>
              <w:rPr>
                <w:rFonts w:ascii="Arial" w:eastAsia="Times New Roman" w:hAnsi="Arial" w:cs="Arial"/>
                <w:color w:val="000000"/>
              </w:rPr>
              <w:t>Bi-weekly</w:t>
            </w:r>
          </w:p>
          <w:p w14:paraId="451F76BC" w14:textId="77777777" w:rsidR="009A00B5" w:rsidRDefault="009A00B5" w:rsidP="009A00B5">
            <w:pPr>
              <w:spacing w:after="0" w:line="240" w:lineRule="auto"/>
              <w:jc w:val="center"/>
              <w:rPr>
                <w:rFonts w:ascii="Arial" w:eastAsia="Times New Roman" w:hAnsi="Arial" w:cs="Arial"/>
                <w:color w:val="000000"/>
              </w:rPr>
            </w:pPr>
          </w:p>
          <w:p w14:paraId="631AE21C" w14:textId="77777777" w:rsidR="00A027F4" w:rsidRPr="007C511C" w:rsidRDefault="00A027F4" w:rsidP="00643194">
            <w:pPr>
              <w:spacing w:after="0" w:line="240" w:lineRule="auto"/>
              <w:jc w:val="center"/>
              <w:rPr>
                <w:rFonts w:ascii="Arial" w:eastAsia="Times New Roman" w:hAnsi="Arial" w:cs="Arial"/>
                <w:color w:val="000000"/>
              </w:rPr>
            </w:pPr>
          </w:p>
          <w:p w14:paraId="196147E2" w14:textId="77777777" w:rsidR="00A027F4" w:rsidRPr="007C511C" w:rsidRDefault="00A027F4" w:rsidP="000540F3">
            <w:pPr>
              <w:spacing w:after="0" w:line="240" w:lineRule="auto"/>
              <w:jc w:val="center"/>
              <w:rPr>
                <w:rFonts w:ascii="Arial" w:eastAsia="Times New Roman" w:hAnsi="Arial" w:cs="Arial"/>
                <w:color w:val="000000"/>
              </w:rPr>
            </w:pPr>
          </w:p>
        </w:tc>
      </w:tr>
    </w:tbl>
    <w:p w14:paraId="1BBB92D0" w14:textId="77777777" w:rsidR="00C10F9A" w:rsidRPr="007C511C" w:rsidRDefault="00C10F9A" w:rsidP="005B3EB1">
      <w:pPr>
        <w:pStyle w:val="Heading1"/>
        <w:rPr>
          <w:rFonts w:ascii="Arial" w:eastAsiaTheme="minorEastAsia" w:hAnsi="Arial" w:cs="Arial"/>
          <w:b w:val="0"/>
          <w:bCs w:val="0"/>
          <w:color w:val="000000"/>
          <w:sz w:val="22"/>
          <w:szCs w:val="22"/>
        </w:rPr>
      </w:pPr>
    </w:p>
    <w:p w14:paraId="05FBED50" w14:textId="77777777" w:rsidR="00BB3CD0" w:rsidRPr="007C511C" w:rsidRDefault="00BB3CD0" w:rsidP="005B3EB1">
      <w:pPr>
        <w:pStyle w:val="Heading1"/>
        <w:rPr>
          <w:rFonts w:ascii="Arial" w:hAnsi="Arial" w:cs="Arial"/>
          <w:sz w:val="22"/>
          <w:szCs w:val="22"/>
        </w:rPr>
      </w:pPr>
      <w:bookmarkStart w:id="84" w:name="_Toc149114897"/>
      <w:r w:rsidRPr="007C511C">
        <w:rPr>
          <w:rFonts w:ascii="Arial" w:hAnsi="Arial" w:cs="Arial"/>
          <w:sz w:val="22"/>
          <w:szCs w:val="22"/>
        </w:rPr>
        <w:t>CONTROL MEASURE NUMBER FIVE</w:t>
      </w:r>
      <w:bookmarkEnd w:id="84"/>
    </w:p>
    <w:p w14:paraId="2CCBCEEF" w14:textId="77777777" w:rsidR="00BB3CD0" w:rsidRPr="007C511C" w:rsidRDefault="00BB3CD0" w:rsidP="005B3EB1">
      <w:pPr>
        <w:pStyle w:val="Heading2"/>
        <w:rPr>
          <w:rFonts w:ascii="Arial" w:hAnsi="Arial" w:cs="Arial"/>
          <w:sz w:val="22"/>
          <w:szCs w:val="22"/>
        </w:rPr>
      </w:pPr>
      <w:bookmarkStart w:id="85" w:name="_Toc149114898"/>
      <w:r w:rsidRPr="007C511C">
        <w:rPr>
          <w:rFonts w:ascii="Arial" w:hAnsi="Arial" w:cs="Arial"/>
          <w:sz w:val="22"/>
          <w:szCs w:val="22"/>
        </w:rPr>
        <w:t xml:space="preserve">5.0 Pollution Prevention and Good Housekeeping for </w:t>
      </w:r>
      <w:r w:rsidR="0029068D" w:rsidRPr="007C511C">
        <w:rPr>
          <w:rFonts w:ascii="Arial" w:hAnsi="Arial" w:cs="Arial"/>
          <w:sz w:val="22"/>
          <w:szCs w:val="22"/>
        </w:rPr>
        <w:t>District</w:t>
      </w:r>
      <w:r w:rsidR="00EA7116" w:rsidRPr="007C511C">
        <w:rPr>
          <w:rFonts w:ascii="Arial" w:hAnsi="Arial" w:cs="Arial"/>
          <w:sz w:val="22"/>
          <w:szCs w:val="22"/>
        </w:rPr>
        <w:t xml:space="preserve"> </w:t>
      </w:r>
      <w:r w:rsidRPr="007C511C">
        <w:rPr>
          <w:rFonts w:ascii="Arial" w:hAnsi="Arial" w:cs="Arial"/>
          <w:sz w:val="22"/>
          <w:szCs w:val="22"/>
        </w:rPr>
        <w:t>Operations</w:t>
      </w:r>
      <w:bookmarkEnd w:id="85"/>
    </w:p>
    <w:p w14:paraId="21CE7B7F" w14:textId="77777777" w:rsidR="003F5CAF" w:rsidRPr="007C511C" w:rsidRDefault="003F5CAF" w:rsidP="003F5CAF">
      <w:pPr>
        <w:pStyle w:val="CM77"/>
        <w:tabs>
          <w:tab w:val="left" w:pos="1185"/>
        </w:tabs>
        <w:spacing w:line="231" w:lineRule="atLeast"/>
        <w:ind w:firstLine="720"/>
        <w:jc w:val="both"/>
        <w:rPr>
          <w:sz w:val="22"/>
          <w:szCs w:val="22"/>
        </w:rPr>
      </w:pPr>
      <w:r w:rsidRPr="007C511C">
        <w:rPr>
          <w:sz w:val="22"/>
          <w:szCs w:val="22"/>
        </w:rPr>
        <w:tab/>
      </w:r>
    </w:p>
    <w:p w14:paraId="0964745B" w14:textId="77777777" w:rsidR="00BB3CD0" w:rsidRPr="007C511C" w:rsidRDefault="00BB3CD0" w:rsidP="007C511C">
      <w:pPr>
        <w:pStyle w:val="CM77"/>
        <w:spacing w:after="240" w:line="231" w:lineRule="atLeast"/>
        <w:jc w:val="both"/>
        <w:rPr>
          <w:sz w:val="22"/>
          <w:szCs w:val="22"/>
        </w:rPr>
      </w:pPr>
      <w:r w:rsidRPr="007C511C">
        <w:rPr>
          <w:sz w:val="22"/>
          <w:szCs w:val="22"/>
        </w:rPr>
        <w:t xml:space="preserve">The Good Housekeeping/Pollution Prevention control measure consists of Best Management Practices (BMPs) that focus on the prevention or reduction of pollutant runoff from District operations. The BMPs describe the use of training materials available from the EPA, the State, or other organizations, methods that will be utilized to reduce pollutants from entering the MS4 from District-owned operations, including an assessment of all District-owned facilities within the </w:t>
      </w:r>
      <w:r w:rsidR="0096416F" w:rsidRPr="007C511C">
        <w:rPr>
          <w:sz w:val="22"/>
          <w:szCs w:val="22"/>
        </w:rPr>
        <w:t>Permit</w:t>
      </w:r>
      <w:r w:rsidRPr="007C511C">
        <w:rPr>
          <w:sz w:val="22"/>
          <w:szCs w:val="22"/>
        </w:rPr>
        <w:t xml:space="preserve"> boundary to determine practices that can be implemented at each facility to reduce pollutants from entering the MS4. BMPs also include development and implementation of Spill Prevention Control and Countermeasures Plans for each applicable District-owned facility, the continuation and enhancement of District pet waste management</w:t>
      </w:r>
      <w:r w:rsidR="004C2856" w:rsidRPr="007C511C">
        <w:rPr>
          <w:sz w:val="22"/>
          <w:szCs w:val="22"/>
        </w:rPr>
        <w:t xml:space="preserve"> program.</w:t>
      </w:r>
      <w:r w:rsidRPr="007C511C">
        <w:rPr>
          <w:sz w:val="22"/>
          <w:szCs w:val="22"/>
        </w:rPr>
        <w:t xml:space="preserve">.    A general list of the District’s facilities is included, while a more detailed inventory will be developed as part of BMP </w:t>
      </w:r>
      <w:r w:rsidR="00BF1E54" w:rsidRPr="007C511C">
        <w:rPr>
          <w:sz w:val="22"/>
          <w:szCs w:val="22"/>
        </w:rPr>
        <w:t>5.1</w:t>
      </w:r>
      <w:r w:rsidRPr="007C511C">
        <w:rPr>
          <w:sz w:val="22"/>
          <w:szCs w:val="22"/>
        </w:rPr>
        <w:t xml:space="preserve"> District-Owned Facilities.  Specific issues such as proper disposal of waste will be addressed with each site assessment.  For example, District operations within drainage facilities may include dredging of spoils, accumulated sediment, floatables and other debris, and a plan will be put in place to ensure the proper disposal of such waste materials. </w:t>
      </w:r>
    </w:p>
    <w:p w14:paraId="6DD089E4" w14:textId="77777777" w:rsidR="00BB3CD0" w:rsidRPr="007C511C" w:rsidRDefault="00BB3CD0" w:rsidP="007C511C">
      <w:pPr>
        <w:pStyle w:val="CM77"/>
        <w:spacing w:after="240" w:line="231" w:lineRule="atLeast"/>
        <w:jc w:val="both"/>
        <w:rPr>
          <w:sz w:val="22"/>
          <w:szCs w:val="22"/>
        </w:rPr>
      </w:pPr>
      <w:r w:rsidRPr="007C511C">
        <w:rPr>
          <w:sz w:val="22"/>
          <w:szCs w:val="22"/>
        </w:rPr>
        <w:t xml:space="preserve">Highways, streets and associated inlets within the </w:t>
      </w:r>
      <w:r w:rsidR="0096416F" w:rsidRPr="007C511C">
        <w:rPr>
          <w:sz w:val="22"/>
          <w:szCs w:val="22"/>
        </w:rPr>
        <w:t>Permit</w:t>
      </w:r>
      <w:r w:rsidRPr="007C511C">
        <w:rPr>
          <w:sz w:val="22"/>
          <w:szCs w:val="22"/>
        </w:rPr>
        <w:t xml:space="preserve"> boundary are owned and maintained by Williamson County and are therefore not mentioned in these BMPs.  Stormwater runoff management of District-owned construction sites and maintenance procedures for District-owned structural BMPs are discussed in those corresponding BMPs (</w:t>
      </w:r>
      <w:r w:rsidR="00BF1E54" w:rsidRPr="007C511C">
        <w:rPr>
          <w:sz w:val="22"/>
          <w:szCs w:val="22"/>
        </w:rPr>
        <w:t>5.1</w:t>
      </w:r>
      <w:r w:rsidRPr="007C511C">
        <w:rPr>
          <w:sz w:val="22"/>
          <w:szCs w:val="22"/>
        </w:rPr>
        <w:t xml:space="preserve"> District-Owned Construction Sites, and </w:t>
      </w:r>
      <w:r w:rsidR="00BF1E54" w:rsidRPr="007C511C">
        <w:rPr>
          <w:sz w:val="22"/>
          <w:szCs w:val="22"/>
        </w:rPr>
        <w:t>4.3</w:t>
      </w:r>
      <w:r w:rsidRPr="007C511C">
        <w:rPr>
          <w:sz w:val="22"/>
          <w:szCs w:val="22"/>
        </w:rPr>
        <w:t xml:space="preserve"> New District-Owned Development and Re-Development Projects). </w:t>
      </w:r>
    </w:p>
    <w:p w14:paraId="7446F0ED" w14:textId="77777777" w:rsidR="00B2321F" w:rsidRPr="007C511C" w:rsidRDefault="00BB3CD0" w:rsidP="007C511C">
      <w:pPr>
        <w:pStyle w:val="CM77"/>
        <w:spacing w:after="240" w:line="231" w:lineRule="atLeast"/>
        <w:jc w:val="both"/>
        <w:rPr>
          <w:sz w:val="22"/>
          <w:szCs w:val="22"/>
        </w:rPr>
      </w:pPr>
      <w:r w:rsidRPr="007C511C">
        <w:rPr>
          <w:sz w:val="22"/>
          <w:szCs w:val="22"/>
        </w:rPr>
        <w:t>Evaluation of the success of this control measure will be through careful analysis of the measurable goals for each BMP included in this control measure.  Measurable goals for each BMP were selected by formulating attainable goals for the various BMP implementation steps or tasks.  The responsibility for implementation of this control measure is described with each BMP procedure.</w:t>
      </w:r>
    </w:p>
    <w:p w14:paraId="6095B319" w14:textId="77777777" w:rsidR="00BB3CD0" w:rsidRPr="007C511C" w:rsidRDefault="00BB3CD0" w:rsidP="005B3EB1">
      <w:pPr>
        <w:pStyle w:val="Heading2"/>
        <w:rPr>
          <w:rFonts w:ascii="Arial" w:hAnsi="Arial" w:cs="Arial"/>
          <w:sz w:val="22"/>
          <w:szCs w:val="22"/>
        </w:rPr>
      </w:pPr>
      <w:bookmarkStart w:id="86" w:name="_Toc149114899"/>
      <w:r w:rsidRPr="007C511C">
        <w:rPr>
          <w:rFonts w:ascii="Arial" w:hAnsi="Arial" w:cs="Arial"/>
          <w:sz w:val="22"/>
          <w:szCs w:val="22"/>
        </w:rPr>
        <w:t>BEST MANAGEMENT PRACTICES:</w:t>
      </w:r>
      <w:bookmarkEnd w:id="86"/>
      <w:r w:rsidRPr="007C511C">
        <w:rPr>
          <w:rFonts w:ascii="Arial" w:hAnsi="Arial" w:cs="Arial"/>
          <w:sz w:val="22"/>
          <w:szCs w:val="22"/>
        </w:rPr>
        <w:t xml:space="preserve"> </w:t>
      </w:r>
    </w:p>
    <w:p w14:paraId="6A04C1C9" w14:textId="77777777" w:rsidR="00BB3CD0" w:rsidRPr="007C511C" w:rsidRDefault="00BB3CD0" w:rsidP="005B3EB1">
      <w:pPr>
        <w:pStyle w:val="Heading2"/>
        <w:rPr>
          <w:rFonts w:ascii="Arial" w:hAnsi="Arial" w:cs="Arial"/>
          <w:sz w:val="22"/>
          <w:szCs w:val="22"/>
        </w:rPr>
      </w:pPr>
      <w:bookmarkStart w:id="87" w:name="_Toc149114900"/>
      <w:r w:rsidRPr="007C511C">
        <w:rPr>
          <w:rFonts w:ascii="Arial" w:hAnsi="Arial" w:cs="Arial"/>
          <w:sz w:val="22"/>
          <w:szCs w:val="22"/>
        </w:rPr>
        <w:t>5.1</w:t>
      </w:r>
      <w:r w:rsidRPr="007C511C">
        <w:rPr>
          <w:rFonts w:ascii="Arial" w:hAnsi="Arial" w:cs="Arial"/>
          <w:sz w:val="22"/>
          <w:szCs w:val="22"/>
        </w:rPr>
        <w:tab/>
        <w:t>District-Owned Facilities:</w:t>
      </w:r>
      <w:bookmarkEnd w:id="87"/>
      <w:r w:rsidRPr="007C511C">
        <w:rPr>
          <w:rFonts w:ascii="Arial" w:hAnsi="Arial" w:cs="Arial"/>
          <w:sz w:val="22"/>
          <w:szCs w:val="22"/>
        </w:rPr>
        <w:t xml:space="preserve"> </w:t>
      </w:r>
    </w:p>
    <w:p w14:paraId="538B37F3" w14:textId="77777777" w:rsidR="003F5CAF" w:rsidRPr="007C511C" w:rsidRDefault="003F5CAF" w:rsidP="00BB3CD0">
      <w:pPr>
        <w:pStyle w:val="CM77"/>
        <w:spacing w:line="231" w:lineRule="atLeast"/>
        <w:ind w:left="720"/>
        <w:jc w:val="both"/>
        <w:rPr>
          <w:sz w:val="22"/>
          <w:szCs w:val="22"/>
        </w:rPr>
      </w:pPr>
    </w:p>
    <w:p w14:paraId="1EEE4FC1" w14:textId="77777777" w:rsidR="00BB3CD0" w:rsidRPr="007C511C" w:rsidRDefault="00BB3CD0" w:rsidP="00BB3CD0">
      <w:pPr>
        <w:pStyle w:val="CM77"/>
        <w:spacing w:line="231" w:lineRule="atLeast"/>
        <w:ind w:left="720"/>
        <w:jc w:val="both"/>
        <w:rPr>
          <w:sz w:val="22"/>
          <w:szCs w:val="22"/>
        </w:rPr>
      </w:pPr>
      <w:r w:rsidRPr="007C511C">
        <w:rPr>
          <w:sz w:val="22"/>
          <w:szCs w:val="22"/>
        </w:rPr>
        <w:t xml:space="preserve">Assessment of District-owned property, in an effort to maintain the plan of pollutant reduction within the District’s MS4 boundaries. The following is a list of all District-owned facilities within the </w:t>
      </w:r>
      <w:r w:rsidR="0096416F" w:rsidRPr="007C511C">
        <w:rPr>
          <w:sz w:val="22"/>
          <w:szCs w:val="22"/>
        </w:rPr>
        <w:t>Permit</w:t>
      </w:r>
      <w:r w:rsidRPr="007C511C">
        <w:rPr>
          <w:sz w:val="22"/>
          <w:szCs w:val="22"/>
        </w:rPr>
        <w:t xml:space="preserve"> boundary: </w:t>
      </w:r>
    </w:p>
    <w:p w14:paraId="377656DC" w14:textId="77777777" w:rsidR="00BB3CD0" w:rsidRPr="007C511C" w:rsidRDefault="00BB3CD0" w:rsidP="001A60A5">
      <w:pPr>
        <w:pStyle w:val="CM38"/>
        <w:numPr>
          <w:ilvl w:val="0"/>
          <w:numId w:val="29"/>
        </w:numPr>
        <w:jc w:val="both"/>
        <w:rPr>
          <w:sz w:val="22"/>
          <w:szCs w:val="22"/>
        </w:rPr>
      </w:pPr>
      <w:r w:rsidRPr="007C511C">
        <w:rPr>
          <w:sz w:val="22"/>
          <w:szCs w:val="22"/>
        </w:rPr>
        <w:t xml:space="preserve">Community Center/Administrative Offices </w:t>
      </w:r>
    </w:p>
    <w:p w14:paraId="51EF1528" w14:textId="77777777" w:rsidR="004C2856" w:rsidRPr="007C511C" w:rsidRDefault="004C2856" w:rsidP="001A60A5">
      <w:pPr>
        <w:pStyle w:val="Default"/>
        <w:numPr>
          <w:ilvl w:val="0"/>
          <w:numId w:val="29"/>
        </w:numPr>
        <w:rPr>
          <w:sz w:val="22"/>
          <w:szCs w:val="22"/>
        </w:rPr>
      </w:pPr>
      <w:r w:rsidRPr="007C511C">
        <w:rPr>
          <w:sz w:val="22"/>
          <w:szCs w:val="22"/>
        </w:rPr>
        <w:t>Maintenance yard</w:t>
      </w:r>
    </w:p>
    <w:p w14:paraId="5C0B7433" w14:textId="77777777" w:rsidR="00BB3CD0" w:rsidRPr="007C511C" w:rsidRDefault="00BB3CD0" w:rsidP="001A60A5">
      <w:pPr>
        <w:pStyle w:val="CM38"/>
        <w:numPr>
          <w:ilvl w:val="0"/>
          <w:numId w:val="29"/>
        </w:numPr>
        <w:jc w:val="both"/>
        <w:rPr>
          <w:sz w:val="22"/>
          <w:szCs w:val="22"/>
        </w:rPr>
      </w:pPr>
      <w:r w:rsidRPr="007C511C">
        <w:rPr>
          <w:sz w:val="22"/>
          <w:szCs w:val="22"/>
        </w:rPr>
        <w:t xml:space="preserve">Water Treatment Facility </w:t>
      </w:r>
    </w:p>
    <w:p w14:paraId="3E75AC1C" w14:textId="77777777" w:rsidR="00BB3CD0" w:rsidRPr="007C511C" w:rsidRDefault="00BB3CD0" w:rsidP="001A60A5">
      <w:pPr>
        <w:pStyle w:val="CM38"/>
        <w:numPr>
          <w:ilvl w:val="0"/>
          <w:numId w:val="29"/>
        </w:numPr>
        <w:jc w:val="both"/>
        <w:rPr>
          <w:sz w:val="22"/>
          <w:szCs w:val="22"/>
        </w:rPr>
      </w:pPr>
      <w:r w:rsidRPr="007C511C">
        <w:rPr>
          <w:sz w:val="22"/>
          <w:szCs w:val="22"/>
        </w:rPr>
        <w:t xml:space="preserve">Groundwater Pumping Facilities </w:t>
      </w:r>
    </w:p>
    <w:p w14:paraId="43587102" w14:textId="77777777" w:rsidR="00BB3CD0" w:rsidRPr="007C511C" w:rsidRDefault="00BB3CD0" w:rsidP="001A60A5">
      <w:pPr>
        <w:pStyle w:val="CM38"/>
        <w:numPr>
          <w:ilvl w:val="0"/>
          <w:numId w:val="29"/>
        </w:numPr>
        <w:jc w:val="both"/>
        <w:rPr>
          <w:sz w:val="22"/>
          <w:szCs w:val="22"/>
        </w:rPr>
      </w:pPr>
      <w:r w:rsidRPr="007C511C">
        <w:rPr>
          <w:sz w:val="22"/>
          <w:szCs w:val="22"/>
        </w:rPr>
        <w:t xml:space="preserve">Water Storage Facilities </w:t>
      </w:r>
    </w:p>
    <w:p w14:paraId="32F43477" w14:textId="77777777" w:rsidR="00BB3CD0" w:rsidRPr="007C511C" w:rsidRDefault="00BB3CD0" w:rsidP="001A60A5">
      <w:pPr>
        <w:pStyle w:val="CM38"/>
        <w:numPr>
          <w:ilvl w:val="0"/>
          <w:numId w:val="29"/>
        </w:numPr>
        <w:jc w:val="both"/>
        <w:rPr>
          <w:sz w:val="22"/>
          <w:szCs w:val="22"/>
        </w:rPr>
      </w:pPr>
      <w:r w:rsidRPr="007C511C">
        <w:rPr>
          <w:sz w:val="22"/>
          <w:szCs w:val="22"/>
        </w:rPr>
        <w:t xml:space="preserve">Wastewater Lift Stations </w:t>
      </w:r>
    </w:p>
    <w:p w14:paraId="5D8D91CB" w14:textId="77777777" w:rsidR="00BB3CD0" w:rsidRPr="007C511C" w:rsidRDefault="00BB3CD0" w:rsidP="001A60A5">
      <w:pPr>
        <w:pStyle w:val="CM38"/>
        <w:numPr>
          <w:ilvl w:val="0"/>
          <w:numId w:val="29"/>
        </w:numPr>
        <w:jc w:val="both"/>
        <w:rPr>
          <w:sz w:val="22"/>
          <w:szCs w:val="22"/>
        </w:rPr>
      </w:pPr>
      <w:r w:rsidRPr="007C511C">
        <w:rPr>
          <w:sz w:val="22"/>
          <w:szCs w:val="22"/>
        </w:rPr>
        <w:t xml:space="preserve">Parks and Swimming Pools </w:t>
      </w:r>
    </w:p>
    <w:p w14:paraId="1B1F0D69" w14:textId="77777777" w:rsidR="00BB3CD0" w:rsidRPr="007C511C" w:rsidRDefault="00BB3CD0" w:rsidP="001A60A5">
      <w:pPr>
        <w:pStyle w:val="CM38"/>
        <w:numPr>
          <w:ilvl w:val="0"/>
          <w:numId w:val="29"/>
        </w:numPr>
        <w:jc w:val="both"/>
        <w:rPr>
          <w:sz w:val="22"/>
          <w:szCs w:val="22"/>
        </w:rPr>
      </w:pPr>
      <w:r w:rsidRPr="007C511C">
        <w:rPr>
          <w:sz w:val="22"/>
          <w:szCs w:val="22"/>
        </w:rPr>
        <w:t xml:space="preserve">Drainage Facilities (detention ponds, water quality ponds, drainage channels, etc.) </w:t>
      </w:r>
    </w:p>
    <w:p w14:paraId="115247DE" w14:textId="77777777" w:rsidR="00BB3CD0" w:rsidRPr="007C511C" w:rsidRDefault="00BB3CD0" w:rsidP="001A60A5">
      <w:pPr>
        <w:pStyle w:val="CM77"/>
        <w:numPr>
          <w:ilvl w:val="0"/>
          <w:numId w:val="29"/>
        </w:numPr>
        <w:spacing w:after="240" w:line="231" w:lineRule="atLeast"/>
        <w:jc w:val="both"/>
        <w:rPr>
          <w:sz w:val="22"/>
          <w:szCs w:val="22"/>
        </w:rPr>
      </w:pPr>
      <w:r w:rsidRPr="007C511C">
        <w:rPr>
          <w:sz w:val="22"/>
          <w:szCs w:val="22"/>
        </w:rPr>
        <w:t xml:space="preserve">Vacant Lots </w:t>
      </w:r>
    </w:p>
    <w:p w14:paraId="1C9BD782" w14:textId="77777777" w:rsidR="00BB3CD0" w:rsidRPr="007C511C" w:rsidRDefault="00BB3CD0" w:rsidP="00756700">
      <w:pPr>
        <w:pStyle w:val="Heading3"/>
        <w:rPr>
          <w:rFonts w:ascii="Arial" w:hAnsi="Arial" w:cs="Arial"/>
        </w:rPr>
      </w:pPr>
      <w:bookmarkStart w:id="88" w:name="_Toc149114901"/>
      <w:r w:rsidRPr="007C511C">
        <w:rPr>
          <w:rFonts w:ascii="Arial" w:hAnsi="Arial" w:cs="Arial"/>
        </w:rPr>
        <w:t>Implementation Tasks:</w:t>
      </w:r>
      <w:bookmarkEnd w:id="88"/>
    </w:p>
    <w:p w14:paraId="21A7511F" w14:textId="77777777" w:rsidR="003F5CAF" w:rsidRPr="007C511C" w:rsidRDefault="003F5CAF" w:rsidP="00BB3CD0">
      <w:pPr>
        <w:pStyle w:val="CM23"/>
        <w:ind w:left="720" w:hanging="720"/>
        <w:rPr>
          <w:sz w:val="22"/>
          <w:szCs w:val="22"/>
        </w:rPr>
      </w:pPr>
    </w:p>
    <w:p w14:paraId="2ADFE343" w14:textId="77777777" w:rsidR="00BB3CD0" w:rsidRPr="007C511C" w:rsidRDefault="00BB3CD0" w:rsidP="00BB3CD0">
      <w:pPr>
        <w:pStyle w:val="CM23"/>
        <w:ind w:left="720" w:hanging="720"/>
        <w:rPr>
          <w:sz w:val="22"/>
          <w:szCs w:val="22"/>
        </w:rPr>
      </w:pPr>
      <w:r w:rsidRPr="007C511C">
        <w:rPr>
          <w:sz w:val="22"/>
          <w:szCs w:val="22"/>
        </w:rPr>
        <w:t>5.1.1</w:t>
      </w:r>
      <w:r w:rsidRPr="007C511C">
        <w:rPr>
          <w:sz w:val="22"/>
          <w:szCs w:val="22"/>
        </w:rPr>
        <w:tab/>
        <w:t xml:space="preserve">Maintain and update an inventory of all District-owned property within the MS4 </w:t>
      </w:r>
      <w:r w:rsidR="0096416F" w:rsidRPr="007C511C">
        <w:rPr>
          <w:sz w:val="22"/>
          <w:szCs w:val="22"/>
        </w:rPr>
        <w:t>Permit</w:t>
      </w:r>
      <w:r w:rsidRPr="007C511C">
        <w:rPr>
          <w:sz w:val="22"/>
          <w:szCs w:val="22"/>
        </w:rPr>
        <w:t xml:space="preserve"> boundary.  This will include the type of facility, a general description of the activities that occur on the property, and the approximate size of the site. </w:t>
      </w:r>
    </w:p>
    <w:p w14:paraId="6A1E4260" w14:textId="77777777" w:rsidR="00BB3CD0" w:rsidRPr="007C511C" w:rsidRDefault="00BB3CD0" w:rsidP="00BB3CD0">
      <w:pPr>
        <w:pStyle w:val="Default"/>
        <w:rPr>
          <w:sz w:val="22"/>
          <w:szCs w:val="22"/>
        </w:rPr>
      </w:pPr>
    </w:p>
    <w:p w14:paraId="25E55031" w14:textId="77777777" w:rsidR="00BB3CD0" w:rsidRPr="007C511C" w:rsidRDefault="00BB3CD0" w:rsidP="00BB3CD0">
      <w:pPr>
        <w:pStyle w:val="CM23"/>
        <w:ind w:left="720" w:hanging="720"/>
        <w:rPr>
          <w:sz w:val="22"/>
          <w:szCs w:val="22"/>
        </w:rPr>
      </w:pPr>
      <w:r w:rsidRPr="007C511C">
        <w:rPr>
          <w:sz w:val="22"/>
          <w:szCs w:val="22"/>
        </w:rPr>
        <w:t xml:space="preserve">5.1.2 </w:t>
      </w:r>
      <w:r w:rsidRPr="007C511C">
        <w:rPr>
          <w:sz w:val="22"/>
          <w:szCs w:val="22"/>
        </w:rPr>
        <w:tab/>
        <w:t xml:space="preserve">Assess each site to determine if any </w:t>
      </w:r>
      <w:r w:rsidR="0029068D" w:rsidRPr="007C511C">
        <w:rPr>
          <w:sz w:val="22"/>
          <w:szCs w:val="22"/>
        </w:rPr>
        <w:t>p</w:t>
      </w:r>
      <w:r w:rsidR="0096416F" w:rsidRPr="007C511C">
        <w:rPr>
          <w:sz w:val="22"/>
          <w:szCs w:val="22"/>
        </w:rPr>
        <w:t>ermit</w:t>
      </w:r>
      <w:r w:rsidRPr="007C511C">
        <w:rPr>
          <w:sz w:val="22"/>
          <w:szCs w:val="22"/>
        </w:rPr>
        <w:t xml:space="preserve">s are required to comply with Stormwater, Edwards Aquifer Program, Industrial or other State or Federal regulations (environmental).  </w:t>
      </w:r>
    </w:p>
    <w:p w14:paraId="6942302E" w14:textId="77777777" w:rsidR="00823B1E" w:rsidRPr="007C511C" w:rsidRDefault="00823B1E">
      <w:pPr>
        <w:rPr>
          <w:rFonts w:ascii="Arial" w:hAnsi="Arial" w:cs="Arial"/>
        </w:rPr>
      </w:pPr>
    </w:p>
    <w:p w14:paraId="2B3F4062" w14:textId="77777777" w:rsidR="00BB3CD0" w:rsidRPr="007C511C" w:rsidRDefault="00BB3CD0" w:rsidP="00BB3CD0">
      <w:pPr>
        <w:pStyle w:val="CM23"/>
        <w:ind w:left="720" w:hanging="720"/>
        <w:rPr>
          <w:sz w:val="22"/>
          <w:szCs w:val="22"/>
        </w:rPr>
      </w:pPr>
      <w:r w:rsidRPr="007C511C">
        <w:rPr>
          <w:sz w:val="22"/>
          <w:szCs w:val="22"/>
        </w:rPr>
        <w:t xml:space="preserve">5.1.3 </w:t>
      </w:r>
      <w:r w:rsidRPr="007C511C">
        <w:rPr>
          <w:sz w:val="22"/>
          <w:szCs w:val="22"/>
        </w:rPr>
        <w:tab/>
        <w:t xml:space="preserve">Comply with all applicable </w:t>
      </w:r>
      <w:r w:rsidR="0096416F" w:rsidRPr="007C511C">
        <w:rPr>
          <w:sz w:val="22"/>
          <w:szCs w:val="22"/>
        </w:rPr>
        <w:t>Permit</w:t>
      </w:r>
      <w:r w:rsidRPr="007C511C">
        <w:rPr>
          <w:sz w:val="22"/>
          <w:szCs w:val="22"/>
        </w:rPr>
        <w:t xml:space="preserve"> requirements at all qualifying facilities. </w:t>
      </w:r>
    </w:p>
    <w:p w14:paraId="3495CA1E" w14:textId="77777777" w:rsidR="00BB3CD0" w:rsidRPr="007C511C" w:rsidRDefault="00BB3CD0" w:rsidP="00BB3CD0">
      <w:pPr>
        <w:pStyle w:val="CM23"/>
        <w:ind w:left="720" w:hanging="720"/>
        <w:rPr>
          <w:sz w:val="22"/>
          <w:szCs w:val="22"/>
        </w:rPr>
      </w:pPr>
    </w:p>
    <w:p w14:paraId="7177A48E" w14:textId="77777777" w:rsidR="00BB3CD0" w:rsidRPr="007C511C" w:rsidRDefault="00BB3CD0" w:rsidP="00BB3CD0">
      <w:pPr>
        <w:pStyle w:val="CM23"/>
        <w:ind w:left="720" w:hanging="720"/>
        <w:rPr>
          <w:sz w:val="22"/>
          <w:szCs w:val="22"/>
        </w:rPr>
      </w:pPr>
      <w:r w:rsidRPr="007C511C">
        <w:rPr>
          <w:sz w:val="22"/>
          <w:szCs w:val="22"/>
        </w:rPr>
        <w:t xml:space="preserve">5.1.4 </w:t>
      </w:r>
      <w:r w:rsidRPr="007C511C">
        <w:rPr>
          <w:sz w:val="22"/>
          <w:szCs w:val="22"/>
        </w:rPr>
        <w:tab/>
        <w:t xml:space="preserve">Assess each site for opportunities to implement alternative practices or to add BMPs to reduce or eliminate pollutant discharge into the MS4 due to District activities, including proper disposal of waste. </w:t>
      </w:r>
    </w:p>
    <w:p w14:paraId="15F0DC9E" w14:textId="77777777" w:rsidR="00BB3CD0" w:rsidRPr="007C511C" w:rsidRDefault="00BB3CD0" w:rsidP="00BB3CD0">
      <w:pPr>
        <w:pStyle w:val="CM23"/>
        <w:ind w:left="720" w:hanging="720"/>
        <w:rPr>
          <w:sz w:val="22"/>
          <w:szCs w:val="22"/>
        </w:rPr>
      </w:pPr>
    </w:p>
    <w:p w14:paraId="544C44C8" w14:textId="77777777" w:rsidR="00BB3CD0" w:rsidRPr="007C511C" w:rsidRDefault="00BB3CD0" w:rsidP="00BB3CD0">
      <w:pPr>
        <w:pStyle w:val="CM23"/>
        <w:ind w:left="720" w:hanging="720"/>
        <w:rPr>
          <w:sz w:val="22"/>
          <w:szCs w:val="22"/>
        </w:rPr>
      </w:pPr>
      <w:r w:rsidRPr="007C511C">
        <w:rPr>
          <w:sz w:val="22"/>
          <w:szCs w:val="22"/>
        </w:rPr>
        <w:t xml:space="preserve">5.1.5 </w:t>
      </w:r>
      <w:r w:rsidRPr="007C511C">
        <w:rPr>
          <w:sz w:val="22"/>
          <w:szCs w:val="22"/>
        </w:rPr>
        <w:tab/>
        <w:t xml:space="preserve">Develop a prioritized list of sites where alternative practices or added BMPs on District-owned property within the </w:t>
      </w:r>
      <w:r w:rsidR="0096416F" w:rsidRPr="007C511C">
        <w:rPr>
          <w:sz w:val="22"/>
          <w:szCs w:val="22"/>
        </w:rPr>
        <w:t>Permit</w:t>
      </w:r>
      <w:r w:rsidRPr="007C511C">
        <w:rPr>
          <w:sz w:val="22"/>
          <w:szCs w:val="22"/>
        </w:rPr>
        <w:t xml:space="preserve"> boundary could reduce or eliminate pollutant discharge into the MS4 due to District activities. </w:t>
      </w:r>
    </w:p>
    <w:p w14:paraId="0CF78D04" w14:textId="77777777" w:rsidR="00BB3CD0" w:rsidRPr="007C511C" w:rsidRDefault="00BB3CD0" w:rsidP="00BB3CD0">
      <w:pPr>
        <w:pStyle w:val="CM23"/>
        <w:ind w:left="720" w:hanging="720"/>
        <w:rPr>
          <w:sz w:val="22"/>
          <w:szCs w:val="22"/>
        </w:rPr>
      </w:pPr>
    </w:p>
    <w:p w14:paraId="0FE99C8F" w14:textId="77777777" w:rsidR="00BB3CD0" w:rsidRPr="007C511C" w:rsidRDefault="00BB3CD0" w:rsidP="00BB3CD0">
      <w:pPr>
        <w:pStyle w:val="CM23"/>
        <w:ind w:left="720" w:hanging="720"/>
        <w:rPr>
          <w:sz w:val="22"/>
          <w:szCs w:val="22"/>
        </w:rPr>
      </w:pPr>
      <w:r w:rsidRPr="007C511C">
        <w:rPr>
          <w:sz w:val="22"/>
          <w:szCs w:val="22"/>
        </w:rPr>
        <w:t xml:space="preserve">5.1.6 </w:t>
      </w:r>
      <w:r w:rsidRPr="007C511C">
        <w:rPr>
          <w:sz w:val="22"/>
          <w:szCs w:val="22"/>
        </w:rPr>
        <w:tab/>
        <w:t xml:space="preserve">Continue the program to reduce pollutant discharge from District activities on District-owned property within the </w:t>
      </w:r>
      <w:r w:rsidR="0096416F" w:rsidRPr="007C511C">
        <w:rPr>
          <w:sz w:val="22"/>
          <w:szCs w:val="22"/>
        </w:rPr>
        <w:t>Permit</w:t>
      </w:r>
      <w:r w:rsidRPr="007C511C">
        <w:rPr>
          <w:sz w:val="22"/>
          <w:szCs w:val="22"/>
        </w:rPr>
        <w:t xml:space="preserve"> boundary based on the prioritized list. </w:t>
      </w:r>
    </w:p>
    <w:p w14:paraId="1027E614" w14:textId="77777777" w:rsidR="00BB3CD0" w:rsidRPr="007C511C" w:rsidRDefault="00BB3CD0" w:rsidP="00BB3CD0">
      <w:pPr>
        <w:pStyle w:val="CM23"/>
        <w:ind w:left="720" w:hanging="720"/>
        <w:rPr>
          <w:sz w:val="22"/>
          <w:szCs w:val="22"/>
        </w:rPr>
      </w:pPr>
    </w:p>
    <w:p w14:paraId="65B255B8" w14:textId="77777777" w:rsidR="00BB3CD0" w:rsidRPr="007C511C" w:rsidRDefault="00BB3CD0" w:rsidP="00BB3CD0">
      <w:pPr>
        <w:pStyle w:val="CM23"/>
        <w:ind w:left="720" w:hanging="720"/>
        <w:rPr>
          <w:sz w:val="22"/>
          <w:szCs w:val="22"/>
        </w:rPr>
      </w:pPr>
      <w:r w:rsidRPr="007C511C">
        <w:rPr>
          <w:sz w:val="22"/>
          <w:szCs w:val="22"/>
        </w:rPr>
        <w:t xml:space="preserve">5.1.7 </w:t>
      </w:r>
      <w:r w:rsidRPr="007C511C">
        <w:rPr>
          <w:sz w:val="22"/>
          <w:szCs w:val="22"/>
        </w:rPr>
        <w:tab/>
        <w:t xml:space="preserve">Maintain records of the number of District-owned facilities that require a State or Federal </w:t>
      </w:r>
      <w:r w:rsidR="0029068D" w:rsidRPr="007C511C">
        <w:rPr>
          <w:sz w:val="22"/>
          <w:szCs w:val="22"/>
        </w:rPr>
        <w:t>p</w:t>
      </w:r>
      <w:r w:rsidR="0096416F" w:rsidRPr="007C511C">
        <w:rPr>
          <w:sz w:val="22"/>
          <w:szCs w:val="22"/>
        </w:rPr>
        <w:t>ermit</w:t>
      </w:r>
      <w:r w:rsidRPr="007C511C">
        <w:rPr>
          <w:sz w:val="22"/>
          <w:szCs w:val="22"/>
        </w:rPr>
        <w:t xml:space="preserve"> (environmental) and the current </w:t>
      </w:r>
      <w:r w:rsidR="0096416F" w:rsidRPr="007C511C">
        <w:rPr>
          <w:sz w:val="22"/>
          <w:szCs w:val="22"/>
        </w:rPr>
        <w:t>Permit</w:t>
      </w:r>
      <w:r w:rsidRPr="007C511C">
        <w:rPr>
          <w:sz w:val="22"/>
          <w:szCs w:val="22"/>
        </w:rPr>
        <w:t xml:space="preserve"> compliance status.  Also record any project that is designed to reduce or eliminate the discharge of pollutants into the MS4 from District activities on District-owned property within the </w:t>
      </w:r>
      <w:r w:rsidR="0096416F" w:rsidRPr="007C511C">
        <w:rPr>
          <w:sz w:val="22"/>
          <w:szCs w:val="22"/>
        </w:rPr>
        <w:t>Permit</w:t>
      </w:r>
      <w:r w:rsidRPr="007C511C">
        <w:rPr>
          <w:sz w:val="22"/>
          <w:szCs w:val="22"/>
        </w:rPr>
        <w:t xml:space="preserve"> boundary. </w:t>
      </w:r>
    </w:p>
    <w:p w14:paraId="058F667D" w14:textId="77777777" w:rsidR="00BB3CD0" w:rsidRPr="007C511C" w:rsidRDefault="00BB3CD0" w:rsidP="00BB3CD0">
      <w:pPr>
        <w:pStyle w:val="CM23"/>
        <w:ind w:left="720" w:hanging="720"/>
        <w:rPr>
          <w:sz w:val="22"/>
          <w:szCs w:val="22"/>
        </w:rPr>
      </w:pPr>
      <w:r w:rsidRPr="007C511C">
        <w:rPr>
          <w:sz w:val="22"/>
          <w:szCs w:val="22"/>
        </w:rPr>
        <w:t xml:space="preserve"> </w:t>
      </w:r>
    </w:p>
    <w:p w14:paraId="695B7970" w14:textId="77777777" w:rsidR="00BB3CD0" w:rsidRPr="007C511C" w:rsidRDefault="00BB3CD0" w:rsidP="003F5CAF">
      <w:pPr>
        <w:pStyle w:val="CM23"/>
        <w:ind w:left="720" w:hanging="720"/>
        <w:rPr>
          <w:sz w:val="22"/>
          <w:szCs w:val="22"/>
        </w:rPr>
      </w:pPr>
      <w:r w:rsidRPr="007C511C">
        <w:rPr>
          <w:sz w:val="22"/>
          <w:szCs w:val="22"/>
        </w:rPr>
        <w:t xml:space="preserve">5.1.8 </w:t>
      </w:r>
      <w:r w:rsidRPr="007C511C">
        <w:rPr>
          <w:sz w:val="22"/>
          <w:szCs w:val="22"/>
        </w:rPr>
        <w:tab/>
        <w:t xml:space="preserve">Annually report on the number of District-owned facilities that require any type of environmentally related </w:t>
      </w:r>
      <w:r w:rsidR="0096416F" w:rsidRPr="007C511C">
        <w:rPr>
          <w:sz w:val="22"/>
          <w:szCs w:val="22"/>
        </w:rPr>
        <w:t>Permit</w:t>
      </w:r>
      <w:r w:rsidRPr="007C511C">
        <w:rPr>
          <w:sz w:val="22"/>
          <w:szCs w:val="22"/>
        </w:rPr>
        <w:t xml:space="preserve"> and the current </w:t>
      </w:r>
      <w:r w:rsidR="0096416F" w:rsidRPr="007C511C">
        <w:rPr>
          <w:sz w:val="22"/>
          <w:szCs w:val="22"/>
        </w:rPr>
        <w:t>Permit</w:t>
      </w:r>
      <w:r w:rsidRPr="007C511C">
        <w:rPr>
          <w:sz w:val="22"/>
          <w:szCs w:val="22"/>
        </w:rPr>
        <w:t xml:space="preserve"> compliance status.  Also report on the status of any project that is designed to reduce or eliminate the discharge of pollutants into the MS4 from District activities on District-owned property within the </w:t>
      </w:r>
      <w:r w:rsidR="0096416F" w:rsidRPr="007C511C">
        <w:rPr>
          <w:sz w:val="22"/>
          <w:szCs w:val="22"/>
        </w:rPr>
        <w:t>Permit</w:t>
      </w:r>
      <w:r w:rsidRPr="007C511C">
        <w:rPr>
          <w:sz w:val="22"/>
          <w:szCs w:val="22"/>
        </w:rPr>
        <w:t xml:space="preserve"> boundary. </w:t>
      </w:r>
    </w:p>
    <w:p w14:paraId="754EA815" w14:textId="77777777" w:rsidR="00BB3CD0" w:rsidRPr="007C511C" w:rsidRDefault="00BB3CD0" w:rsidP="00756700">
      <w:pPr>
        <w:pStyle w:val="Heading3"/>
        <w:rPr>
          <w:rFonts w:ascii="Arial" w:hAnsi="Arial" w:cs="Arial"/>
        </w:rPr>
      </w:pPr>
      <w:bookmarkStart w:id="89" w:name="_Toc149114902"/>
      <w:r w:rsidRPr="007C511C">
        <w:rPr>
          <w:rFonts w:ascii="Arial" w:hAnsi="Arial" w:cs="Arial"/>
        </w:rPr>
        <w:t>Measurable Goals:</w:t>
      </w:r>
      <w:bookmarkEnd w:id="89"/>
    </w:p>
    <w:p w14:paraId="65932B22" w14:textId="77777777" w:rsidR="003F5CAF" w:rsidRPr="007C511C" w:rsidRDefault="003F5CAF" w:rsidP="003F5CAF">
      <w:pPr>
        <w:pStyle w:val="CM77"/>
        <w:ind w:left="720"/>
        <w:jc w:val="both"/>
        <w:rPr>
          <w:sz w:val="22"/>
          <w:szCs w:val="22"/>
        </w:rPr>
      </w:pPr>
    </w:p>
    <w:p w14:paraId="59EA9AC8" w14:textId="77777777" w:rsidR="00BB3CD0" w:rsidRPr="007C511C" w:rsidRDefault="00BB3CD0" w:rsidP="001A60A5">
      <w:pPr>
        <w:pStyle w:val="CM77"/>
        <w:numPr>
          <w:ilvl w:val="0"/>
          <w:numId w:val="30"/>
        </w:numPr>
        <w:spacing w:after="120"/>
        <w:jc w:val="both"/>
        <w:rPr>
          <w:sz w:val="22"/>
          <w:szCs w:val="22"/>
        </w:rPr>
      </w:pPr>
      <w:r w:rsidRPr="007C511C">
        <w:rPr>
          <w:sz w:val="22"/>
          <w:szCs w:val="22"/>
        </w:rPr>
        <w:t xml:space="preserve">Maintain and update an inventory of all District-owned property within the MS4 </w:t>
      </w:r>
      <w:r w:rsidR="0096416F" w:rsidRPr="007C511C">
        <w:rPr>
          <w:sz w:val="22"/>
          <w:szCs w:val="22"/>
        </w:rPr>
        <w:t>Permit</w:t>
      </w:r>
      <w:r w:rsidRPr="007C511C">
        <w:rPr>
          <w:sz w:val="22"/>
          <w:szCs w:val="22"/>
        </w:rPr>
        <w:t xml:space="preserve"> boundary </w:t>
      </w:r>
    </w:p>
    <w:p w14:paraId="1840C5EC" w14:textId="77777777" w:rsidR="00BB3CD0" w:rsidRPr="007C511C" w:rsidRDefault="00BB3CD0" w:rsidP="001A60A5">
      <w:pPr>
        <w:pStyle w:val="CM77"/>
        <w:numPr>
          <w:ilvl w:val="0"/>
          <w:numId w:val="30"/>
        </w:numPr>
        <w:spacing w:after="120"/>
        <w:jc w:val="both"/>
        <w:rPr>
          <w:sz w:val="22"/>
          <w:szCs w:val="22"/>
        </w:rPr>
      </w:pPr>
      <w:r w:rsidRPr="007C511C">
        <w:rPr>
          <w:sz w:val="22"/>
          <w:szCs w:val="22"/>
        </w:rPr>
        <w:t xml:space="preserve">Assess each site to determine if any </w:t>
      </w:r>
      <w:r w:rsidR="0029068D" w:rsidRPr="007C511C">
        <w:rPr>
          <w:sz w:val="22"/>
          <w:szCs w:val="22"/>
        </w:rPr>
        <w:t>p</w:t>
      </w:r>
      <w:r w:rsidR="0096416F" w:rsidRPr="007C511C">
        <w:rPr>
          <w:sz w:val="22"/>
          <w:szCs w:val="22"/>
        </w:rPr>
        <w:t>ermit</w:t>
      </w:r>
      <w:r w:rsidRPr="007C511C">
        <w:rPr>
          <w:sz w:val="22"/>
          <w:szCs w:val="22"/>
        </w:rPr>
        <w:t xml:space="preserve">s are required to comply with Stormwater, Edwards Aquifer Program, Industrial or other State or Federal regulations (environmental) </w:t>
      </w:r>
    </w:p>
    <w:p w14:paraId="07F5AB5B" w14:textId="77777777" w:rsidR="00BB3CD0" w:rsidRPr="007C511C" w:rsidRDefault="00BB3CD0" w:rsidP="001A60A5">
      <w:pPr>
        <w:pStyle w:val="CM77"/>
        <w:numPr>
          <w:ilvl w:val="0"/>
          <w:numId w:val="30"/>
        </w:numPr>
        <w:spacing w:after="120"/>
        <w:jc w:val="both"/>
        <w:rPr>
          <w:sz w:val="22"/>
          <w:szCs w:val="22"/>
        </w:rPr>
      </w:pPr>
      <w:r w:rsidRPr="007C511C">
        <w:rPr>
          <w:sz w:val="22"/>
          <w:szCs w:val="22"/>
        </w:rPr>
        <w:t xml:space="preserve">Comply with all applicable </w:t>
      </w:r>
      <w:r w:rsidR="0096416F" w:rsidRPr="007C511C">
        <w:rPr>
          <w:sz w:val="22"/>
          <w:szCs w:val="22"/>
        </w:rPr>
        <w:t>Permit</w:t>
      </w:r>
      <w:r w:rsidRPr="007C511C">
        <w:rPr>
          <w:sz w:val="22"/>
          <w:szCs w:val="22"/>
        </w:rPr>
        <w:t xml:space="preserve"> requirements at all qualifying facilities </w:t>
      </w:r>
    </w:p>
    <w:p w14:paraId="76BB7382" w14:textId="77777777" w:rsidR="00BB3CD0" w:rsidRPr="007C511C" w:rsidRDefault="00BB3CD0" w:rsidP="001A60A5">
      <w:pPr>
        <w:pStyle w:val="CM77"/>
        <w:numPr>
          <w:ilvl w:val="0"/>
          <w:numId w:val="30"/>
        </w:numPr>
        <w:spacing w:after="120"/>
        <w:jc w:val="both"/>
        <w:rPr>
          <w:sz w:val="22"/>
          <w:szCs w:val="22"/>
        </w:rPr>
      </w:pPr>
      <w:r w:rsidRPr="007C511C">
        <w:rPr>
          <w:sz w:val="22"/>
          <w:szCs w:val="22"/>
        </w:rPr>
        <w:t>Assess each site for opportunities to implement alternative practices or to add BMPs to reduce or eliminate pollutant discharge into the</w:t>
      </w:r>
      <w:r w:rsidR="00FC6EFF" w:rsidRPr="007C511C">
        <w:rPr>
          <w:sz w:val="22"/>
          <w:szCs w:val="22"/>
        </w:rPr>
        <w:t xml:space="preserve"> MS4 due to District activities</w:t>
      </w:r>
      <w:r w:rsidRPr="007C511C">
        <w:rPr>
          <w:sz w:val="22"/>
          <w:szCs w:val="22"/>
        </w:rPr>
        <w:t xml:space="preserve"> </w:t>
      </w:r>
    </w:p>
    <w:p w14:paraId="104B3DF0" w14:textId="77777777" w:rsidR="00BB3CD0" w:rsidRPr="007C511C" w:rsidRDefault="00BB3CD0" w:rsidP="001A60A5">
      <w:pPr>
        <w:pStyle w:val="CM77"/>
        <w:numPr>
          <w:ilvl w:val="0"/>
          <w:numId w:val="30"/>
        </w:numPr>
        <w:spacing w:after="120"/>
        <w:jc w:val="both"/>
        <w:rPr>
          <w:sz w:val="22"/>
          <w:szCs w:val="22"/>
        </w:rPr>
      </w:pPr>
      <w:r w:rsidRPr="007C511C">
        <w:rPr>
          <w:sz w:val="22"/>
          <w:szCs w:val="22"/>
        </w:rPr>
        <w:t xml:space="preserve">Maintain a list of sites where alternative practices or added BMPs on District-owned property within the </w:t>
      </w:r>
      <w:r w:rsidR="0096416F" w:rsidRPr="007C511C">
        <w:rPr>
          <w:sz w:val="22"/>
          <w:szCs w:val="22"/>
        </w:rPr>
        <w:t>Permit</w:t>
      </w:r>
      <w:r w:rsidRPr="007C511C">
        <w:rPr>
          <w:sz w:val="22"/>
          <w:szCs w:val="22"/>
        </w:rPr>
        <w:t xml:space="preserve"> boundary could reduce or eliminate pollutant discharge into the MS4 due to District </w:t>
      </w:r>
      <w:r w:rsidR="00FC6EFF" w:rsidRPr="007C511C">
        <w:rPr>
          <w:sz w:val="22"/>
          <w:szCs w:val="22"/>
        </w:rPr>
        <w:t>activities</w:t>
      </w:r>
      <w:r w:rsidRPr="007C511C">
        <w:rPr>
          <w:sz w:val="22"/>
          <w:szCs w:val="22"/>
        </w:rPr>
        <w:t xml:space="preserve"> </w:t>
      </w:r>
    </w:p>
    <w:p w14:paraId="3193CF78" w14:textId="77777777" w:rsidR="00BB3CD0" w:rsidRPr="007C511C" w:rsidRDefault="00BB3CD0" w:rsidP="001A60A5">
      <w:pPr>
        <w:pStyle w:val="CM77"/>
        <w:numPr>
          <w:ilvl w:val="0"/>
          <w:numId w:val="30"/>
        </w:numPr>
        <w:jc w:val="both"/>
        <w:rPr>
          <w:sz w:val="22"/>
          <w:szCs w:val="22"/>
        </w:rPr>
      </w:pPr>
      <w:r w:rsidRPr="007C511C">
        <w:rPr>
          <w:sz w:val="22"/>
          <w:szCs w:val="22"/>
        </w:rPr>
        <w:t xml:space="preserve">Implement a program to reduce pollutant discharge from District activities on District-owned property within the </w:t>
      </w:r>
      <w:r w:rsidR="0096416F" w:rsidRPr="007C511C">
        <w:rPr>
          <w:sz w:val="22"/>
          <w:szCs w:val="22"/>
        </w:rPr>
        <w:t>Permit</w:t>
      </w:r>
      <w:r w:rsidRPr="007C511C">
        <w:rPr>
          <w:sz w:val="22"/>
          <w:szCs w:val="22"/>
        </w:rPr>
        <w:t xml:space="preserve"> boundary based on the prioritized list </w:t>
      </w:r>
    </w:p>
    <w:p w14:paraId="0E8AF9AD" w14:textId="77777777" w:rsidR="00BB3CD0" w:rsidRPr="007C511C" w:rsidRDefault="00BB3CD0" w:rsidP="00BB3CD0">
      <w:pPr>
        <w:pStyle w:val="CM33"/>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0499157A" w14:textId="77777777" w:rsidR="00BB3CD0" w:rsidRPr="007C511C" w:rsidRDefault="00BB3CD0" w:rsidP="005B3EB1">
      <w:pPr>
        <w:pStyle w:val="Heading2"/>
        <w:rPr>
          <w:rFonts w:ascii="Arial" w:hAnsi="Arial" w:cs="Arial"/>
          <w:sz w:val="22"/>
          <w:szCs w:val="22"/>
        </w:rPr>
      </w:pPr>
      <w:bookmarkStart w:id="90" w:name="_Toc149114903"/>
      <w:r w:rsidRPr="007C511C">
        <w:rPr>
          <w:rFonts w:ascii="Arial" w:hAnsi="Arial" w:cs="Arial"/>
          <w:sz w:val="22"/>
          <w:szCs w:val="22"/>
        </w:rPr>
        <w:t xml:space="preserve">5.2 </w:t>
      </w:r>
      <w:r w:rsidRPr="007C511C">
        <w:rPr>
          <w:rFonts w:ascii="Arial" w:hAnsi="Arial" w:cs="Arial"/>
          <w:sz w:val="22"/>
          <w:szCs w:val="22"/>
        </w:rPr>
        <w:tab/>
        <w:t>District Employee Education Program:</w:t>
      </w:r>
      <w:bookmarkEnd w:id="90"/>
      <w:r w:rsidRPr="007C511C">
        <w:rPr>
          <w:rFonts w:ascii="Arial" w:hAnsi="Arial" w:cs="Arial"/>
          <w:sz w:val="22"/>
          <w:szCs w:val="22"/>
        </w:rPr>
        <w:t xml:space="preserve">  </w:t>
      </w:r>
    </w:p>
    <w:p w14:paraId="7FD9A290" w14:textId="77777777" w:rsidR="00772164" w:rsidRPr="007C511C" w:rsidRDefault="00772164" w:rsidP="00772164">
      <w:pPr>
        <w:spacing w:after="0" w:line="240" w:lineRule="auto"/>
        <w:rPr>
          <w:rFonts w:ascii="Arial" w:hAnsi="Arial" w:cs="Arial"/>
        </w:rPr>
      </w:pPr>
    </w:p>
    <w:p w14:paraId="5B3E65D2" w14:textId="77777777" w:rsidR="00BB3CD0" w:rsidRPr="007C511C" w:rsidRDefault="00BB3CD0" w:rsidP="006923E5">
      <w:pPr>
        <w:pStyle w:val="CM77"/>
        <w:spacing w:line="231" w:lineRule="atLeast"/>
        <w:ind w:left="720"/>
        <w:jc w:val="both"/>
        <w:rPr>
          <w:sz w:val="22"/>
          <w:szCs w:val="22"/>
        </w:rPr>
      </w:pPr>
      <w:r w:rsidRPr="007C511C">
        <w:rPr>
          <w:sz w:val="22"/>
          <w:szCs w:val="22"/>
        </w:rPr>
        <w:t xml:space="preserve">Development and implementation of an education program for the purpose of educating District employees on stormwater quality issues and measures that they can take to prevent pollutants from entering the MS4 from District-owned facilities.  The target audience for this BMP includes all District employees, especially those involved in activities that can be potentially harmful to the environment. </w:t>
      </w:r>
    </w:p>
    <w:p w14:paraId="03D51EB5" w14:textId="77777777" w:rsidR="00BB3CD0" w:rsidRPr="007C511C" w:rsidRDefault="00BB3CD0" w:rsidP="007379FB">
      <w:pPr>
        <w:pStyle w:val="Heading3"/>
        <w:rPr>
          <w:rFonts w:ascii="Arial" w:hAnsi="Arial" w:cs="Arial"/>
        </w:rPr>
      </w:pPr>
      <w:bookmarkStart w:id="91" w:name="_Toc149114904"/>
      <w:r w:rsidRPr="007C511C">
        <w:rPr>
          <w:rFonts w:ascii="Arial" w:hAnsi="Arial" w:cs="Arial"/>
        </w:rPr>
        <w:t>Implementation Tasks:</w:t>
      </w:r>
      <w:bookmarkEnd w:id="91"/>
    </w:p>
    <w:p w14:paraId="2207AB12" w14:textId="77777777" w:rsidR="003F5CAF" w:rsidRPr="007C511C" w:rsidRDefault="003F5CAF" w:rsidP="00BB3CD0">
      <w:pPr>
        <w:pStyle w:val="CM23"/>
        <w:ind w:left="720" w:hanging="720"/>
        <w:rPr>
          <w:sz w:val="22"/>
          <w:szCs w:val="22"/>
        </w:rPr>
      </w:pPr>
    </w:p>
    <w:p w14:paraId="1B3A968D" w14:textId="77777777" w:rsidR="00BB3CD0" w:rsidRPr="007C511C" w:rsidRDefault="00BB3CD0" w:rsidP="00BB3CD0">
      <w:pPr>
        <w:pStyle w:val="CM23"/>
        <w:ind w:left="720" w:hanging="720"/>
        <w:rPr>
          <w:sz w:val="22"/>
          <w:szCs w:val="22"/>
        </w:rPr>
      </w:pPr>
      <w:r w:rsidRPr="007C511C">
        <w:rPr>
          <w:sz w:val="22"/>
          <w:szCs w:val="22"/>
        </w:rPr>
        <w:t xml:space="preserve">5.2.1 </w:t>
      </w:r>
      <w:r w:rsidRPr="007C511C">
        <w:rPr>
          <w:sz w:val="22"/>
          <w:szCs w:val="22"/>
        </w:rPr>
        <w:tab/>
        <w:t>Develop a list of topics for inclusion and discussion in the District employee education program based on, but not limited to consideration of the following subjects:</w:t>
      </w:r>
    </w:p>
    <w:p w14:paraId="31AE5DDD" w14:textId="77777777" w:rsidR="00BB3CD0" w:rsidRPr="007C511C" w:rsidRDefault="00BB3CD0" w:rsidP="00BB3CD0">
      <w:pPr>
        <w:pStyle w:val="Default"/>
        <w:rPr>
          <w:sz w:val="22"/>
          <w:szCs w:val="22"/>
        </w:rPr>
      </w:pPr>
    </w:p>
    <w:p w14:paraId="0953BB6F" w14:textId="77777777" w:rsidR="00BB3CD0" w:rsidRPr="007C511C" w:rsidRDefault="00BB3CD0" w:rsidP="001A60A5">
      <w:pPr>
        <w:pStyle w:val="Default"/>
        <w:numPr>
          <w:ilvl w:val="0"/>
          <w:numId w:val="31"/>
        </w:numPr>
        <w:rPr>
          <w:sz w:val="22"/>
          <w:szCs w:val="22"/>
        </w:rPr>
      </w:pPr>
      <w:r w:rsidRPr="007C511C">
        <w:rPr>
          <w:sz w:val="22"/>
          <w:szCs w:val="22"/>
        </w:rPr>
        <w:t>Water quality impacts of stormwater runoff to local water bodies</w:t>
      </w:r>
    </w:p>
    <w:p w14:paraId="6C4A4420" w14:textId="77777777" w:rsidR="00BB3CD0" w:rsidRPr="007C511C" w:rsidRDefault="00BB3CD0" w:rsidP="001A60A5">
      <w:pPr>
        <w:pStyle w:val="Default"/>
        <w:numPr>
          <w:ilvl w:val="0"/>
          <w:numId w:val="31"/>
        </w:numPr>
        <w:rPr>
          <w:sz w:val="22"/>
          <w:szCs w:val="22"/>
        </w:rPr>
      </w:pPr>
      <w:r w:rsidRPr="007C511C">
        <w:rPr>
          <w:sz w:val="22"/>
          <w:szCs w:val="22"/>
        </w:rPr>
        <w:t xml:space="preserve">Impacts that specific District activities can have on water quality (i.e. pesticide and herbicide </w:t>
      </w:r>
      <w:r w:rsidRPr="007C511C">
        <w:rPr>
          <w:sz w:val="22"/>
          <w:szCs w:val="22"/>
        </w:rPr>
        <w:lastRenderedPageBreak/>
        <w:t xml:space="preserve">application, vehicle maintenance, waste disposal, landscaping and lawn care activities, etc.) </w:t>
      </w:r>
    </w:p>
    <w:p w14:paraId="78245F4E" w14:textId="77777777" w:rsidR="00BB3CD0" w:rsidRPr="007C511C" w:rsidRDefault="00BB3CD0" w:rsidP="001A60A5">
      <w:pPr>
        <w:pStyle w:val="Default"/>
        <w:numPr>
          <w:ilvl w:val="0"/>
          <w:numId w:val="31"/>
        </w:numPr>
        <w:tabs>
          <w:tab w:val="left" w:pos="585"/>
        </w:tabs>
        <w:rPr>
          <w:sz w:val="22"/>
          <w:szCs w:val="22"/>
        </w:rPr>
      </w:pPr>
      <w:r w:rsidRPr="007C511C">
        <w:rPr>
          <w:sz w:val="22"/>
          <w:szCs w:val="22"/>
        </w:rPr>
        <w:t xml:space="preserve">Steps the District employees can take to reduce stormwater pollution </w:t>
      </w:r>
    </w:p>
    <w:p w14:paraId="266931E4" w14:textId="77777777" w:rsidR="00BB3CD0" w:rsidRPr="007C511C" w:rsidRDefault="00BB3CD0" w:rsidP="00BB3CD0">
      <w:pPr>
        <w:pStyle w:val="Default"/>
        <w:tabs>
          <w:tab w:val="left" w:pos="585"/>
        </w:tabs>
        <w:ind w:left="1155"/>
        <w:rPr>
          <w:sz w:val="22"/>
          <w:szCs w:val="22"/>
        </w:rPr>
      </w:pPr>
    </w:p>
    <w:p w14:paraId="2CABC9BA" w14:textId="77777777" w:rsidR="00BB3CD0" w:rsidRPr="007C511C" w:rsidRDefault="00BB3CD0" w:rsidP="00BB3CD0">
      <w:pPr>
        <w:pStyle w:val="CM23"/>
        <w:ind w:left="720" w:hanging="720"/>
        <w:rPr>
          <w:sz w:val="22"/>
          <w:szCs w:val="22"/>
        </w:rPr>
      </w:pPr>
      <w:r w:rsidRPr="007C511C">
        <w:rPr>
          <w:sz w:val="22"/>
          <w:szCs w:val="22"/>
        </w:rPr>
        <w:t xml:space="preserve">5.2.2 </w:t>
      </w:r>
      <w:r w:rsidRPr="007C511C">
        <w:rPr>
          <w:sz w:val="22"/>
          <w:szCs w:val="22"/>
        </w:rPr>
        <w:tab/>
        <w:t xml:space="preserve">Make available material from EPA, State or other agencies or organizations, or utilize educational events offered by these entities. </w:t>
      </w:r>
    </w:p>
    <w:p w14:paraId="5566AC80" w14:textId="77777777" w:rsidR="00BB3CD0" w:rsidRPr="007C511C" w:rsidRDefault="00BB3CD0" w:rsidP="00BB3CD0">
      <w:pPr>
        <w:pStyle w:val="Default"/>
        <w:rPr>
          <w:sz w:val="22"/>
          <w:szCs w:val="22"/>
        </w:rPr>
      </w:pPr>
    </w:p>
    <w:p w14:paraId="5EF492B9" w14:textId="77777777" w:rsidR="00BB3CD0" w:rsidRPr="007C511C" w:rsidRDefault="00BB3CD0" w:rsidP="00BB3CD0">
      <w:pPr>
        <w:pStyle w:val="CM23"/>
        <w:ind w:left="720" w:hanging="720"/>
        <w:rPr>
          <w:sz w:val="22"/>
          <w:szCs w:val="22"/>
        </w:rPr>
      </w:pPr>
      <w:r w:rsidRPr="007C511C">
        <w:rPr>
          <w:sz w:val="22"/>
          <w:szCs w:val="22"/>
        </w:rPr>
        <w:t xml:space="preserve">5.2.3 </w:t>
      </w:r>
      <w:r w:rsidRPr="007C511C">
        <w:rPr>
          <w:sz w:val="22"/>
          <w:szCs w:val="22"/>
        </w:rPr>
        <w:tab/>
        <w:t>Provide training opportunities for all employees</w:t>
      </w:r>
      <w:r w:rsidR="00FC6EFF" w:rsidRPr="007C511C">
        <w:rPr>
          <w:sz w:val="22"/>
          <w:szCs w:val="22"/>
        </w:rPr>
        <w:t>.</w:t>
      </w:r>
      <w:r w:rsidRPr="007C511C">
        <w:rPr>
          <w:sz w:val="22"/>
          <w:szCs w:val="22"/>
        </w:rPr>
        <w:t xml:space="preserve">  </w:t>
      </w:r>
    </w:p>
    <w:p w14:paraId="67ADB672" w14:textId="77777777" w:rsidR="00BB3CD0" w:rsidRPr="007C511C" w:rsidRDefault="00BB3CD0" w:rsidP="00BB3CD0">
      <w:pPr>
        <w:pStyle w:val="Default"/>
        <w:rPr>
          <w:sz w:val="22"/>
          <w:szCs w:val="22"/>
        </w:rPr>
      </w:pPr>
    </w:p>
    <w:p w14:paraId="0E3D1B31" w14:textId="77777777" w:rsidR="00BB3CD0" w:rsidRPr="007C511C" w:rsidRDefault="00BB3CD0" w:rsidP="00BB3CD0">
      <w:pPr>
        <w:pStyle w:val="CM23"/>
        <w:ind w:left="720" w:hanging="720"/>
        <w:rPr>
          <w:sz w:val="22"/>
          <w:szCs w:val="22"/>
        </w:rPr>
      </w:pPr>
      <w:r w:rsidRPr="007C511C">
        <w:rPr>
          <w:sz w:val="22"/>
          <w:szCs w:val="22"/>
        </w:rPr>
        <w:t>5.2.</w:t>
      </w:r>
      <w:r w:rsidR="004C2856" w:rsidRPr="007C511C">
        <w:rPr>
          <w:sz w:val="22"/>
          <w:szCs w:val="22"/>
        </w:rPr>
        <w:t>4</w:t>
      </w:r>
      <w:r w:rsidRPr="007C511C">
        <w:rPr>
          <w:sz w:val="22"/>
          <w:szCs w:val="22"/>
        </w:rPr>
        <w:t xml:space="preserve"> </w:t>
      </w:r>
      <w:r w:rsidRPr="007C511C">
        <w:rPr>
          <w:sz w:val="22"/>
          <w:szCs w:val="22"/>
        </w:rPr>
        <w:tab/>
        <w:t xml:space="preserve">Maintain a record of the number of employees that receive training under this program. </w:t>
      </w:r>
    </w:p>
    <w:p w14:paraId="5948F03B" w14:textId="77777777" w:rsidR="00BB3CD0" w:rsidRPr="007C511C" w:rsidRDefault="00BB3CD0" w:rsidP="00BB3CD0">
      <w:pPr>
        <w:pStyle w:val="Default"/>
        <w:rPr>
          <w:sz w:val="22"/>
          <w:szCs w:val="22"/>
        </w:rPr>
      </w:pPr>
    </w:p>
    <w:p w14:paraId="5E34E192" w14:textId="77777777" w:rsidR="00BB3CD0" w:rsidRPr="007C511C" w:rsidRDefault="00BB3CD0" w:rsidP="003F5CAF">
      <w:pPr>
        <w:pStyle w:val="CM23"/>
        <w:ind w:left="720" w:hanging="720"/>
        <w:rPr>
          <w:sz w:val="22"/>
          <w:szCs w:val="22"/>
        </w:rPr>
      </w:pPr>
      <w:r w:rsidRPr="007C511C">
        <w:rPr>
          <w:sz w:val="22"/>
          <w:szCs w:val="22"/>
        </w:rPr>
        <w:t>5.2.</w:t>
      </w:r>
      <w:r w:rsidR="004C2856" w:rsidRPr="007C511C">
        <w:rPr>
          <w:sz w:val="22"/>
          <w:szCs w:val="22"/>
        </w:rPr>
        <w:t>3</w:t>
      </w:r>
      <w:r w:rsidRPr="007C511C">
        <w:rPr>
          <w:sz w:val="22"/>
          <w:szCs w:val="22"/>
        </w:rPr>
        <w:t xml:space="preserve"> </w:t>
      </w:r>
      <w:r w:rsidRPr="007C511C">
        <w:rPr>
          <w:sz w:val="22"/>
          <w:szCs w:val="22"/>
        </w:rPr>
        <w:tab/>
        <w:t xml:space="preserve">Annually report the number of employees that receive training under this program. </w:t>
      </w:r>
    </w:p>
    <w:p w14:paraId="2DBE8B96" w14:textId="77777777" w:rsidR="00BB3CD0" w:rsidRPr="007C511C" w:rsidRDefault="00BB3CD0" w:rsidP="007379FB">
      <w:pPr>
        <w:pStyle w:val="Heading3"/>
        <w:rPr>
          <w:rFonts w:ascii="Arial" w:hAnsi="Arial" w:cs="Arial"/>
        </w:rPr>
      </w:pPr>
      <w:bookmarkStart w:id="92" w:name="_Toc149114905"/>
      <w:r w:rsidRPr="007C511C">
        <w:rPr>
          <w:rFonts w:ascii="Arial" w:hAnsi="Arial" w:cs="Arial"/>
        </w:rPr>
        <w:t>Measurable Goals:</w:t>
      </w:r>
      <w:bookmarkEnd w:id="92"/>
    </w:p>
    <w:p w14:paraId="01FDC267" w14:textId="77777777" w:rsidR="00BB3CD0" w:rsidRPr="007C511C" w:rsidRDefault="00BB3CD0" w:rsidP="00BB3CD0">
      <w:pPr>
        <w:pStyle w:val="Default"/>
        <w:rPr>
          <w:sz w:val="22"/>
          <w:szCs w:val="22"/>
        </w:rPr>
      </w:pPr>
    </w:p>
    <w:p w14:paraId="7F1792C6" w14:textId="77777777" w:rsidR="00BB3CD0" w:rsidRPr="007C511C" w:rsidRDefault="00BB3CD0" w:rsidP="001A60A5">
      <w:pPr>
        <w:pStyle w:val="CM77"/>
        <w:numPr>
          <w:ilvl w:val="0"/>
          <w:numId w:val="30"/>
        </w:numPr>
        <w:spacing w:after="120"/>
        <w:jc w:val="both"/>
        <w:rPr>
          <w:sz w:val="22"/>
          <w:szCs w:val="22"/>
        </w:rPr>
      </w:pPr>
      <w:r w:rsidRPr="007C511C">
        <w:rPr>
          <w:sz w:val="22"/>
          <w:szCs w:val="22"/>
        </w:rPr>
        <w:t xml:space="preserve">Develop a list of topics for inclusion and discussion in the District Employee Education Program </w:t>
      </w:r>
    </w:p>
    <w:p w14:paraId="4666C053" w14:textId="77777777" w:rsidR="00BB3CD0" w:rsidRPr="007C511C" w:rsidRDefault="00BB3CD0" w:rsidP="001A60A5">
      <w:pPr>
        <w:pStyle w:val="CM77"/>
        <w:numPr>
          <w:ilvl w:val="0"/>
          <w:numId w:val="30"/>
        </w:numPr>
        <w:spacing w:after="120"/>
        <w:jc w:val="both"/>
        <w:rPr>
          <w:sz w:val="22"/>
          <w:szCs w:val="22"/>
        </w:rPr>
      </w:pPr>
      <w:r w:rsidRPr="007C511C">
        <w:rPr>
          <w:sz w:val="22"/>
          <w:szCs w:val="22"/>
        </w:rPr>
        <w:t>Develop or acquire available material from EPA, State or other agencies or organizations, or utilize</w:t>
      </w:r>
      <w:r w:rsidR="00FC6EFF" w:rsidRPr="007C511C">
        <w:rPr>
          <w:sz w:val="22"/>
          <w:szCs w:val="22"/>
        </w:rPr>
        <w:t xml:space="preserve"> e</w:t>
      </w:r>
      <w:r w:rsidRPr="007C511C">
        <w:rPr>
          <w:sz w:val="22"/>
          <w:szCs w:val="22"/>
        </w:rPr>
        <w:t xml:space="preserve">ducational events offered by these entities </w:t>
      </w:r>
    </w:p>
    <w:p w14:paraId="6EED0D6F" w14:textId="77777777" w:rsidR="00BB3CD0" w:rsidRPr="007C511C" w:rsidRDefault="00BB3CD0" w:rsidP="001A60A5">
      <w:pPr>
        <w:pStyle w:val="CM77"/>
        <w:numPr>
          <w:ilvl w:val="0"/>
          <w:numId w:val="30"/>
        </w:numPr>
        <w:spacing w:after="120"/>
        <w:jc w:val="both"/>
        <w:rPr>
          <w:sz w:val="22"/>
          <w:szCs w:val="22"/>
        </w:rPr>
      </w:pPr>
      <w:r w:rsidRPr="007C511C">
        <w:rPr>
          <w:sz w:val="22"/>
          <w:szCs w:val="22"/>
        </w:rPr>
        <w:t xml:space="preserve">Schedule training opportunities for employees that will benefit most from each subject matter </w:t>
      </w:r>
    </w:p>
    <w:p w14:paraId="17296100" w14:textId="77777777" w:rsidR="00BB3CD0" w:rsidRPr="007C511C" w:rsidRDefault="00BB3CD0" w:rsidP="003F5CAF">
      <w:pPr>
        <w:pStyle w:val="CM77"/>
        <w:spacing w:line="460" w:lineRule="atLeast"/>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297AF247" w14:textId="77777777" w:rsidR="00BB3CD0" w:rsidRPr="007C511C" w:rsidRDefault="00BB3CD0" w:rsidP="005B3EB1">
      <w:pPr>
        <w:pStyle w:val="Heading2"/>
        <w:rPr>
          <w:rFonts w:ascii="Arial" w:hAnsi="Arial" w:cs="Arial"/>
          <w:sz w:val="22"/>
          <w:szCs w:val="22"/>
        </w:rPr>
      </w:pPr>
      <w:bookmarkStart w:id="93" w:name="_Toc149114906"/>
      <w:r w:rsidRPr="007C511C">
        <w:rPr>
          <w:rFonts w:ascii="Arial" w:hAnsi="Arial" w:cs="Arial"/>
          <w:sz w:val="22"/>
          <w:szCs w:val="22"/>
        </w:rPr>
        <w:t xml:space="preserve">5.3 </w:t>
      </w:r>
      <w:r w:rsidRPr="007C511C">
        <w:rPr>
          <w:rFonts w:ascii="Arial" w:hAnsi="Arial" w:cs="Arial"/>
          <w:sz w:val="22"/>
          <w:szCs w:val="22"/>
        </w:rPr>
        <w:tab/>
        <w:t>Spill Prevention Plans:</w:t>
      </w:r>
      <w:bookmarkEnd w:id="93"/>
      <w:r w:rsidRPr="007C511C">
        <w:rPr>
          <w:rFonts w:ascii="Arial" w:hAnsi="Arial" w:cs="Arial"/>
          <w:sz w:val="22"/>
          <w:szCs w:val="22"/>
        </w:rPr>
        <w:t xml:space="preserve">  </w:t>
      </w:r>
    </w:p>
    <w:p w14:paraId="6CAD46E3" w14:textId="77777777" w:rsidR="00BB3CD0" w:rsidRPr="007C511C" w:rsidRDefault="00BB3CD0" w:rsidP="00BB3CD0">
      <w:pPr>
        <w:pStyle w:val="Default"/>
        <w:rPr>
          <w:sz w:val="22"/>
          <w:szCs w:val="22"/>
        </w:rPr>
      </w:pPr>
    </w:p>
    <w:p w14:paraId="4E855C0A" w14:textId="77777777" w:rsidR="00BB3CD0" w:rsidRPr="007C511C" w:rsidRDefault="00BB3CD0" w:rsidP="003F5CAF">
      <w:pPr>
        <w:pStyle w:val="CM77"/>
        <w:ind w:left="720"/>
        <w:rPr>
          <w:sz w:val="22"/>
          <w:szCs w:val="22"/>
        </w:rPr>
      </w:pPr>
      <w:r w:rsidRPr="007C511C">
        <w:rPr>
          <w:sz w:val="22"/>
          <w:szCs w:val="22"/>
        </w:rPr>
        <w:t xml:space="preserve">Continuation of compliance with federal spill prevention control and counter measures plan regulations, and development of a program to review spill response procedures to ensure stormwater quality protection. </w:t>
      </w:r>
    </w:p>
    <w:p w14:paraId="6D28C2EC" w14:textId="77777777" w:rsidR="00BB3CD0" w:rsidRPr="007C511C" w:rsidRDefault="00BB3CD0" w:rsidP="00756700">
      <w:pPr>
        <w:pStyle w:val="Heading3"/>
        <w:rPr>
          <w:rFonts w:ascii="Arial" w:hAnsi="Arial" w:cs="Arial"/>
        </w:rPr>
      </w:pPr>
      <w:bookmarkStart w:id="94" w:name="_Toc149114907"/>
      <w:bookmarkStart w:id="95" w:name="_Hlk13572986"/>
      <w:r w:rsidRPr="007C511C">
        <w:rPr>
          <w:rFonts w:ascii="Arial" w:hAnsi="Arial" w:cs="Arial"/>
        </w:rPr>
        <w:t>Implementation Tasks:</w:t>
      </w:r>
      <w:bookmarkEnd w:id="94"/>
    </w:p>
    <w:bookmarkEnd w:id="95"/>
    <w:p w14:paraId="4FCAC906" w14:textId="77777777" w:rsidR="00BB3CD0" w:rsidRPr="007C511C" w:rsidRDefault="00BB3CD0" w:rsidP="00BB3CD0">
      <w:pPr>
        <w:pStyle w:val="Default"/>
        <w:rPr>
          <w:sz w:val="22"/>
          <w:szCs w:val="22"/>
        </w:rPr>
      </w:pPr>
    </w:p>
    <w:p w14:paraId="318EDD99" w14:textId="77777777" w:rsidR="00BB3CD0" w:rsidRPr="007C511C" w:rsidRDefault="00BB3CD0" w:rsidP="00BB3CD0">
      <w:pPr>
        <w:pStyle w:val="CM23"/>
        <w:ind w:left="720" w:hanging="720"/>
        <w:rPr>
          <w:sz w:val="22"/>
          <w:szCs w:val="22"/>
        </w:rPr>
      </w:pPr>
      <w:r w:rsidRPr="007C511C">
        <w:rPr>
          <w:sz w:val="22"/>
          <w:szCs w:val="22"/>
        </w:rPr>
        <w:t>5.3.1</w:t>
      </w:r>
      <w:r w:rsidRPr="007C511C">
        <w:rPr>
          <w:sz w:val="22"/>
          <w:szCs w:val="22"/>
        </w:rPr>
        <w:tab/>
        <w:t xml:space="preserve">Maintain and update an inventory of District-owned facilities that may be required to have Spill Prevention Control and Countermeasures Plans (SPCC Plans). </w:t>
      </w:r>
    </w:p>
    <w:p w14:paraId="50D7F812" w14:textId="77777777" w:rsidR="00BB3CD0" w:rsidRPr="007C511C" w:rsidRDefault="00BB3CD0" w:rsidP="00BB3CD0">
      <w:pPr>
        <w:pStyle w:val="Default"/>
        <w:rPr>
          <w:sz w:val="22"/>
          <w:szCs w:val="22"/>
        </w:rPr>
      </w:pPr>
    </w:p>
    <w:p w14:paraId="08549AF1" w14:textId="77777777" w:rsidR="00BB3CD0" w:rsidRPr="007C511C" w:rsidRDefault="00BB3CD0" w:rsidP="00BB3CD0">
      <w:pPr>
        <w:pStyle w:val="CM23"/>
        <w:ind w:left="720" w:hanging="720"/>
        <w:rPr>
          <w:sz w:val="22"/>
          <w:szCs w:val="22"/>
        </w:rPr>
      </w:pPr>
      <w:r w:rsidRPr="007C511C">
        <w:rPr>
          <w:sz w:val="22"/>
          <w:szCs w:val="22"/>
        </w:rPr>
        <w:t>5.3.2</w:t>
      </w:r>
      <w:r w:rsidRPr="007C511C">
        <w:rPr>
          <w:sz w:val="22"/>
          <w:szCs w:val="22"/>
        </w:rPr>
        <w:tab/>
        <w:t xml:space="preserve">Evaluate identified facilities and determine if SPCC Plans are required. </w:t>
      </w:r>
    </w:p>
    <w:p w14:paraId="30C8BF35" w14:textId="77777777" w:rsidR="00BB3CD0" w:rsidRPr="007C511C" w:rsidRDefault="00BB3CD0" w:rsidP="00BB3CD0">
      <w:pPr>
        <w:pStyle w:val="Default"/>
        <w:rPr>
          <w:sz w:val="22"/>
          <w:szCs w:val="22"/>
        </w:rPr>
      </w:pPr>
    </w:p>
    <w:p w14:paraId="205C1BD0" w14:textId="77777777" w:rsidR="00BB3CD0" w:rsidRPr="007C511C" w:rsidRDefault="00BB3CD0" w:rsidP="00BB3CD0">
      <w:pPr>
        <w:pStyle w:val="CM23"/>
        <w:ind w:left="720" w:hanging="720"/>
        <w:rPr>
          <w:sz w:val="22"/>
          <w:szCs w:val="22"/>
        </w:rPr>
      </w:pPr>
      <w:r w:rsidRPr="007C511C">
        <w:rPr>
          <w:sz w:val="22"/>
          <w:szCs w:val="22"/>
        </w:rPr>
        <w:t>5.3.3</w:t>
      </w:r>
      <w:r w:rsidRPr="007C511C">
        <w:rPr>
          <w:sz w:val="22"/>
          <w:szCs w:val="22"/>
        </w:rPr>
        <w:tab/>
        <w:t xml:space="preserve">Develop and/or maintain SPCC plans for District-owned facilities that require plans.  </w:t>
      </w:r>
    </w:p>
    <w:p w14:paraId="08A3BFF3" w14:textId="77777777" w:rsidR="00BB3CD0" w:rsidRPr="007C511C" w:rsidRDefault="00BB3CD0" w:rsidP="00BB3CD0">
      <w:pPr>
        <w:pStyle w:val="Default"/>
        <w:rPr>
          <w:sz w:val="22"/>
          <w:szCs w:val="22"/>
        </w:rPr>
      </w:pPr>
    </w:p>
    <w:p w14:paraId="0D078866" w14:textId="77777777" w:rsidR="00BB3CD0" w:rsidRPr="007C511C" w:rsidRDefault="00BB3CD0" w:rsidP="00BB3CD0">
      <w:pPr>
        <w:pStyle w:val="CM23"/>
        <w:ind w:left="720" w:hanging="720"/>
        <w:rPr>
          <w:sz w:val="22"/>
          <w:szCs w:val="22"/>
        </w:rPr>
      </w:pPr>
      <w:r w:rsidRPr="007C511C">
        <w:rPr>
          <w:sz w:val="22"/>
          <w:szCs w:val="22"/>
        </w:rPr>
        <w:t>5.3.4</w:t>
      </w:r>
      <w:r w:rsidRPr="007C511C">
        <w:rPr>
          <w:sz w:val="22"/>
          <w:szCs w:val="22"/>
        </w:rPr>
        <w:tab/>
        <w:t xml:space="preserve">Comply with SPCC plan requirements at qualifying District-owned facilities, including consideration of the following: </w:t>
      </w:r>
    </w:p>
    <w:p w14:paraId="75087097" w14:textId="77777777" w:rsidR="00BB3CD0" w:rsidRPr="007C511C" w:rsidRDefault="00BB3CD0" w:rsidP="00EA7116">
      <w:pPr>
        <w:pStyle w:val="Default"/>
        <w:spacing w:line="120" w:lineRule="auto"/>
        <w:rPr>
          <w:sz w:val="22"/>
          <w:szCs w:val="22"/>
        </w:rPr>
      </w:pPr>
    </w:p>
    <w:p w14:paraId="5FD45241" w14:textId="77777777" w:rsidR="00BB3CD0" w:rsidRPr="007C511C" w:rsidRDefault="00BB3CD0" w:rsidP="001A60A5">
      <w:pPr>
        <w:pStyle w:val="CM25"/>
        <w:numPr>
          <w:ilvl w:val="0"/>
          <w:numId w:val="32"/>
        </w:numPr>
        <w:rPr>
          <w:sz w:val="22"/>
          <w:szCs w:val="22"/>
        </w:rPr>
      </w:pPr>
      <w:r w:rsidRPr="007C511C">
        <w:rPr>
          <w:sz w:val="22"/>
          <w:szCs w:val="22"/>
        </w:rPr>
        <w:t xml:space="preserve">Conduct employee training </w:t>
      </w:r>
    </w:p>
    <w:p w14:paraId="6F647C20" w14:textId="77777777" w:rsidR="00BB3CD0" w:rsidRPr="007C511C" w:rsidRDefault="00BB3CD0" w:rsidP="001A60A5">
      <w:pPr>
        <w:pStyle w:val="Default"/>
        <w:numPr>
          <w:ilvl w:val="0"/>
          <w:numId w:val="32"/>
        </w:numPr>
        <w:rPr>
          <w:color w:val="auto"/>
          <w:sz w:val="22"/>
          <w:szCs w:val="22"/>
        </w:rPr>
      </w:pPr>
      <w:r w:rsidRPr="007C511C">
        <w:rPr>
          <w:color w:val="auto"/>
          <w:sz w:val="22"/>
          <w:szCs w:val="22"/>
        </w:rPr>
        <w:t xml:space="preserve">Maintain spill prevention equipment </w:t>
      </w:r>
    </w:p>
    <w:p w14:paraId="7CFAC2C5" w14:textId="77777777" w:rsidR="00BB3CD0" w:rsidRPr="007C511C" w:rsidRDefault="00BB3CD0" w:rsidP="001A60A5">
      <w:pPr>
        <w:pStyle w:val="Default"/>
        <w:numPr>
          <w:ilvl w:val="0"/>
          <w:numId w:val="32"/>
        </w:numPr>
        <w:rPr>
          <w:color w:val="auto"/>
          <w:sz w:val="22"/>
          <w:szCs w:val="22"/>
        </w:rPr>
      </w:pPr>
      <w:r w:rsidRPr="007C511C">
        <w:rPr>
          <w:color w:val="auto"/>
          <w:sz w:val="22"/>
          <w:szCs w:val="22"/>
        </w:rPr>
        <w:t xml:space="preserve">Maintain SPCC records </w:t>
      </w:r>
    </w:p>
    <w:p w14:paraId="3B0EF62E" w14:textId="77777777" w:rsidR="00BB3CD0" w:rsidRPr="007C511C" w:rsidRDefault="00BB3CD0" w:rsidP="001A60A5">
      <w:pPr>
        <w:pStyle w:val="CM77"/>
        <w:numPr>
          <w:ilvl w:val="0"/>
          <w:numId w:val="32"/>
        </w:numPr>
        <w:spacing w:after="240" w:line="231" w:lineRule="atLeast"/>
        <w:rPr>
          <w:sz w:val="22"/>
          <w:szCs w:val="22"/>
        </w:rPr>
      </w:pPr>
      <w:r w:rsidRPr="007C511C">
        <w:rPr>
          <w:sz w:val="22"/>
          <w:szCs w:val="22"/>
        </w:rPr>
        <w:t xml:space="preserve">Update and re-certify the SPCC plan according to SPCC regulations </w:t>
      </w:r>
    </w:p>
    <w:p w14:paraId="48070ADE" w14:textId="77777777" w:rsidR="00BB3CD0" w:rsidRPr="007C511C" w:rsidRDefault="00BB3CD0" w:rsidP="00BB3CD0">
      <w:pPr>
        <w:pStyle w:val="CM23"/>
        <w:ind w:left="720" w:hanging="720"/>
        <w:rPr>
          <w:sz w:val="22"/>
          <w:szCs w:val="22"/>
        </w:rPr>
      </w:pPr>
      <w:r w:rsidRPr="007C511C">
        <w:rPr>
          <w:sz w:val="22"/>
          <w:szCs w:val="22"/>
        </w:rPr>
        <w:t>5.3.5</w:t>
      </w:r>
      <w:r w:rsidRPr="007C511C">
        <w:rPr>
          <w:sz w:val="22"/>
          <w:szCs w:val="22"/>
        </w:rPr>
        <w:tab/>
        <w:t xml:space="preserve">Maintain records of the number of facilities with SPCC plans and the current status of each SPCC plan. </w:t>
      </w:r>
    </w:p>
    <w:p w14:paraId="5138BD6A" w14:textId="77777777" w:rsidR="00BB3CD0" w:rsidRPr="007C511C" w:rsidRDefault="00BB3CD0" w:rsidP="00BB3CD0">
      <w:pPr>
        <w:pStyle w:val="Default"/>
        <w:rPr>
          <w:sz w:val="22"/>
          <w:szCs w:val="22"/>
        </w:rPr>
      </w:pPr>
    </w:p>
    <w:p w14:paraId="08C77263" w14:textId="77777777" w:rsidR="00BB3CD0" w:rsidRPr="007C511C" w:rsidRDefault="00BB3CD0" w:rsidP="00BB3CD0">
      <w:pPr>
        <w:pStyle w:val="CM23"/>
        <w:ind w:left="720" w:hanging="720"/>
        <w:rPr>
          <w:sz w:val="22"/>
          <w:szCs w:val="22"/>
        </w:rPr>
      </w:pPr>
      <w:r w:rsidRPr="007C511C">
        <w:rPr>
          <w:sz w:val="22"/>
          <w:szCs w:val="22"/>
        </w:rPr>
        <w:t>5.3.6</w:t>
      </w:r>
      <w:r w:rsidRPr="007C511C">
        <w:rPr>
          <w:sz w:val="22"/>
          <w:szCs w:val="22"/>
        </w:rPr>
        <w:tab/>
        <w:t xml:space="preserve">Annually report on the number of facilities with SPCC plans and the current status of each SPCC plan.  </w:t>
      </w:r>
    </w:p>
    <w:p w14:paraId="667C0280" w14:textId="77777777" w:rsidR="00BB3CD0" w:rsidRPr="007C511C" w:rsidRDefault="00BB3CD0" w:rsidP="00756700">
      <w:pPr>
        <w:pStyle w:val="Heading3"/>
        <w:rPr>
          <w:rFonts w:ascii="Arial" w:hAnsi="Arial" w:cs="Arial"/>
        </w:rPr>
      </w:pPr>
      <w:bookmarkStart w:id="96" w:name="_Toc149114908"/>
      <w:r w:rsidRPr="007C511C">
        <w:rPr>
          <w:rFonts w:ascii="Arial" w:hAnsi="Arial" w:cs="Arial"/>
        </w:rPr>
        <w:t>Measurable Goals:</w:t>
      </w:r>
      <w:bookmarkEnd w:id="96"/>
    </w:p>
    <w:p w14:paraId="3E78CDBB" w14:textId="77777777" w:rsidR="003F5CAF" w:rsidRPr="007C511C" w:rsidRDefault="003F5CAF" w:rsidP="003F5CAF">
      <w:pPr>
        <w:pStyle w:val="CM93"/>
        <w:ind w:left="720"/>
        <w:rPr>
          <w:sz w:val="22"/>
          <w:szCs w:val="22"/>
        </w:rPr>
      </w:pPr>
    </w:p>
    <w:p w14:paraId="3B79419F" w14:textId="77777777" w:rsidR="00BB3CD0" w:rsidRPr="007C511C" w:rsidRDefault="00BB3CD0" w:rsidP="001A60A5">
      <w:pPr>
        <w:pStyle w:val="CM93"/>
        <w:numPr>
          <w:ilvl w:val="0"/>
          <w:numId w:val="33"/>
        </w:numPr>
        <w:rPr>
          <w:sz w:val="22"/>
          <w:szCs w:val="22"/>
        </w:rPr>
      </w:pPr>
      <w:r w:rsidRPr="007C511C">
        <w:rPr>
          <w:sz w:val="22"/>
          <w:szCs w:val="22"/>
        </w:rPr>
        <w:t>Inventory of District-owned facilities that may be required to have Spill Prevention</w:t>
      </w:r>
      <w:r w:rsidR="0029068D" w:rsidRPr="007C511C">
        <w:rPr>
          <w:sz w:val="22"/>
          <w:szCs w:val="22"/>
        </w:rPr>
        <w:t xml:space="preserve"> Control and Countermeasures Plans (SPCC)</w:t>
      </w:r>
      <w:r w:rsidRPr="007C511C">
        <w:rPr>
          <w:sz w:val="22"/>
          <w:szCs w:val="22"/>
        </w:rPr>
        <w:t xml:space="preserve"> is maintained and updated</w:t>
      </w:r>
    </w:p>
    <w:p w14:paraId="35D73D90" w14:textId="77777777" w:rsidR="00BB3CD0" w:rsidRPr="007C511C" w:rsidRDefault="00BB3CD0" w:rsidP="00BB3CD0">
      <w:pPr>
        <w:pStyle w:val="Default"/>
        <w:rPr>
          <w:sz w:val="22"/>
          <w:szCs w:val="22"/>
        </w:rPr>
      </w:pPr>
    </w:p>
    <w:p w14:paraId="1D619E1F" w14:textId="77777777" w:rsidR="00BB3CD0" w:rsidRPr="007C511C" w:rsidRDefault="00BB3CD0" w:rsidP="001A60A5">
      <w:pPr>
        <w:pStyle w:val="CM93"/>
        <w:numPr>
          <w:ilvl w:val="0"/>
          <w:numId w:val="33"/>
        </w:numPr>
        <w:spacing w:after="230"/>
        <w:rPr>
          <w:sz w:val="22"/>
          <w:szCs w:val="22"/>
        </w:rPr>
      </w:pPr>
      <w:r w:rsidRPr="007C511C">
        <w:rPr>
          <w:sz w:val="22"/>
          <w:szCs w:val="22"/>
        </w:rPr>
        <w:t xml:space="preserve">Evaluate identified facilities and determine if SPCC Plans are required </w:t>
      </w:r>
    </w:p>
    <w:p w14:paraId="44FBD8D0" w14:textId="77777777" w:rsidR="00BB3CD0" w:rsidRPr="007C511C" w:rsidRDefault="00BB3CD0" w:rsidP="001A60A5">
      <w:pPr>
        <w:pStyle w:val="CM93"/>
        <w:numPr>
          <w:ilvl w:val="0"/>
          <w:numId w:val="33"/>
        </w:numPr>
        <w:spacing w:after="230"/>
        <w:rPr>
          <w:sz w:val="22"/>
          <w:szCs w:val="22"/>
        </w:rPr>
      </w:pPr>
      <w:r w:rsidRPr="007C511C">
        <w:rPr>
          <w:sz w:val="22"/>
          <w:szCs w:val="22"/>
        </w:rPr>
        <w:lastRenderedPageBreak/>
        <w:t xml:space="preserve">Develop and/or maintain SPCC Plans for District-owned facilities that require plans </w:t>
      </w:r>
    </w:p>
    <w:p w14:paraId="0CB97D54" w14:textId="77777777" w:rsidR="00BB3CD0" w:rsidRPr="007C511C" w:rsidRDefault="00BB3CD0" w:rsidP="001A60A5">
      <w:pPr>
        <w:pStyle w:val="CM93"/>
        <w:numPr>
          <w:ilvl w:val="0"/>
          <w:numId w:val="33"/>
        </w:numPr>
        <w:spacing w:after="230"/>
        <w:rPr>
          <w:sz w:val="22"/>
          <w:szCs w:val="22"/>
        </w:rPr>
      </w:pPr>
      <w:r w:rsidRPr="007C511C">
        <w:rPr>
          <w:sz w:val="22"/>
          <w:szCs w:val="22"/>
        </w:rPr>
        <w:t xml:space="preserve">Comply with SPCC plan requirements at qualifying District-owned facilities </w:t>
      </w:r>
    </w:p>
    <w:p w14:paraId="4309CA38" w14:textId="77777777" w:rsidR="00BB3CD0" w:rsidRPr="007C511C" w:rsidRDefault="00BB3CD0" w:rsidP="00BB3CD0">
      <w:pPr>
        <w:pStyle w:val="CM77"/>
        <w:spacing w:after="240"/>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699FA3DA" w14:textId="77777777" w:rsidR="007131EF" w:rsidRPr="007C511C" w:rsidRDefault="007131EF" w:rsidP="007131EF">
      <w:pPr>
        <w:pStyle w:val="Default"/>
        <w:rPr>
          <w:sz w:val="22"/>
          <w:szCs w:val="22"/>
        </w:rPr>
      </w:pPr>
    </w:p>
    <w:p w14:paraId="2C5DD669" w14:textId="77777777" w:rsidR="007131EF" w:rsidRPr="007C511C" w:rsidRDefault="007131EF" w:rsidP="007131EF">
      <w:pPr>
        <w:pStyle w:val="Default"/>
        <w:rPr>
          <w:b/>
          <w:sz w:val="22"/>
          <w:szCs w:val="22"/>
        </w:rPr>
      </w:pPr>
      <w:r w:rsidRPr="007C511C">
        <w:rPr>
          <w:b/>
          <w:sz w:val="22"/>
          <w:szCs w:val="22"/>
        </w:rPr>
        <w:t>5.4   Contractors Requirements and Oversight</w:t>
      </w:r>
    </w:p>
    <w:p w14:paraId="26F7496C" w14:textId="77777777" w:rsidR="007131EF" w:rsidRPr="007C511C" w:rsidRDefault="007131EF" w:rsidP="007131EF">
      <w:pPr>
        <w:pStyle w:val="Default"/>
        <w:rPr>
          <w:b/>
          <w:sz w:val="22"/>
          <w:szCs w:val="22"/>
        </w:rPr>
      </w:pPr>
    </w:p>
    <w:p w14:paraId="77C86E73" w14:textId="77777777" w:rsidR="00594461" w:rsidRPr="007C511C" w:rsidRDefault="00594461" w:rsidP="00594461">
      <w:pPr>
        <w:pStyle w:val="Default"/>
        <w:rPr>
          <w:sz w:val="22"/>
          <w:szCs w:val="22"/>
        </w:rPr>
      </w:pPr>
      <w:r w:rsidRPr="007C511C">
        <w:rPr>
          <w:sz w:val="22"/>
          <w:szCs w:val="22"/>
        </w:rPr>
        <w:t>The District shall provide oversight of the contractor activities to ensure that proper control measures and SOPs are being used.</w:t>
      </w:r>
    </w:p>
    <w:p w14:paraId="5F423726" w14:textId="77777777" w:rsidR="00594461" w:rsidRPr="007C511C" w:rsidRDefault="00594461" w:rsidP="00594461">
      <w:pPr>
        <w:pStyle w:val="Heading3"/>
        <w:rPr>
          <w:rFonts w:ascii="Arial" w:hAnsi="Arial" w:cs="Arial"/>
        </w:rPr>
      </w:pPr>
      <w:bookmarkStart w:id="97" w:name="_Toc149114909"/>
      <w:bookmarkStart w:id="98" w:name="_Hlk13574333"/>
      <w:r w:rsidRPr="007C511C">
        <w:rPr>
          <w:rFonts w:ascii="Arial" w:hAnsi="Arial" w:cs="Arial"/>
        </w:rPr>
        <w:t>Implementation Tasks:</w:t>
      </w:r>
      <w:bookmarkEnd w:id="97"/>
    </w:p>
    <w:bookmarkEnd w:id="98"/>
    <w:p w14:paraId="0A4A92F0" w14:textId="77777777" w:rsidR="00594461" w:rsidRPr="007C511C" w:rsidRDefault="00594461" w:rsidP="00594461">
      <w:pPr>
        <w:pStyle w:val="Default"/>
        <w:rPr>
          <w:sz w:val="22"/>
          <w:szCs w:val="22"/>
        </w:rPr>
      </w:pPr>
    </w:p>
    <w:p w14:paraId="69F3A467" w14:textId="77777777" w:rsidR="007131EF" w:rsidRPr="007C511C" w:rsidRDefault="007131EF" w:rsidP="007131EF">
      <w:pPr>
        <w:pStyle w:val="Default"/>
        <w:rPr>
          <w:sz w:val="22"/>
          <w:szCs w:val="22"/>
        </w:rPr>
      </w:pPr>
      <w:r w:rsidRPr="007C511C">
        <w:rPr>
          <w:sz w:val="22"/>
          <w:szCs w:val="22"/>
        </w:rPr>
        <w:t>5.4.1</w:t>
      </w:r>
      <w:r w:rsidR="00594461" w:rsidRPr="007C511C">
        <w:rPr>
          <w:sz w:val="22"/>
          <w:szCs w:val="22"/>
        </w:rPr>
        <w:t xml:space="preserve"> Communicate with all contractors performing maintenance on District property that they are contractually obligated to work within the District’s stormwater procedures set forth in the District’s SWMP.</w:t>
      </w:r>
    </w:p>
    <w:p w14:paraId="42F6EB7E" w14:textId="77777777" w:rsidR="00594461" w:rsidRPr="007C511C" w:rsidRDefault="00594461" w:rsidP="007131EF">
      <w:pPr>
        <w:pStyle w:val="Default"/>
        <w:rPr>
          <w:sz w:val="22"/>
          <w:szCs w:val="22"/>
        </w:rPr>
      </w:pPr>
    </w:p>
    <w:p w14:paraId="15B52614" w14:textId="77777777" w:rsidR="00594461" w:rsidRPr="007C511C" w:rsidRDefault="00594461" w:rsidP="007131EF">
      <w:pPr>
        <w:pStyle w:val="Default"/>
        <w:rPr>
          <w:sz w:val="22"/>
          <w:szCs w:val="22"/>
        </w:rPr>
      </w:pPr>
      <w:r w:rsidRPr="007C511C">
        <w:rPr>
          <w:sz w:val="22"/>
          <w:szCs w:val="22"/>
        </w:rPr>
        <w:t xml:space="preserve">5.4.2 </w:t>
      </w:r>
      <w:r w:rsidR="00DF7620" w:rsidRPr="007C511C">
        <w:rPr>
          <w:sz w:val="22"/>
          <w:szCs w:val="22"/>
        </w:rPr>
        <w:t xml:space="preserve"> </w:t>
      </w:r>
      <w:r w:rsidRPr="007C511C">
        <w:rPr>
          <w:sz w:val="22"/>
          <w:szCs w:val="22"/>
        </w:rPr>
        <w:t>Develop and maintain contractor oversight and control measures.</w:t>
      </w:r>
    </w:p>
    <w:p w14:paraId="618296EB" w14:textId="77777777" w:rsidR="00594461" w:rsidRPr="007C511C" w:rsidRDefault="00594461" w:rsidP="007131EF">
      <w:pPr>
        <w:pStyle w:val="Default"/>
        <w:rPr>
          <w:sz w:val="22"/>
          <w:szCs w:val="22"/>
        </w:rPr>
      </w:pPr>
    </w:p>
    <w:p w14:paraId="69E4A46A" w14:textId="77777777" w:rsidR="00594461" w:rsidRPr="007C511C" w:rsidRDefault="00594461" w:rsidP="007131EF">
      <w:pPr>
        <w:pStyle w:val="Default"/>
        <w:rPr>
          <w:sz w:val="22"/>
          <w:szCs w:val="22"/>
        </w:rPr>
      </w:pPr>
      <w:r w:rsidRPr="007C511C">
        <w:rPr>
          <w:sz w:val="22"/>
          <w:szCs w:val="22"/>
        </w:rPr>
        <w:t xml:space="preserve">5.4.3  Inspect construction sites periodically to ensure </w:t>
      </w:r>
      <w:r w:rsidR="00DF7620" w:rsidRPr="007C511C">
        <w:rPr>
          <w:sz w:val="22"/>
          <w:szCs w:val="22"/>
        </w:rPr>
        <w:t>measures are being followed.</w:t>
      </w:r>
    </w:p>
    <w:p w14:paraId="038457B2" w14:textId="77777777" w:rsidR="00DF7620" w:rsidRPr="007C511C" w:rsidRDefault="00DF7620" w:rsidP="007131EF">
      <w:pPr>
        <w:pStyle w:val="Default"/>
        <w:rPr>
          <w:sz w:val="22"/>
          <w:szCs w:val="22"/>
        </w:rPr>
      </w:pPr>
    </w:p>
    <w:p w14:paraId="0724EB55" w14:textId="77777777" w:rsidR="00DF7620" w:rsidRPr="007C511C" w:rsidRDefault="00DF7620" w:rsidP="007131EF">
      <w:pPr>
        <w:pStyle w:val="Default"/>
        <w:rPr>
          <w:sz w:val="22"/>
          <w:szCs w:val="22"/>
        </w:rPr>
      </w:pPr>
      <w:r w:rsidRPr="007C511C">
        <w:rPr>
          <w:sz w:val="22"/>
          <w:szCs w:val="22"/>
        </w:rPr>
        <w:t>5.4.4  Keep record of any inspections and the results of those inspections</w:t>
      </w:r>
    </w:p>
    <w:p w14:paraId="2E64E10A" w14:textId="77777777" w:rsidR="00DF7620" w:rsidRPr="007C511C" w:rsidRDefault="00DF7620" w:rsidP="007131EF">
      <w:pPr>
        <w:pStyle w:val="Default"/>
        <w:rPr>
          <w:sz w:val="22"/>
          <w:szCs w:val="22"/>
        </w:rPr>
      </w:pPr>
    </w:p>
    <w:p w14:paraId="6F1A0935" w14:textId="77777777" w:rsidR="00DF7620" w:rsidRPr="007C511C" w:rsidRDefault="00DF7620" w:rsidP="007131EF">
      <w:pPr>
        <w:pStyle w:val="Default"/>
        <w:rPr>
          <w:sz w:val="22"/>
          <w:szCs w:val="22"/>
        </w:rPr>
      </w:pPr>
      <w:r w:rsidRPr="007C511C">
        <w:rPr>
          <w:sz w:val="22"/>
          <w:szCs w:val="22"/>
        </w:rPr>
        <w:t>5.4.5  Annually report the results of those inspections</w:t>
      </w:r>
    </w:p>
    <w:p w14:paraId="54E02885" w14:textId="77777777" w:rsidR="00DF7620" w:rsidRPr="007C511C" w:rsidRDefault="00DF7620" w:rsidP="007131EF">
      <w:pPr>
        <w:pStyle w:val="Default"/>
        <w:rPr>
          <w:sz w:val="22"/>
          <w:szCs w:val="22"/>
        </w:rPr>
      </w:pPr>
    </w:p>
    <w:p w14:paraId="367F504E" w14:textId="77777777" w:rsidR="00DF7620" w:rsidRPr="007C511C" w:rsidRDefault="00DF7620" w:rsidP="007131EF">
      <w:pPr>
        <w:pStyle w:val="Default"/>
        <w:rPr>
          <w:sz w:val="22"/>
          <w:szCs w:val="22"/>
        </w:rPr>
      </w:pPr>
      <w:r w:rsidRPr="007C511C">
        <w:rPr>
          <w:sz w:val="22"/>
          <w:szCs w:val="22"/>
        </w:rPr>
        <w:t>Measurable Goals</w:t>
      </w:r>
    </w:p>
    <w:p w14:paraId="4D389FF2" w14:textId="77777777" w:rsidR="00594461" w:rsidRPr="007C511C" w:rsidRDefault="00DF7620" w:rsidP="001A60A5">
      <w:pPr>
        <w:pStyle w:val="Default"/>
        <w:numPr>
          <w:ilvl w:val="0"/>
          <w:numId w:val="44"/>
        </w:numPr>
        <w:rPr>
          <w:sz w:val="22"/>
          <w:szCs w:val="22"/>
        </w:rPr>
      </w:pPr>
      <w:r w:rsidRPr="007C511C">
        <w:rPr>
          <w:sz w:val="22"/>
          <w:szCs w:val="22"/>
        </w:rPr>
        <w:t>Control measures are maintained</w:t>
      </w:r>
    </w:p>
    <w:p w14:paraId="105CD811" w14:textId="77777777" w:rsidR="00DF7620" w:rsidRPr="007C511C" w:rsidRDefault="00DF7620" w:rsidP="001A60A5">
      <w:pPr>
        <w:pStyle w:val="Default"/>
        <w:numPr>
          <w:ilvl w:val="0"/>
          <w:numId w:val="44"/>
        </w:numPr>
        <w:rPr>
          <w:sz w:val="22"/>
          <w:szCs w:val="22"/>
        </w:rPr>
      </w:pPr>
      <w:r w:rsidRPr="007C511C">
        <w:rPr>
          <w:sz w:val="22"/>
          <w:szCs w:val="22"/>
        </w:rPr>
        <w:t>Control measures are given to contractors</w:t>
      </w:r>
    </w:p>
    <w:p w14:paraId="54D9ACC9" w14:textId="77777777" w:rsidR="00DF7620" w:rsidRPr="007C511C" w:rsidRDefault="00DF7620" w:rsidP="001A60A5">
      <w:pPr>
        <w:pStyle w:val="Default"/>
        <w:numPr>
          <w:ilvl w:val="0"/>
          <w:numId w:val="44"/>
        </w:numPr>
        <w:rPr>
          <w:sz w:val="22"/>
          <w:szCs w:val="22"/>
        </w:rPr>
      </w:pPr>
      <w:r w:rsidRPr="007C511C">
        <w:rPr>
          <w:sz w:val="22"/>
          <w:szCs w:val="22"/>
        </w:rPr>
        <w:t>Records are kept</w:t>
      </w:r>
    </w:p>
    <w:p w14:paraId="3DC68618" w14:textId="77777777" w:rsidR="00DF7620" w:rsidRPr="007C511C" w:rsidRDefault="00DF7620" w:rsidP="00DF7620">
      <w:pPr>
        <w:pStyle w:val="Default"/>
        <w:rPr>
          <w:sz w:val="22"/>
          <w:szCs w:val="22"/>
        </w:rPr>
      </w:pPr>
    </w:p>
    <w:p w14:paraId="04130FDA" w14:textId="77777777" w:rsidR="00DF7620" w:rsidRPr="007C511C" w:rsidRDefault="00DF7620" w:rsidP="00DF7620">
      <w:pPr>
        <w:pStyle w:val="Default"/>
        <w:rPr>
          <w:sz w:val="22"/>
          <w:szCs w:val="22"/>
        </w:rPr>
      </w:pPr>
    </w:p>
    <w:p w14:paraId="6A53DC75" w14:textId="77777777" w:rsidR="00DF7620" w:rsidRPr="007C511C" w:rsidRDefault="00DF7620" w:rsidP="00DF7620">
      <w:pPr>
        <w:pStyle w:val="Default"/>
        <w:rPr>
          <w:sz w:val="22"/>
          <w:szCs w:val="22"/>
        </w:rPr>
      </w:pPr>
      <w:r w:rsidRPr="007C511C">
        <w:rPr>
          <w:sz w:val="22"/>
          <w:szCs w:val="22"/>
        </w:rPr>
        <w:t>5.5  Municipal Operations and Maintenance Activities</w:t>
      </w:r>
    </w:p>
    <w:p w14:paraId="2E3D7289" w14:textId="77777777" w:rsidR="00DF7620" w:rsidRPr="007C511C" w:rsidRDefault="00DF7620" w:rsidP="00DF7620">
      <w:pPr>
        <w:pStyle w:val="Default"/>
        <w:rPr>
          <w:sz w:val="22"/>
          <w:szCs w:val="22"/>
        </w:rPr>
      </w:pPr>
    </w:p>
    <w:p w14:paraId="065FB92E" w14:textId="77777777" w:rsidR="000B673B" w:rsidRPr="007C511C" w:rsidRDefault="00DF7620" w:rsidP="000B673B">
      <w:pPr>
        <w:pStyle w:val="Default"/>
        <w:rPr>
          <w:sz w:val="22"/>
          <w:szCs w:val="22"/>
        </w:rPr>
      </w:pPr>
      <w:r w:rsidRPr="007C511C">
        <w:rPr>
          <w:sz w:val="22"/>
          <w:szCs w:val="22"/>
        </w:rPr>
        <w:tab/>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193"/>
      </w:tblGrid>
      <w:tr w:rsidR="000B673B" w:rsidRPr="007C511C" w14:paraId="62665848" w14:textId="77777777">
        <w:trPr>
          <w:trHeight w:val="945"/>
        </w:trPr>
        <w:tc>
          <w:tcPr>
            <w:tcW w:w="23193" w:type="dxa"/>
          </w:tcPr>
          <w:p w14:paraId="214FD129" w14:textId="77777777" w:rsidR="00AB53AE" w:rsidRPr="007C511C" w:rsidRDefault="000B673B" w:rsidP="000B673B">
            <w:pPr>
              <w:pStyle w:val="Default"/>
              <w:rPr>
                <w:sz w:val="22"/>
                <w:szCs w:val="22"/>
              </w:rPr>
            </w:pPr>
            <w:r w:rsidRPr="007C511C">
              <w:rPr>
                <w:sz w:val="22"/>
                <w:szCs w:val="22"/>
              </w:rPr>
              <w:t xml:space="preserve">The District will assess their operations and maintenance practices, identify pollutants of concern, </w:t>
            </w:r>
          </w:p>
          <w:p w14:paraId="0E17D542" w14:textId="77777777" w:rsidR="00AB53AE" w:rsidRPr="007C511C" w:rsidRDefault="000B673B" w:rsidP="000B673B">
            <w:pPr>
              <w:pStyle w:val="Default"/>
              <w:rPr>
                <w:sz w:val="22"/>
                <w:szCs w:val="22"/>
              </w:rPr>
            </w:pPr>
            <w:r w:rsidRPr="007C511C">
              <w:rPr>
                <w:sz w:val="22"/>
                <w:szCs w:val="22"/>
              </w:rPr>
              <w:t xml:space="preserve">develop and implement a set of pollution prevention measures to reduce the discharge of pollutants </w:t>
            </w:r>
          </w:p>
          <w:p w14:paraId="435D03C4" w14:textId="77777777" w:rsidR="000B673B" w:rsidRPr="007C511C" w:rsidRDefault="000B673B" w:rsidP="000B673B">
            <w:pPr>
              <w:pStyle w:val="Default"/>
              <w:rPr>
                <w:sz w:val="22"/>
                <w:szCs w:val="22"/>
              </w:rPr>
            </w:pPr>
            <w:r w:rsidRPr="007C511C">
              <w:rPr>
                <w:sz w:val="22"/>
                <w:szCs w:val="22"/>
              </w:rPr>
              <w:t xml:space="preserve">in stormwater and perform pollution prevention inspection measures </w:t>
            </w:r>
          </w:p>
        </w:tc>
      </w:tr>
    </w:tbl>
    <w:p w14:paraId="0B55B972" w14:textId="77777777" w:rsidR="000B673B" w:rsidRPr="007C511C" w:rsidRDefault="000B673B" w:rsidP="000B673B">
      <w:pPr>
        <w:pStyle w:val="Heading3"/>
        <w:rPr>
          <w:rFonts w:ascii="Arial" w:hAnsi="Arial" w:cs="Arial"/>
        </w:rPr>
      </w:pPr>
      <w:bookmarkStart w:id="99" w:name="_Toc149114910"/>
      <w:r w:rsidRPr="007C511C">
        <w:rPr>
          <w:rFonts w:ascii="Arial" w:hAnsi="Arial" w:cs="Arial"/>
        </w:rPr>
        <w:t>Implementation Tasks:</w:t>
      </w:r>
      <w:bookmarkEnd w:id="99"/>
    </w:p>
    <w:p w14:paraId="72B8047B" w14:textId="77777777" w:rsidR="00AB53AE" w:rsidRPr="007C511C" w:rsidRDefault="00AB53AE" w:rsidP="000B673B">
      <w:pPr>
        <w:rPr>
          <w:rFonts w:ascii="Arial" w:hAnsi="Arial" w:cs="Arial"/>
        </w:rPr>
      </w:pPr>
    </w:p>
    <w:p w14:paraId="1890DA1F" w14:textId="77777777" w:rsidR="000B673B" w:rsidRPr="007C511C" w:rsidRDefault="000B673B" w:rsidP="000B673B">
      <w:pPr>
        <w:rPr>
          <w:rFonts w:ascii="Arial" w:hAnsi="Arial" w:cs="Arial"/>
        </w:rPr>
      </w:pPr>
      <w:r w:rsidRPr="007C511C">
        <w:rPr>
          <w:rFonts w:ascii="Arial" w:hAnsi="Arial" w:cs="Arial"/>
        </w:rPr>
        <w:t xml:space="preserve">5.5.1  </w:t>
      </w:r>
      <w:r w:rsidR="00AB53AE" w:rsidRPr="007C511C">
        <w:rPr>
          <w:rFonts w:ascii="Arial" w:hAnsi="Arial" w:cs="Arial"/>
        </w:rPr>
        <w:t>Perform District operations and facility surveys</w:t>
      </w:r>
    </w:p>
    <w:p w14:paraId="080C9F6C" w14:textId="77777777" w:rsidR="00AB53AE" w:rsidRPr="007C511C" w:rsidRDefault="00AB53AE" w:rsidP="000B673B">
      <w:pPr>
        <w:rPr>
          <w:rFonts w:ascii="Arial" w:hAnsi="Arial" w:cs="Arial"/>
        </w:rPr>
      </w:pPr>
      <w:r w:rsidRPr="007C511C">
        <w:rPr>
          <w:rFonts w:ascii="Arial" w:hAnsi="Arial" w:cs="Arial"/>
        </w:rPr>
        <w:t>5.5.2  Develop procedures to implement stormwater practices</w:t>
      </w:r>
    </w:p>
    <w:p w14:paraId="674CA2A3" w14:textId="77777777" w:rsidR="00AB53AE" w:rsidRPr="007C511C" w:rsidRDefault="00AB53AE" w:rsidP="000B673B">
      <w:pPr>
        <w:rPr>
          <w:rFonts w:ascii="Arial" w:hAnsi="Arial" w:cs="Arial"/>
        </w:rPr>
      </w:pPr>
      <w:r w:rsidRPr="007C511C">
        <w:rPr>
          <w:rFonts w:ascii="Arial" w:hAnsi="Arial" w:cs="Arial"/>
        </w:rPr>
        <w:t>5.5.3  Identify possible stormwater pollutants</w:t>
      </w:r>
    </w:p>
    <w:p w14:paraId="02082E18" w14:textId="77777777" w:rsidR="00AB53AE" w:rsidRPr="007C511C" w:rsidRDefault="00AB53AE" w:rsidP="000B673B">
      <w:pPr>
        <w:rPr>
          <w:rFonts w:ascii="Arial" w:hAnsi="Arial" w:cs="Arial"/>
        </w:rPr>
      </w:pPr>
      <w:r w:rsidRPr="007C511C">
        <w:rPr>
          <w:rFonts w:ascii="Arial" w:hAnsi="Arial" w:cs="Arial"/>
        </w:rPr>
        <w:t>5.5.4  Record and report any issues found</w:t>
      </w:r>
    </w:p>
    <w:p w14:paraId="0EDD1142" w14:textId="77777777" w:rsidR="00AB53AE" w:rsidRPr="007C511C" w:rsidRDefault="00AB53AE" w:rsidP="000B673B">
      <w:pPr>
        <w:rPr>
          <w:rFonts w:ascii="Arial" w:hAnsi="Arial" w:cs="Arial"/>
        </w:rPr>
      </w:pPr>
    </w:p>
    <w:p w14:paraId="51EBCFD8" w14:textId="77777777" w:rsidR="00C538D2" w:rsidRDefault="00C538D2" w:rsidP="000B673B">
      <w:pPr>
        <w:rPr>
          <w:rFonts w:ascii="Arial" w:hAnsi="Arial" w:cs="Arial"/>
        </w:rPr>
      </w:pPr>
    </w:p>
    <w:p w14:paraId="5E916B28" w14:textId="77777777" w:rsidR="00C538D2" w:rsidRDefault="00C538D2" w:rsidP="000B673B">
      <w:pPr>
        <w:rPr>
          <w:rFonts w:ascii="Arial" w:hAnsi="Arial" w:cs="Arial"/>
        </w:rPr>
      </w:pPr>
    </w:p>
    <w:p w14:paraId="0BC8C7A2" w14:textId="77777777" w:rsidR="00AB53AE" w:rsidRPr="007C511C" w:rsidRDefault="00AB53AE" w:rsidP="000B673B">
      <w:pPr>
        <w:rPr>
          <w:rFonts w:ascii="Arial" w:hAnsi="Arial" w:cs="Arial"/>
        </w:rPr>
      </w:pPr>
      <w:r w:rsidRPr="007C511C">
        <w:rPr>
          <w:rFonts w:ascii="Arial" w:hAnsi="Arial" w:cs="Arial"/>
        </w:rPr>
        <w:lastRenderedPageBreak/>
        <w:t>Measurable Goals</w:t>
      </w:r>
    </w:p>
    <w:p w14:paraId="309F4D1F" w14:textId="77777777" w:rsidR="00AB53AE" w:rsidRPr="007C511C" w:rsidRDefault="00AB53AE" w:rsidP="001A60A5">
      <w:pPr>
        <w:pStyle w:val="ListParagraph"/>
        <w:numPr>
          <w:ilvl w:val="0"/>
          <w:numId w:val="45"/>
        </w:numPr>
        <w:rPr>
          <w:rFonts w:ascii="Arial" w:hAnsi="Arial" w:cs="Arial"/>
        </w:rPr>
      </w:pPr>
      <w:r w:rsidRPr="007C511C">
        <w:rPr>
          <w:rFonts w:ascii="Arial" w:hAnsi="Arial" w:cs="Arial"/>
        </w:rPr>
        <w:t>Facilities surveyed</w:t>
      </w:r>
    </w:p>
    <w:p w14:paraId="6A5E6BBC" w14:textId="77777777" w:rsidR="00AB53AE" w:rsidRPr="007C511C" w:rsidRDefault="00AB53AE" w:rsidP="001A60A5">
      <w:pPr>
        <w:pStyle w:val="ListParagraph"/>
        <w:numPr>
          <w:ilvl w:val="0"/>
          <w:numId w:val="45"/>
        </w:numPr>
        <w:rPr>
          <w:rFonts w:ascii="Arial" w:hAnsi="Arial" w:cs="Arial"/>
        </w:rPr>
      </w:pPr>
      <w:r w:rsidRPr="007C511C">
        <w:rPr>
          <w:rFonts w:ascii="Arial" w:hAnsi="Arial" w:cs="Arial"/>
        </w:rPr>
        <w:t>Report number of facilities surveyed</w:t>
      </w:r>
    </w:p>
    <w:p w14:paraId="43580475" w14:textId="77777777" w:rsidR="00AB53AE" w:rsidRPr="007C511C" w:rsidRDefault="00AB53AE" w:rsidP="001A60A5">
      <w:pPr>
        <w:pStyle w:val="ListParagraph"/>
        <w:numPr>
          <w:ilvl w:val="0"/>
          <w:numId w:val="45"/>
        </w:numPr>
        <w:rPr>
          <w:rFonts w:ascii="Arial" w:hAnsi="Arial" w:cs="Arial"/>
        </w:rPr>
      </w:pPr>
      <w:r w:rsidRPr="007C511C">
        <w:rPr>
          <w:rFonts w:ascii="Arial" w:hAnsi="Arial" w:cs="Arial"/>
        </w:rPr>
        <w:t>Develop procedures that coincide with the implementation of stormwater practices</w:t>
      </w:r>
    </w:p>
    <w:p w14:paraId="22AFCB55" w14:textId="77777777" w:rsidR="007131EF" w:rsidRPr="007C511C" w:rsidRDefault="007131EF" w:rsidP="00DF7620">
      <w:pPr>
        <w:pStyle w:val="Default"/>
        <w:rPr>
          <w:b/>
          <w:sz w:val="22"/>
          <w:szCs w:val="22"/>
        </w:rPr>
      </w:pPr>
    </w:p>
    <w:p w14:paraId="4D1832A7" w14:textId="77777777" w:rsidR="00BB3CD0" w:rsidRPr="007C511C" w:rsidRDefault="00BB3CD0" w:rsidP="00BB3CD0">
      <w:pPr>
        <w:pStyle w:val="Default"/>
        <w:rPr>
          <w:sz w:val="22"/>
          <w:szCs w:val="22"/>
        </w:rPr>
      </w:pPr>
    </w:p>
    <w:p w14:paraId="345C020B" w14:textId="77777777" w:rsidR="00BB3CD0" w:rsidRDefault="00BB3CD0" w:rsidP="00BB3CD0">
      <w:pPr>
        <w:pStyle w:val="CM77"/>
        <w:spacing w:after="240" w:line="231" w:lineRule="atLeast"/>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48C71D83" w14:textId="77777777" w:rsidR="00345A31" w:rsidRPr="00345A31" w:rsidRDefault="00345A31" w:rsidP="00345A31">
      <w:pPr>
        <w:pStyle w:val="Default"/>
      </w:pPr>
    </w:p>
    <w:p w14:paraId="19C4094D" w14:textId="77777777" w:rsidR="00BB3CD0" w:rsidRPr="007C511C" w:rsidRDefault="00BB3CD0" w:rsidP="00F67ECB">
      <w:pPr>
        <w:pStyle w:val="Heading2"/>
        <w:rPr>
          <w:rFonts w:ascii="Arial" w:hAnsi="Arial" w:cs="Arial"/>
          <w:sz w:val="22"/>
          <w:szCs w:val="22"/>
        </w:rPr>
      </w:pPr>
      <w:bookmarkStart w:id="100" w:name="_Toc149114911"/>
      <w:r w:rsidRPr="007C511C">
        <w:rPr>
          <w:rFonts w:ascii="Arial" w:hAnsi="Arial" w:cs="Arial"/>
          <w:sz w:val="22"/>
          <w:szCs w:val="22"/>
        </w:rPr>
        <w:t>5.</w:t>
      </w:r>
      <w:r w:rsidR="00AB53AE" w:rsidRPr="007C511C">
        <w:rPr>
          <w:rFonts w:ascii="Arial" w:hAnsi="Arial" w:cs="Arial"/>
          <w:sz w:val="22"/>
          <w:szCs w:val="22"/>
        </w:rPr>
        <w:t>6</w:t>
      </w:r>
      <w:r w:rsidRPr="007C511C">
        <w:rPr>
          <w:rFonts w:ascii="Arial" w:hAnsi="Arial" w:cs="Arial"/>
          <w:sz w:val="22"/>
          <w:szCs w:val="22"/>
        </w:rPr>
        <w:t xml:space="preserve"> </w:t>
      </w:r>
      <w:r w:rsidRPr="007C511C">
        <w:rPr>
          <w:rFonts w:ascii="Arial" w:hAnsi="Arial" w:cs="Arial"/>
          <w:sz w:val="22"/>
          <w:szCs w:val="22"/>
        </w:rPr>
        <w:tab/>
        <w:t>Pet Waste Management:</w:t>
      </w:r>
      <w:bookmarkEnd w:id="100"/>
      <w:r w:rsidRPr="007C511C">
        <w:rPr>
          <w:rFonts w:ascii="Arial" w:hAnsi="Arial" w:cs="Arial"/>
          <w:sz w:val="22"/>
          <w:szCs w:val="22"/>
        </w:rPr>
        <w:t xml:space="preserve">  </w:t>
      </w:r>
    </w:p>
    <w:p w14:paraId="10A5993B" w14:textId="77777777" w:rsidR="00772164" w:rsidRPr="007C511C" w:rsidRDefault="00772164" w:rsidP="00EA7116">
      <w:pPr>
        <w:spacing w:after="0" w:line="120" w:lineRule="auto"/>
        <w:rPr>
          <w:rFonts w:ascii="Arial" w:hAnsi="Arial" w:cs="Arial"/>
        </w:rPr>
      </w:pPr>
    </w:p>
    <w:p w14:paraId="3BF42022" w14:textId="77777777" w:rsidR="00BB3CD0" w:rsidRPr="007C511C" w:rsidRDefault="00BB3CD0" w:rsidP="00BB3CD0">
      <w:pPr>
        <w:pStyle w:val="CM77"/>
        <w:spacing w:line="231" w:lineRule="atLeast"/>
        <w:ind w:left="720"/>
        <w:rPr>
          <w:sz w:val="22"/>
          <w:szCs w:val="22"/>
        </w:rPr>
      </w:pPr>
      <w:r w:rsidRPr="007C511C">
        <w:rPr>
          <w:sz w:val="22"/>
          <w:szCs w:val="22"/>
        </w:rPr>
        <w:t xml:space="preserve">Continuation of a program to provide and maintain Pet Waste Stations (bag-dispensing and disposal center) at designated District-owned parks and trails, and identification of locations at which new stations can be added. </w:t>
      </w:r>
    </w:p>
    <w:p w14:paraId="1F819EEE" w14:textId="77777777" w:rsidR="003F5CAF" w:rsidRPr="007C511C" w:rsidRDefault="00BB3CD0" w:rsidP="003F5CAF">
      <w:pPr>
        <w:pStyle w:val="Heading3"/>
        <w:rPr>
          <w:rFonts w:ascii="Arial" w:hAnsi="Arial" w:cs="Arial"/>
        </w:rPr>
      </w:pPr>
      <w:bookmarkStart w:id="101" w:name="_Toc149114912"/>
      <w:r w:rsidRPr="007C511C">
        <w:rPr>
          <w:rFonts w:ascii="Arial" w:hAnsi="Arial" w:cs="Arial"/>
        </w:rPr>
        <w:t>Implementation Tasks:</w:t>
      </w:r>
      <w:bookmarkEnd w:id="101"/>
    </w:p>
    <w:p w14:paraId="4ABADD7D" w14:textId="77777777" w:rsidR="003F5CAF" w:rsidRPr="007C511C" w:rsidRDefault="003F5CAF" w:rsidP="003F5CAF">
      <w:pPr>
        <w:pStyle w:val="CM77"/>
        <w:ind w:left="720" w:hanging="720"/>
        <w:rPr>
          <w:sz w:val="22"/>
          <w:szCs w:val="22"/>
        </w:rPr>
      </w:pPr>
    </w:p>
    <w:p w14:paraId="7DCFD3C1" w14:textId="77777777" w:rsidR="00BB3CD0" w:rsidRPr="007C511C" w:rsidRDefault="00BB3CD0" w:rsidP="00BB3CD0">
      <w:pPr>
        <w:pStyle w:val="CM77"/>
        <w:spacing w:line="231" w:lineRule="atLeast"/>
        <w:ind w:left="720" w:hanging="720"/>
        <w:rPr>
          <w:sz w:val="22"/>
          <w:szCs w:val="22"/>
        </w:rPr>
      </w:pPr>
      <w:r w:rsidRPr="007C511C">
        <w:rPr>
          <w:sz w:val="22"/>
          <w:szCs w:val="22"/>
        </w:rPr>
        <w:t>5.</w:t>
      </w:r>
      <w:r w:rsidR="00AB53AE" w:rsidRPr="007C511C">
        <w:rPr>
          <w:sz w:val="22"/>
          <w:szCs w:val="22"/>
        </w:rPr>
        <w:t>6</w:t>
      </w:r>
      <w:r w:rsidRPr="007C511C">
        <w:rPr>
          <w:sz w:val="22"/>
          <w:szCs w:val="22"/>
        </w:rPr>
        <w:t xml:space="preserve">.1 </w:t>
      </w:r>
      <w:r w:rsidRPr="007C511C">
        <w:rPr>
          <w:sz w:val="22"/>
          <w:szCs w:val="22"/>
        </w:rPr>
        <w:tab/>
        <w:t xml:space="preserve">Continue to provide and maintain Pet Waste Stations (bag-dispensing and disposal center) at designated District-owned parks and trails. </w:t>
      </w:r>
    </w:p>
    <w:p w14:paraId="28FBA107" w14:textId="77777777" w:rsidR="007905AE" w:rsidRPr="007C511C" w:rsidRDefault="007905AE" w:rsidP="007905AE">
      <w:pPr>
        <w:pStyle w:val="Default"/>
        <w:rPr>
          <w:sz w:val="22"/>
          <w:szCs w:val="22"/>
        </w:rPr>
      </w:pPr>
    </w:p>
    <w:p w14:paraId="585D6494" w14:textId="77777777" w:rsidR="00BB3CD0" w:rsidRPr="007C511C" w:rsidRDefault="00BB3CD0" w:rsidP="00BB3CD0">
      <w:pPr>
        <w:pStyle w:val="CM77"/>
        <w:spacing w:after="192" w:line="231" w:lineRule="atLeast"/>
        <w:rPr>
          <w:sz w:val="22"/>
          <w:szCs w:val="22"/>
        </w:rPr>
      </w:pPr>
      <w:r w:rsidRPr="007C511C">
        <w:rPr>
          <w:sz w:val="22"/>
          <w:szCs w:val="22"/>
        </w:rPr>
        <w:t>5.</w:t>
      </w:r>
      <w:r w:rsidR="00AB53AE" w:rsidRPr="007C511C">
        <w:rPr>
          <w:sz w:val="22"/>
          <w:szCs w:val="22"/>
        </w:rPr>
        <w:t>6</w:t>
      </w:r>
      <w:r w:rsidRPr="007C511C">
        <w:rPr>
          <w:sz w:val="22"/>
          <w:szCs w:val="22"/>
        </w:rPr>
        <w:t>.2</w:t>
      </w:r>
      <w:r w:rsidRPr="007C511C">
        <w:rPr>
          <w:sz w:val="22"/>
          <w:szCs w:val="22"/>
        </w:rPr>
        <w:tab/>
        <w:t xml:space="preserve">Identify new locations at which stations can be added. </w:t>
      </w:r>
    </w:p>
    <w:p w14:paraId="11E87635" w14:textId="77777777" w:rsidR="00BB3CD0" w:rsidRPr="007C511C" w:rsidRDefault="00BB3CD0" w:rsidP="00BB3CD0">
      <w:pPr>
        <w:pStyle w:val="CM77"/>
        <w:spacing w:after="240" w:line="231" w:lineRule="atLeast"/>
        <w:ind w:left="720" w:hanging="720"/>
        <w:rPr>
          <w:sz w:val="22"/>
          <w:szCs w:val="22"/>
        </w:rPr>
      </w:pPr>
      <w:r w:rsidRPr="007C511C">
        <w:rPr>
          <w:sz w:val="22"/>
          <w:szCs w:val="22"/>
        </w:rPr>
        <w:t>5.</w:t>
      </w:r>
      <w:r w:rsidR="00AB53AE" w:rsidRPr="007C511C">
        <w:rPr>
          <w:sz w:val="22"/>
          <w:szCs w:val="22"/>
        </w:rPr>
        <w:t>6</w:t>
      </w:r>
      <w:r w:rsidRPr="007C511C">
        <w:rPr>
          <w:sz w:val="22"/>
          <w:szCs w:val="22"/>
        </w:rPr>
        <w:t>.3</w:t>
      </w:r>
      <w:r w:rsidRPr="007C511C">
        <w:rPr>
          <w:sz w:val="22"/>
          <w:szCs w:val="22"/>
        </w:rPr>
        <w:tab/>
        <w:t>Maintain pet waste stations that have been installed</w:t>
      </w:r>
      <w:r w:rsidR="008E6E25" w:rsidRPr="007C511C">
        <w:rPr>
          <w:sz w:val="22"/>
          <w:szCs w:val="22"/>
        </w:rPr>
        <w:t>.</w:t>
      </w:r>
    </w:p>
    <w:p w14:paraId="1E0B8D12" w14:textId="77777777" w:rsidR="00BB3CD0" w:rsidRPr="007C511C" w:rsidRDefault="00BB3CD0" w:rsidP="00BB3CD0">
      <w:pPr>
        <w:pStyle w:val="CM77"/>
        <w:spacing w:after="240" w:line="231" w:lineRule="atLeast"/>
        <w:ind w:left="720" w:hanging="720"/>
        <w:rPr>
          <w:sz w:val="22"/>
          <w:szCs w:val="22"/>
        </w:rPr>
      </w:pPr>
      <w:r w:rsidRPr="007C511C">
        <w:rPr>
          <w:sz w:val="22"/>
          <w:szCs w:val="22"/>
        </w:rPr>
        <w:t>5.</w:t>
      </w:r>
      <w:r w:rsidR="00AB53AE" w:rsidRPr="007C511C">
        <w:rPr>
          <w:sz w:val="22"/>
          <w:szCs w:val="22"/>
        </w:rPr>
        <w:t>6</w:t>
      </w:r>
      <w:r w:rsidRPr="007C511C">
        <w:rPr>
          <w:sz w:val="22"/>
          <w:szCs w:val="22"/>
        </w:rPr>
        <w:t>.4</w:t>
      </w:r>
      <w:r w:rsidRPr="007C511C">
        <w:rPr>
          <w:sz w:val="22"/>
          <w:szCs w:val="22"/>
        </w:rPr>
        <w:tab/>
        <w:t xml:space="preserve">Implement a program to add Pet Waste Stations at additional District-owned facilities based on the prioritized list. </w:t>
      </w:r>
    </w:p>
    <w:p w14:paraId="3C2FBFC2" w14:textId="77777777" w:rsidR="00BB3CD0" w:rsidRPr="007C511C" w:rsidRDefault="00BB3CD0" w:rsidP="00BB3CD0">
      <w:pPr>
        <w:pStyle w:val="CM77"/>
        <w:spacing w:after="240" w:line="231" w:lineRule="atLeast"/>
        <w:ind w:left="720" w:hanging="720"/>
        <w:rPr>
          <w:sz w:val="22"/>
          <w:szCs w:val="22"/>
        </w:rPr>
      </w:pPr>
      <w:r w:rsidRPr="007C511C">
        <w:rPr>
          <w:sz w:val="22"/>
          <w:szCs w:val="22"/>
        </w:rPr>
        <w:t>5.</w:t>
      </w:r>
      <w:r w:rsidR="00AB53AE" w:rsidRPr="007C511C">
        <w:rPr>
          <w:sz w:val="22"/>
          <w:szCs w:val="22"/>
        </w:rPr>
        <w:t>6</w:t>
      </w:r>
      <w:r w:rsidRPr="007C511C">
        <w:rPr>
          <w:sz w:val="22"/>
          <w:szCs w:val="22"/>
        </w:rPr>
        <w:t xml:space="preserve">.5 </w:t>
      </w:r>
      <w:r w:rsidRPr="007C511C">
        <w:rPr>
          <w:sz w:val="22"/>
          <w:szCs w:val="22"/>
        </w:rPr>
        <w:tab/>
        <w:t xml:space="preserve">Maintain records of the number of Pet Waste Stations at District-owned facilities within the </w:t>
      </w:r>
      <w:r w:rsidR="0096416F" w:rsidRPr="007C511C">
        <w:rPr>
          <w:sz w:val="22"/>
          <w:szCs w:val="22"/>
        </w:rPr>
        <w:t>Permit</w:t>
      </w:r>
      <w:r w:rsidRPr="007C511C">
        <w:rPr>
          <w:sz w:val="22"/>
          <w:szCs w:val="22"/>
        </w:rPr>
        <w:t xml:space="preserve"> boundary, recording any new stations that are added. </w:t>
      </w:r>
    </w:p>
    <w:p w14:paraId="0EDC559D" w14:textId="77777777" w:rsidR="00BB3CD0" w:rsidRPr="007C511C" w:rsidRDefault="00BB3CD0" w:rsidP="00BB3CD0">
      <w:pPr>
        <w:pStyle w:val="CM77"/>
        <w:spacing w:after="240"/>
        <w:ind w:left="720" w:hanging="720"/>
        <w:rPr>
          <w:sz w:val="22"/>
          <w:szCs w:val="22"/>
        </w:rPr>
      </w:pPr>
      <w:r w:rsidRPr="007C511C">
        <w:rPr>
          <w:sz w:val="22"/>
          <w:szCs w:val="22"/>
        </w:rPr>
        <w:t>5.</w:t>
      </w:r>
      <w:r w:rsidR="00AB53AE" w:rsidRPr="007C511C">
        <w:rPr>
          <w:sz w:val="22"/>
          <w:szCs w:val="22"/>
        </w:rPr>
        <w:t>6</w:t>
      </w:r>
      <w:r w:rsidRPr="007C511C">
        <w:rPr>
          <w:sz w:val="22"/>
          <w:szCs w:val="22"/>
        </w:rPr>
        <w:t xml:space="preserve">.6 </w:t>
      </w:r>
      <w:r w:rsidRPr="007C511C">
        <w:rPr>
          <w:sz w:val="22"/>
          <w:szCs w:val="22"/>
        </w:rPr>
        <w:tab/>
        <w:t xml:space="preserve">Annually report the number of Pet Waste Stations at District-owned facilities within the </w:t>
      </w:r>
      <w:r w:rsidR="0096416F" w:rsidRPr="007C511C">
        <w:rPr>
          <w:sz w:val="22"/>
          <w:szCs w:val="22"/>
        </w:rPr>
        <w:t>Permit</w:t>
      </w:r>
      <w:r w:rsidRPr="007C511C">
        <w:rPr>
          <w:sz w:val="22"/>
          <w:szCs w:val="22"/>
        </w:rPr>
        <w:t xml:space="preserve"> boundary, noting any new stations that are added. </w:t>
      </w:r>
    </w:p>
    <w:p w14:paraId="35CD1D3C" w14:textId="77777777" w:rsidR="00BB3CD0" w:rsidRPr="007C511C" w:rsidRDefault="00BB3CD0" w:rsidP="007379FB">
      <w:pPr>
        <w:pStyle w:val="Heading3"/>
        <w:rPr>
          <w:rFonts w:ascii="Arial" w:hAnsi="Arial" w:cs="Arial"/>
        </w:rPr>
      </w:pPr>
      <w:bookmarkStart w:id="102" w:name="_Toc149114913"/>
      <w:r w:rsidRPr="007C511C">
        <w:rPr>
          <w:rFonts w:ascii="Arial" w:hAnsi="Arial" w:cs="Arial"/>
        </w:rPr>
        <w:t>Measurable Goals:</w:t>
      </w:r>
      <w:bookmarkEnd w:id="102"/>
    </w:p>
    <w:p w14:paraId="18E75F4A" w14:textId="77777777" w:rsidR="003F5CAF" w:rsidRPr="007C511C" w:rsidRDefault="003F5CAF" w:rsidP="003F5CAF">
      <w:pPr>
        <w:pStyle w:val="CM93"/>
        <w:ind w:left="720"/>
        <w:rPr>
          <w:sz w:val="22"/>
          <w:szCs w:val="22"/>
        </w:rPr>
      </w:pPr>
    </w:p>
    <w:p w14:paraId="7F3F6136" w14:textId="77777777" w:rsidR="00BB3CD0" w:rsidRPr="007C511C" w:rsidRDefault="00BB3CD0" w:rsidP="001A60A5">
      <w:pPr>
        <w:pStyle w:val="CM93"/>
        <w:numPr>
          <w:ilvl w:val="0"/>
          <w:numId w:val="33"/>
        </w:numPr>
        <w:rPr>
          <w:sz w:val="22"/>
          <w:szCs w:val="22"/>
        </w:rPr>
      </w:pPr>
      <w:r w:rsidRPr="007C511C">
        <w:rPr>
          <w:sz w:val="22"/>
          <w:szCs w:val="22"/>
        </w:rPr>
        <w:t xml:space="preserve">Continue to provide and maintain Pet Waste Stations (bag-dispensing and disposal center) at designated District-owned parks and trails </w:t>
      </w:r>
    </w:p>
    <w:p w14:paraId="3D8151D3" w14:textId="77777777" w:rsidR="00BB3CD0" w:rsidRPr="007C511C" w:rsidRDefault="00BB3CD0" w:rsidP="00BB3CD0">
      <w:pPr>
        <w:pStyle w:val="Default"/>
        <w:rPr>
          <w:sz w:val="22"/>
          <w:szCs w:val="22"/>
        </w:rPr>
      </w:pPr>
    </w:p>
    <w:p w14:paraId="252CD336" w14:textId="77777777" w:rsidR="00BB3CD0" w:rsidRPr="007C511C" w:rsidRDefault="00BB3CD0" w:rsidP="001A60A5">
      <w:pPr>
        <w:pStyle w:val="CM93"/>
        <w:numPr>
          <w:ilvl w:val="0"/>
          <w:numId w:val="33"/>
        </w:numPr>
        <w:rPr>
          <w:sz w:val="22"/>
          <w:szCs w:val="22"/>
        </w:rPr>
      </w:pPr>
      <w:r w:rsidRPr="007C511C">
        <w:rPr>
          <w:sz w:val="22"/>
          <w:szCs w:val="22"/>
        </w:rPr>
        <w:t xml:space="preserve">Identify new locations at which stations can be added </w:t>
      </w:r>
    </w:p>
    <w:p w14:paraId="43AF8400" w14:textId="77777777" w:rsidR="00BB3CD0" w:rsidRPr="007C511C" w:rsidRDefault="00BB3CD0" w:rsidP="00BB3CD0">
      <w:pPr>
        <w:pStyle w:val="Default"/>
        <w:rPr>
          <w:sz w:val="22"/>
          <w:szCs w:val="22"/>
        </w:rPr>
      </w:pPr>
    </w:p>
    <w:p w14:paraId="3F67D57B" w14:textId="77777777" w:rsidR="00BB3CD0" w:rsidRPr="007C511C" w:rsidRDefault="00BB3CD0" w:rsidP="001A60A5">
      <w:pPr>
        <w:pStyle w:val="CM93"/>
        <w:numPr>
          <w:ilvl w:val="0"/>
          <w:numId w:val="33"/>
        </w:numPr>
        <w:rPr>
          <w:sz w:val="22"/>
          <w:szCs w:val="22"/>
        </w:rPr>
      </w:pPr>
      <w:r w:rsidRPr="007C511C">
        <w:rPr>
          <w:sz w:val="22"/>
          <w:szCs w:val="22"/>
        </w:rPr>
        <w:t xml:space="preserve">Develop a prioritized list of District-owned facilities where Pet Waste Stations can be added </w:t>
      </w:r>
    </w:p>
    <w:p w14:paraId="0D75B597" w14:textId="77777777" w:rsidR="00BB3CD0" w:rsidRPr="007C511C" w:rsidRDefault="00BB3CD0" w:rsidP="00BB3CD0">
      <w:pPr>
        <w:pStyle w:val="Default"/>
        <w:rPr>
          <w:sz w:val="22"/>
          <w:szCs w:val="22"/>
        </w:rPr>
      </w:pPr>
    </w:p>
    <w:p w14:paraId="77C41687" w14:textId="77777777" w:rsidR="00BB3CD0" w:rsidRPr="007C511C" w:rsidRDefault="00BB3CD0" w:rsidP="001A60A5">
      <w:pPr>
        <w:pStyle w:val="CM93"/>
        <w:numPr>
          <w:ilvl w:val="0"/>
          <w:numId w:val="33"/>
        </w:numPr>
        <w:rPr>
          <w:sz w:val="22"/>
          <w:szCs w:val="22"/>
        </w:rPr>
      </w:pPr>
      <w:r w:rsidRPr="007C511C">
        <w:rPr>
          <w:sz w:val="22"/>
          <w:szCs w:val="22"/>
        </w:rPr>
        <w:t xml:space="preserve">Implement a program to add Pet Waste Stations at additional District-owned facilities based on </w:t>
      </w:r>
      <w:r w:rsidR="008E6E25" w:rsidRPr="007C511C">
        <w:rPr>
          <w:sz w:val="22"/>
          <w:szCs w:val="22"/>
        </w:rPr>
        <w:t>the prioritized list</w:t>
      </w:r>
      <w:r w:rsidRPr="007C511C">
        <w:rPr>
          <w:sz w:val="22"/>
          <w:szCs w:val="22"/>
        </w:rPr>
        <w:t xml:space="preserve"> </w:t>
      </w:r>
    </w:p>
    <w:p w14:paraId="38A12D7B" w14:textId="77777777" w:rsidR="00BB3CD0" w:rsidRPr="007C511C" w:rsidRDefault="00BB3CD0" w:rsidP="00BB3CD0">
      <w:pPr>
        <w:pStyle w:val="Default"/>
        <w:rPr>
          <w:sz w:val="22"/>
          <w:szCs w:val="22"/>
        </w:rPr>
      </w:pPr>
    </w:p>
    <w:p w14:paraId="1A5AAC04" w14:textId="77777777" w:rsidR="00BB3CD0" w:rsidRDefault="00BB3CD0" w:rsidP="00BB3CD0">
      <w:pPr>
        <w:pStyle w:val="CM77"/>
        <w:spacing w:after="240"/>
        <w:rPr>
          <w:sz w:val="22"/>
          <w:szCs w:val="22"/>
        </w:rPr>
      </w:pPr>
      <w:r w:rsidRPr="007C511C">
        <w:rPr>
          <w:b/>
          <w:sz w:val="22"/>
          <w:szCs w:val="22"/>
          <w:u w:val="single"/>
        </w:rPr>
        <w:t>Responsible Party</w:t>
      </w:r>
      <w:r w:rsidRPr="007C511C">
        <w:rPr>
          <w:b/>
          <w:sz w:val="22"/>
          <w:szCs w:val="22"/>
        </w:rPr>
        <w:t>:</w:t>
      </w:r>
      <w:r w:rsidR="006923E5" w:rsidRPr="007C511C">
        <w:rPr>
          <w:b/>
          <w:sz w:val="22"/>
          <w:szCs w:val="22"/>
        </w:rPr>
        <w:t xml:space="preserve"> </w:t>
      </w:r>
      <w:r w:rsidRPr="007C511C">
        <w:rPr>
          <w:sz w:val="22"/>
          <w:szCs w:val="22"/>
        </w:rPr>
        <w:t xml:space="preserve">Utility Systems Coordinator </w:t>
      </w:r>
    </w:p>
    <w:p w14:paraId="2385D13F" w14:textId="77777777" w:rsidR="009A00B5" w:rsidRDefault="009A00B5" w:rsidP="009A00B5">
      <w:pPr>
        <w:pStyle w:val="Default"/>
      </w:pPr>
    </w:p>
    <w:p w14:paraId="5FB935C7" w14:textId="77777777" w:rsidR="009A00B5" w:rsidRDefault="009A00B5" w:rsidP="009A00B5">
      <w:pPr>
        <w:pStyle w:val="Default"/>
      </w:pPr>
    </w:p>
    <w:p w14:paraId="5F50EF9A" w14:textId="77777777" w:rsidR="009A00B5" w:rsidRPr="009A00B5" w:rsidRDefault="009A00B5" w:rsidP="009A00B5">
      <w:pPr>
        <w:pStyle w:val="Default"/>
      </w:pPr>
    </w:p>
    <w:p w14:paraId="3F04DEC2" w14:textId="77777777" w:rsidR="007D6049" w:rsidRPr="007C511C" w:rsidRDefault="007D6049" w:rsidP="008D4D8A">
      <w:pPr>
        <w:pStyle w:val="Default"/>
        <w:rPr>
          <w:sz w:val="22"/>
          <w:szCs w:val="22"/>
        </w:rPr>
      </w:pPr>
    </w:p>
    <w:tbl>
      <w:tblPr>
        <w:tblW w:w="5000" w:type="pct"/>
        <w:tblLayout w:type="fixed"/>
        <w:tblLook w:val="04A0" w:firstRow="1" w:lastRow="0" w:firstColumn="1" w:lastColumn="0" w:noHBand="0" w:noVBand="1"/>
      </w:tblPr>
      <w:tblGrid>
        <w:gridCol w:w="752"/>
        <w:gridCol w:w="959"/>
        <w:gridCol w:w="7741"/>
        <w:gridCol w:w="1065"/>
        <w:gridCol w:w="283"/>
      </w:tblGrid>
      <w:tr w:rsidR="007D6049" w:rsidRPr="007C511C" w14:paraId="63BC95A9" w14:textId="77777777" w:rsidTr="006727CA">
        <w:trPr>
          <w:trHeight w:val="315"/>
        </w:trPr>
        <w:tc>
          <w:tcPr>
            <w:tcW w:w="5000" w:type="pct"/>
            <w:gridSpan w:val="5"/>
            <w:tcBorders>
              <w:bottom w:val="nil"/>
            </w:tcBorders>
            <w:shd w:val="clear" w:color="auto" w:fill="auto"/>
            <w:noWrap/>
            <w:vAlign w:val="bottom"/>
            <w:hideMark/>
          </w:tcPr>
          <w:p w14:paraId="38E27CF6" w14:textId="77777777" w:rsidR="00345A31" w:rsidRDefault="00345A31" w:rsidP="007D6049">
            <w:pPr>
              <w:spacing w:after="0" w:line="240" w:lineRule="auto"/>
              <w:jc w:val="center"/>
              <w:rPr>
                <w:rFonts w:ascii="Arial" w:eastAsia="Times New Roman" w:hAnsi="Arial" w:cs="Arial"/>
                <w:b/>
                <w:bCs/>
                <w:color w:val="000000"/>
              </w:rPr>
            </w:pPr>
          </w:p>
          <w:p w14:paraId="63E0C3F4" w14:textId="77777777" w:rsidR="00345A31" w:rsidRDefault="00345A31" w:rsidP="007D6049">
            <w:pPr>
              <w:spacing w:after="0" w:line="240" w:lineRule="auto"/>
              <w:jc w:val="center"/>
              <w:rPr>
                <w:rFonts w:ascii="Arial" w:eastAsia="Times New Roman" w:hAnsi="Arial" w:cs="Arial"/>
                <w:b/>
                <w:bCs/>
                <w:color w:val="000000"/>
              </w:rPr>
            </w:pPr>
          </w:p>
          <w:p w14:paraId="40CA58A2" w14:textId="77777777" w:rsidR="007D6049" w:rsidRDefault="007D6049" w:rsidP="007D6049">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lastRenderedPageBreak/>
              <w:t>5.0 Pollution Prevention and Good Housekeeping for District Operations</w:t>
            </w:r>
          </w:p>
          <w:p w14:paraId="2DB71565" w14:textId="77777777" w:rsidR="00345A31" w:rsidRPr="007C511C" w:rsidRDefault="00345A31" w:rsidP="007D6049">
            <w:pPr>
              <w:spacing w:after="0" w:line="240" w:lineRule="auto"/>
              <w:jc w:val="center"/>
              <w:rPr>
                <w:rFonts w:ascii="Arial" w:eastAsia="Times New Roman" w:hAnsi="Arial" w:cs="Arial"/>
                <w:b/>
                <w:bCs/>
                <w:color w:val="000000"/>
              </w:rPr>
            </w:pPr>
          </w:p>
        </w:tc>
      </w:tr>
      <w:tr w:rsidR="007D6049" w:rsidRPr="007C511C" w14:paraId="5AD03622" w14:textId="77777777" w:rsidTr="006727CA">
        <w:trPr>
          <w:trHeight w:val="300"/>
        </w:trPr>
        <w:tc>
          <w:tcPr>
            <w:tcW w:w="5000" w:type="pct"/>
            <w:gridSpan w:val="5"/>
            <w:tcBorders>
              <w:top w:val="single" w:sz="8" w:space="0" w:color="auto"/>
              <w:left w:val="single" w:sz="4" w:space="0" w:color="auto"/>
              <w:bottom w:val="nil"/>
              <w:right w:val="single" w:sz="4" w:space="0" w:color="000000"/>
            </w:tcBorders>
            <w:shd w:val="clear" w:color="auto" w:fill="auto"/>
            <w:noWrap/>
            <w:vAlign w:val="bottom"/>
            <w:hideMark/>
          </w:tcPr>
          <w:p w14:paraId="54C669A8" w14:textId="77777777" w:rsidR="007D6049" w:rsidRPr="007C511C" w:rsidRDefault="007D6049" w:rsidP="007D6049">
            <w:pPr>
              <w:spacing w:after="0" w:line="240" w:lineRule="auto"/>
              <w:jc w:val="right"/>
              <w:rPr>
                <w:rFonts w:ascii="Arial" w:eastAsia="Times New Roman" w:hAnsi="Arial" w:cs="Arial"/>
                <w:b/>
                <w:bCs/>
                <w:color w:val="000000"/>
              </w:rPr>
            </w:pPr>
            <w:r w:rsidRPr="007C511C">
              <w:rPr>
                <w:rFonts w:ascii="Arial" w:eastAsia="Times New Roman" w:hAnsi="Arial" w:cs="Arial"/>
                <w:b/>
                <w:bCs/>
                <w:color w:val="000000"/>
              </w:rPr>
              <w:lastRenderedPageBreak/>
              <w:t>Implementation</w:t>
            </w:r>
          </w:p>
        </w:tc>
      </w:tr>
      <w:tr w:rsidR="006727CA" w:rsidRPr="007C511C" w14:paraId="656225EC" w14:textId="77777777" w:rsidTr="001C35D9">
        <w:trPr>
          <w:trHeight w:val="315"/>
        </w:trPr>
        <w:tc>
          <w:tcPr>
            <w:tcW w:w="792" w:type="pct"/>
            <w:gridSpan w:val="2"/>
            <w:tcBorders>
              <w:top w:val="nil"/>
              <w:left w:val="single" w:sz="4" w:space="0" w:color="auto"/>
              <w:bottom w:val="single" w:sz="4" w:space="0" w:color="auto"/>
              <w:right w:val="nil"/>
            </w:tcBorders>
            <w:shd w:val="clear" w:color="auto" w:fill="auto"/>
            <w:noWrap/>
            <w:vAlign w:val="bottom"/>
            <w:hideMark/>
          </w:tcPr>
          <w:p w14:paraId="00B9A9F8" w14:textId="77777777" w:rsidR="007D6049" w:rsidRPr="007C511C" w:rsidRDefault="007D6049" w:rsidP="007D6049">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BMP</w:t>
            </w:r>
          </w:p>
        </w:tc>
        <w:tc>
          <w:tcPr>
            <w:tcW w:w="3584" w:type="pct"/>
            <w:tcBorders>
              <w:top w:val="nil"/>
              <w:left w:val="nil"/>
              <w:bottom w:val="single" w:sz="8" w:space="0" w:color="auto"/>
              <w:right w:val="nil"/>
            </w:tcBorders>
            <w:shd w:val="clear" w:color="auto" w:fill="auto"/>
            <w:noWrap/>
            <w:vAlign w:val="bottom"/>
            <w:hideMark/>
          </w:tcPr>
          <w:p w14:paraId="6DBA4CFB" w14:textId="77777777" w:rsidR="007D6049" w:rsidRPr="007C511C" w:rsidRDefault="007D6049" w:rsidP="007D6049">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Measurable Goals</w:t>
            </w:r>
          </w:p>
        </w:tc>
        <w:tc>
          <w:tcPr>
            <w:tcW w:w="624" w:type="pct"/>
            <w:gridSpan w:val="2"/>
            <w:tcBorders>
              <w:top w:val="nil"/>
              <w:left w:val="nil"/>
              <w:bottom w:val="single" w:sz="8" w:space="0" w:color="auto"/>
              <w:right w:val="single" w:sz="4" w:space="0" w:color="000000"/>
            </w:tcBorders>
            <w:shd w:val="clear" w:color="auto" w:fill="auto"/>
            <w:noWrap/>
            <w:vAlign w:val="bottom"/>
            <w:hideMark/>
          </w:tcPr>
          <w:p w14:paraId="1F283ABD" w14:textId="77777777" w:rsidR="007D6049" w:rsidRPr="007C511C" w:rsidRDefault="007D6049" w:rsidP="007D6049">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Years</w:t>
            </w:r>
          </w:p>
        </w:tc>
      </w:tr>
      <w:tr w:rsidR="006727CA" w:rsidRPr="007C511C" w14:paraId="695AF3B3" w14:textId="77777777" w:rsidTr="001C35D9">
        <w:trPr>
          <w:trHeight w:val="300"/>
        </w:trPr>
        <w:tc>
          <w:tcPr>
            <w:tcW w:w="792" w:type="pct"/>
            <w:gridSpan w:val="2"/>
            <w:tcBorders>
              <w:top w:val="single" w:sz="4" w:space="0" w:color="auto"/>
              <w:left w:val="single" w:sz="4" w:space="0" w:color="auto"/>
              <w:bottom w:val="nil"/>
              <w:right w:val="single" w:sz="4" w:space="0" w:color="auto"/>
            </w:tcBorders>
            <w:shd w:val="clear" w:color="auto" w:fill="auto"/>
            <w:noWrap/>
            <w:vAlign w:val="bottom"/>
            <w:hideMark/>
          </w:tcPr>
          <w:p w14:paraId="0155B098" w14:textId="77777777" w:rsidR="009A00B5" w:rsidRPr="007C511C" w:rsidRDefault="009A00B5" w:rsidP="007D6049">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District Owned</w:t>
            </w:r>
          </w:p>
        </w:tc>
        <w:tc>
          <w:tcPr>
            <w:tcW w:w="3584" w:type="pct"/>
            <w:vMerge w:val="restart"/>
            <w:tcBorders>
              <w:top w:val="nil"/>
              <w:left w:val="single" w:sz="4" w:space="0" w:color="auto"/>
              <w:right w:val="single" w:sz="4" w:space="0" w:color="000000"/>
            </w:tcBorders>
            <w:shd w:val="clear" w:color="auto" w:fill="auto"/>
            <w:noWrap/>
            <w:vAlign w:val="bottom"/>
            <w:hideMark/>
          </w:tcPr>
          <w:p w14:paraId="4F64733C" w14:textId="77777777" w:rsidR="009A00B5" w:rsidRPr="007C511C"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Maintain and update an inventory of all District</w:t>
            </w:r>
          </w:p>
          <w:p w14:paraId="5BA5B198" w14:textId="77777777" w:rsidR="009A00B5"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owned property within the MS4 boundary</w:t>
            </w:r>
          </w:p>
          <w:p w14:paraId="7E9AEFA1" w14:textId="77777777" w:rsidR="009A00B5" w:rsidRDefault="009A00B5" w:rsidP="006727CA">
            <w:pPr>
              <w:spacing w:after="0" w:line="240" w:lineRule="auto"/>
              <w:jc w:val="center"/>
              <w:rPr>
                <w:rFonts w:ascii="Arial" w:eastAsia="Times New Roman" w:hAnsi="Arial" w:cs="Arial"/>
                <w:color w:val="000000"/>
              </w:rPr>
            </w:pPr>
          </w:p>
          <w:p w14:paraId="18E7E468" w14:textId="77777777" w:rsidR="009A00B5" w:rsidRPr="007C511C" w:rsidRDefault="009A00B5" w:rsidP="006727CA">
            <w:pPr>
              <w:spacing w:after="0" w:line="240" w:lineRule="auto"/>
              <w:jc w:val="center"/>
              <w:rPr>
                <w:rFonts w:ascii="Arial" w:eastAsia="Times New Roman" w:hAnsi="Arial" w:cs="Arial"/>
                <w:color w:val="000000"/>
              </w:rPr>
            </w:pPr>
          </w:p>
          <w:p w14:paraId="1332396F" w14:textId="77777777" w:rsidR="009A00B5" w:rsidRPr="007C511C"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Assess each site to determine if any permits are</w:t>
            </w:r>
          </w:p>
          <w:p w14:paraId="08D20E07" w14:textId="77777777" w:rsidR="009A00B5" w:rsidRPr="007C511C"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required to comply with stormwater,</w:t>
            </w:r>
          </w:p>
          <w:p w14:paraId="7D70C694" w14:textId="77777777" w:rsidR="009A00B5" w:rsidRPr="007C511C"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Edwards Aquifer Program, Industrial or</w:t>
            </w:r>
          </w:p>
          <w:p w14:paraId="6A7F2A21" w14:textId="77777777" w:rsidR="009A00B5"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other State or Federal requirements</w:t>
            </w:r>
          </w:p>
          <w:p w14:paraId="2B801253" w14:textId="77777777" w:rsidR="009A00B5" w:rsidRPr="007C511C" w:rsidRDefault="009A00B5" w:rsidP="006727CA">
            <w:pPr>
              <w:spacing w:after="0" w:line="240" w:lineRule="auto"/>
              <w:jc w:val="center"/>
              <w:rPr>
                <w:rFonts w:ascii="Arial" w:eastAsia="Times New Roman" w:hAnsi="Arial" w:cs="Arial"/>
                <w:color w:val="000000"/>
              </w:rPr>
            </w:pPr>
          </w:p>
          <w:p w14:paraId="6B4BC7ED" w14:textId="77777777" w:rsidR="009A00B5"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Comply with applicable Permit requirem</w:t>
            </w:r>
            <w:r>
              <w:rPr>
                <w:rFonts w:ascii="Arial" w:eastAsia="Times New Roman" w:hAnsi="Arial" w:cs="Arial"/>
                <w:color w:val="000000"/>
              </w:rPr>
              <w:t>ents</w:t>
            </w:r>
          </w:p>
          <w:p w14:paraId="5541BDC4" w14:textId="77777777" w:rsidR="009A00B5"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at all qualifying facilities</w:t>
            </w:r>
          </w:p>
          <w:p w14:paraId="5619ECFB" w14:textId="77777777" w:rsidR="009A00B5" w:rsidRPr="007C511C" w:rsidRDefault="009A00B5" w:rsidP="006727CA">
            <w:pPr>
              <w:spacing w:after="0" w:line="240" w:lineRule="auto"/>
              <w:jc w:val="center"/>
              <w:rPr>
                <w:rFonts w:ascii="Arial" w:eastAsia="Times New Roman" w:hAnsi="Arial" w:cs="Arial"/>
                <w:color w:val="000000"/>
              </w:rPr>
            </w:pPr>
          </w:p>
          <w:p w14:paraId="3BA53EC9" w14:textId="77777777" w:rsidR="009A00B5" w:rsidRPr="007C511C"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Assess each site for opportunities to implement</w:t>
            </w:r>
          </w:p>
          <w:p w14:paraId="4D668A8C" w14:textId="77777777" w:rsidR="009A00B5" w:rsidRPr="007C511C"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alternative practices or BMPs to reduce pollutants</w:t>
            </w:r>
          </w:p>
          <w:p w14:paraId="71DDFB6B" w14:textId="77777777" w:rsidR="009A00B5"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due to District activities</w:t>
            </w:r>
          </w:p>
          <w:p w14:paraId="6C031A8D" w14:textId="77777777" w:rsidR="009A00B5" w:rsidRPr="007C511C" w:rsidRDefault="009A00B5" w:rsidP="006727CA">
            <w:pPr>
              <w:spacing w:after="0" w:line="240" w:lineRule="auto"/>
              <w:jc w:val="center"/>
              <w:rPr>
                <w:rFonts w:ascii="Arial" w:eastAsia="Times New Roman" w:hAnsi="Arial" w:cs="Arial"/>
                <w:color w:val="000000"/>
              </w:rPr>
            </w:pPr>
          </w:p>
          <w:p w14:paraId="4E1E759A" w14:textId="77777777" w:rsidR="009A00B5" w:rsidRPr="007C511C"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Maintain a list of sites where alternative</w:t>
            </w:r>
          </w:p>
          <w:p w14:paraId="019281D2" w14:textId="77777777" w:rsidR="009A00B5"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practices or BMPs could reduce pollutants</w:t>
            </w:r>
          </w:p>
          <w:p w14:paraId="6C8B05D7" w14:textId="77777777" w:rsidR="009A00B5" w:rsidRPr="007C511C" w:rsidRDefault="009A00B5" w:rsidP="006727CA">
            <w:pPr>
              <w:spacing w:after="0" w:line="240" w:lineRule="auto"/>
              <w:jc w:val="center"/>
              <w:rPr>
                <w:rFonts w:ascii="Arial" w:eastAsia="Times New Roman" w:hAnsi="Arial" w:cs="Arial"/>
                <w:color w:val="000000"/>
              </w:rPr>
            </w:pPr>
          </w:p>
          <w:p w14:paraId="2C6BFDEC" w14:textId="77777777" w:rsidR="009A00B5" w:rsidRPr="007C511C"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Implement a program to reduce pollutant discharge</w:t>
            </w:r>
          </w:p>
          <w:p w14:paraId="45F90CA4" w14:textId="77777777" w:rsidR="009A00B5" w:rsidRDefault="009A00B5" w:rsidP="006727CA">
            <w:pPr>
              <w:spacing w:after="0" w:line="240" w:lineRule="auto"/>
              <w:jc w:val="center"/>
              <w:rPr>
                <w:rFonts w:ascii="Arial" w:eastAsia="Times New Roman" w:hAnsi="Arial" w:cs="Arial"/>
                <w:color w:val="000000"/>
              </w:rPr>
            </w:pPr>
            <w:r w:rsidRPr="007C511C">
              <w:rPr>
                <w:rFonts w:ascii="Arial" w:eastAsia="Times New Roman" w:hAnsi="Arial" w:cs="Arial"/>
                <w:color w:val="000000"/>
              </w:rPr>
              <w:t>from District activities on District property</w:t>
            </w:r>
          </w:p>
          <w:p w14:paraId="7E66DB79" w14:textId="77777777" w:rsidR="009D3D8B" w:rsidRDefault="009D3D8B" w:rsidP="006727CA">
            <w:pPr>
              <w:spacing w:after="0" w:line="240" w:lineRule="auto"/>
              <w:jc w:val="center"/>
              <w:rPr>
                <w:rFonts w:ascii="Arial" w:eastAsia="Times New Roman" w:hAnsi="Arial" w:cs="Arial"/>
                <w:color w:val="000000"/>
              </w:rPr>
            </w:pPr>
          </w:p>
          <w:p w14:paraId="4AFEA060" w14:textId="77777777" w:rsidR="009D3D8B" w:rsidRDefault="009D3D8B" w:rsidP="006727CA">
            <w:pPr>
              <w:spacing w:after="0" w:line="240" w:lineRule="auto"/>
              <w:jc w:val="center"/>
              <w:rPr>
                <w:rFonts w:ascii="Arial" w:eastAsia="Times New Roman" w:hAnsi="Arial" w:cs="Arial"/>
                <w:color w:val="000000"/>
              </w:rPr>
            </w:pPr>
            <w:r w:rsidRPr="009D3D8B">
              <w:rPr>
                <w:rFonts w:ascii="Arial" w:eastAsia="Times New Roman" w:hAnsi="Arial" w:cs="Arial"/>
                <w:color w:val="000000"/>
              </w:rPr>
              <w:t>Maintain records of the number of District-owned facilities</w:t>
            </w:r>
          </w:p>
          <w:p w14:paraId="255B609D" w14:textId="77777777" w:rsidR="009D3D8B" w:rsidRDefault="009D3D8B" w:rsidP="006727CA">
            <w:pPr>
              <w:spacing w:after="0" w:line="240" w:lineRule="auto"/>
              <w:jc w:val="center"/>
              <w:rPr>
                <w:rFonts w:ascii="Arial" w:eastAsia="Times New Roman" w:hAnsi="Arial" w:cs="Arial"/>
                <w:color w:val="000000"/>
              </w:rPr>
            </w:pPr>
            <w:r w:rsidRPr="009D3D8B">
              <w:rPr>
                <w:rFonts w:ascii="Arial" w:eastAsia="Times New Roman" w:hAnsi="Arial" w:cs="Arial"/>
                <w:color w:val="000000"/>
              </w:rPr>
              <w:t>that require a State or Federal permit (environmental) and the current Permit compliance status</w:t>
            </w:r>
          </w:p>
          <w:p w14:paraId="3D96236E" w14:textId="77777777" w:rsidR="009D3D8B" w:rsidRDefault="009D3D8B" w:rsidP="006727CA">
            <w:pPr>
              <w:spacing w:after="0" w:line="240" w:lineRule="auto"/>
              <w:jc w:val="center"/>
              <w:rPr>
                <w:rFonts w:ascii="Arial" w:eastAsia="Times New Roman" w:hAnsi="Arial" w:cs="Arial"/>
                <w:color w:val="000000"/>
              </w:rPr>
            </w:pPr>
          </w:p>
          <w:p w14:paraId="43D9F5DF" w14:textId="77777777" w:rsidR="009D3D8B" w:rsidRDefault="009D3D8B" w:rsidP="006727CA">
            <w:pPr>
              <w:spacing w:after="0" w:line="240" w:lineRule="auto"/>
              <w:jc w:val="center"/>
              <w:rPr>
                <w:rFonts w:ascii="Arial" w:eastAsia="Times New Roman" w:hAnsi="Arial" w:cs="Arial"/>
                <w:color w:val="000000"/>
              </w:rPr>
            </w:pPr>
            <w:r w:rsidRPr="009D3D8B">
              <w:rPr>
                <w:rFonts w:ascii="Arial" w:eastAsia="Times New Roman" w:hAnsi="Arial" w:cs="Arial"/>
                <w:color w:val="000000"/>
              </w:rPr>
              <w:t>Annually report on the number of District-owned facilities</w:t>
            </w:r>
          </w:p>
          <w:p w14:paraId="1BBA4DB9" w14:textId="77777777" w:rsidR="009D3D8B" w:rsidRDefault="009D3D8B" w:rsidP="006727CA">
            <w:pPr>
              <w:spacing w:after="0" w:line="240" w:lineRule="auto"/>
              <w:jc w:val="center"/>
              <w:rPr>
                <w:rFonts w:ascii="Arial" w:eastAsia="Times New Roman" w:hAnsi="Arial" w:cs="Arial"/>
                <w:color w:val="000000"/>
              </w:rPr>
            </w:pPr>
            <w:r w:rsidRPr="009D3D8B">
              <w:rPr>
                <w:rFonts w:ascii="Arial" w:eastAsia="Times New Roman" w:hAnsi="Arial" w:cs="Arial"/>
                <w:color w:val="000000"/>
              </w:rPr>
              <w:t>that require any type of environmentally related Permit and the current Permit compliance status</w:t>
            </w:r>
          </w:p>
          <w:p w14:paraId="55446049" w14:textId="77777777" w:rsidR="009D3D8B" w:rsidRDefault="009D3D8B" w:rsidP="006727CA">
            <w:pPr>
              <w:spacing w:after="0" w:line="240" w:lineRule="auto"/>
              <w:jc w:val="center"/>
              <w:rPr>
                <w:rFonts w:ascii="Arial" w:eastAsia="Times New Roman" w:hAnsi="Arial" w:cs="Arial"/>
                <w:color w:val="000000"/>
              </w:rPr>
            </w:pPr>
          </w:p>
          <w:p w14:paraId="3B2EC58F"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val="restart"/>
            <w:tcBorders>
              <w:top w:val="nil"/>
              <w:left w:val="nil"/>
              <w:right w:val="single" w:sz="4" w:space="0" w:color="000000"/>
            </w:tcBorders>
            <w:shd w:val="clear" w:color="auto" w:fill="auto"/>
            <w:noWrap/>
            <w:vAlign w:val="bottom"/>
          </w:tcPr>
          <w:p w14:paraId="0C5DCE27"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05BA616C" w14:textId="77777777" w:rsidR="009A00B5" w:rsidRPr="007C511C" w:rsidRDefault="009A00B5" w:rsidP="004C2856">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p w14:paraId="5A382900"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3789CAC1" w14:textId="77777777" w:rsidR="00D93917"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3C341B37" w14:textId="77777777" w:rsidR="00D93917" w:rsidRDefault="00D93917" w:rsidP="007D6049">
            <w:pPr>
              <w:spacing w:after="0" w:line="240" w:lineRule="auto"/>
              <w:rPr>
                <w:rFonts w:ascii="Arial" w:eastAsia="Times New Roman" w:hAnsi="Arial" w:cs="Arial"/>
                <w:color w:val="000000"/>
              </w:rPr>
            </w:pPr>
          </w:p>
          <w:p w14:paraId="3604E34C" w14:textId="77777777" w:rsidR="00D93917" w:rsidRDefault="00D93917" w:rsidP="007D6049">
            <w:pPr>
              <w:spacing w:after="0" w:line="240" w:lineRule="auto"/>
              <w:rPr>
                <w:rFonts w:ascii="Arial" w:eastAsia="Times New Roman" w:hAnsi="Arial" w:cs="Arial"/>
                <w:color w:val="000000"/>
              </w:rPr>
            </w:pPr>
          </w:p>
          <w:p w14:paraId="7490BE09" w14:textId="77777777" w:rsidR="00D93917" w:rsidRDefault="00D93917" w:rsidP="007D6049">
            <w:pPr>
              <w:spacing w:after="0" w:line="240" w:lineRule="auto"/>
              <w:rPr>
                <w:rFonts w:ascii="Arial" w:eastAsia="Times New Roman" w:hAnsi="Arial" w:cs="Arial"/>
                <w:color w:val="000000"/>
              </w:rPr>
            </w:pPr>
          </w:p>
          <w:p w14:paraId="6FD760E5" w14:textId="77777777" w:rsidR="00D93917" w:rsidRDefault="00D93917" w:rsidP="007D6049">
            <w:pPr>
              <w:spacing w:after="0" w:line="240" w:lineRule="auto"/>
              <w:rPr>
                <w:rFonts w:ascii="Arial" w:eastAsia="Times New Roman" w:hAnsi="Arial" w:cs="Arial"/>
                <w:color w:val="000000"/>
              </w:rPr>
            </w:pPr>
          </w:p>
          <w:p w14:paraId="34AD1453" w14:textId="77777777" w:rsidR="00D93917" w:rsidRDefault="00D93917" w:rsidP="007D6049">
            <w:pPr>
              <w:spacing w:after="0" w:line="240" w:lineRule="auto"/>
              <w:rPr>
                <w:rFonts w:ascii="Arial" w:eastAsia="Times New Roman" w:hAnsi="Arial" w:cs="Arial"/>
                <w:color w:val="000000"/>
              </w:rPr>
            </w:pPr>
          </w:p>
          <w:p w14:paraId="3FED4878" w14:textId="4047F09D" w:rsidR="009A00B5" w:rsidRPr="007C511C" w:rsidRDefault="00D93917" w:rsidP="007D6049">
            <w:pPr>
              <w:spacing w:after="0" w:line="240" w:lineRule="auto"/>
              <w:rPr>
                <w:rFonts w:ascii="Arial" w:eastAsia="Times New Roman" w:hAnsi="Arial" w:cs="Arial"/>
                <w:color w:val="000000"/>
              </w:rPr>
            </w:pPr>
            <w:r>
              <w:rPr>
                <w:rFonts w:ascii="Arial" w:eastAsia="Times New Roman" w:hAnsi="Arial" w:cs="Arial"/>
                <w:color w:val="000000"/>
              </w:rPr>
              <w:t xml:space="preserve"> </w:t>
            </w:r>
            <w:r w:rsidR="003B74D7">
              <w:rPr>
                <w:rFonts w:ascii="Arial" w:eastAsia="Times New Roman" w:hAnsi="Arial" w:cs="Arial"/>
                <w:color w:val="000000"/>
              </w:rPr>
              <w:t>Annually</w:t>
            </w:r>
          </w:p>
          <w:p w14:paraId="0D01F5F2" w14:textId="77777777" w:rsidR="009A00B5" w:rsidRPr="007C511C" w:rsidRDefault="009A00B5" w:rsidP="004C2856">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p w14:paraId="1F44E9EE"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31CF1EF6"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71E3927D" w14:textId="77777777" w:rsidR="009A00B5" w:rsidRPr="007C511C" w:rsidRDefault="009A00B5" w:rsidP="004C2856">
            <w:pPr>
              <w:spacing w:after="0" w:line="240" w:lineRule="auto"/>
              <w:jc w:val="center"/>
              <w:rPr>
                <w:rFonts w:ascii="Arial" w:eastAsia="Times New Roman" w:hAnsi="Arial" w:cs="Arial"/>
                <w:color w:val="000000"/>
              </w:rPr>
            </w:pPr>
          </w:p>
          <w:p w14:paraId="4277BE6B"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06D0F633"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1981C883" w14:textId="77777777" w:rsidR="009A00B5" w:rsidRPr="007C511C" w:rsidRDefault="009A00B5" w:rsidP="007D6049">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p w14:paraId="22F61618" w14:textId="77777777" w:rsidR="009A00B5" w:rsidRPr="007C511C" w:rsidRDefault="009A00B5" w:rsidP="007D6049">
            <w:pPr>
              <w:spacing w:after="0" w:line="240" w:lineRule="auto"/>
              <w:jc w:val="center"/>
              <w:rPr>
                <w:rFonts w:ascii="Arial" w:eastAsia="Times New Roman" w:hAnsi="Arial" w:cs="Arial"/>
                <w:color w:val="000000"/>
              </w:rPr>
            </w:pPr>
          </w:p>
          <w:p w14:paraId="55BA5BA7"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r>
      <w:tr w:rsidR="006727CA" w:rsidRPr="007C511C" w14:paraId="0E5E427F" w14:textId="77777777" w:rsidTr="001C35D9">
        <w:trPr>
          <w:trHeight w:val="300"/>
        </w:trPr>
        <w:tc>
          <w:tcPr>
            <w:tcW w:w="792" w:type="pct"/>
            <w:gridSpan w:val="2"/>
            <w:tcBorders>
              <w:top w:val="nil"/>
              <w:left w:val="single" w:sz="4" w:space="0" w:color="auto"/>
              <w:bottom w:val="nil"/>
              <w:right w:val="single" w:sz="4" w:space="0" w:color="auto"/>
            </w:tcBorders>
            <w:shd w:val="clear" w:color="auto" w:fill="auto"/>
            <w:noWrap/>
            <w:vAlign w:val="bottom"/>
            <w:hideMark/>
          </w:tcPr>
          <w:p w14:paraId="614418A8" w14:textId="77777777" w:rsidR="009A00B5" w:rsidRPr="007C511C" w:rsidRDefault="009A00B5" w:rsidP="007D6049">
            <w:pPr>
              <w:spacing w:after="0" w:line="240" w:lineRule="auto"/>
              <w:jc w:val="center"/>
              <w:rPr>
                <w:rFonts w:ascii="Arial" w:eastAsia="Times New Roman" w:hAnsi="Arial" w:cs="Arial"/>
                <w:b/>
                <w:color w:val="000000"/>
              </w:rPr>
            </w:pPr>
            <w:r w:rsidRPr="007C511C">
              <w:rPr>
                <w:rFonts w:ascii="Arial" w:eastAsia="Times New Roman" w:hAnsi="Arial" w:cs="Arial"/>
                <w:b/>
                <w:color w:val="000000"/>
              </w:rPr>
              <w:t>Facilities</w:t>
            </w:r>
          </w:p>
        </w:tc>
        <w:tc>
          <w:tcPr>
            <w:tcW w:w="3584" w:type="pct"/>
            <w:vMerge/>
            <w:tcBorders>
              <w:left w:val="single" w:sz="4" w:space="0" w:color="auto"/>
              <w:right w:val="single" w:sz="4" w:space="0" w:color="000000"/>
            </w:tcBorders>
            <w:shd w:val="clear" w:color="auto" w:fill="auto"/>
            <w:noWrap/>
            <w:vAlign w:val="bottom"/>
            <w:hideMark/>
          </w:tcPr>
          <w:p w14:paraId="0C72BDD3"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28E9047F"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53E531C6"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5129CB1E"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4B621497" w14:textId="77777777" w:rsidR="009A00B5" w:rsidRPr="007C511C" w:rsidRDefault="009A00B5" w:rsidP="007D6049">
            <w:pPr>
              <w:spacing w:after="0" w:line="240" w:lineRule="auto"/>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hideMark/>
          </w:tcPr>
          <w:p w14:paraId="0CBCC4C4"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40D559DC"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3F3D56BA"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1AB36581"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6F49C0E7" w14:textId="77777777" w:rsidR="009A00B5" w:rsidRPr="007C511C" w:rsidRDefault="009A00B5" w:rsidP="007D6049">
            <w:pPr>
              <w:spacing w:after="0" w:line="240" w:lineRule="auto"/>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hideMark/>
          </w:tcPr>
          <w:p w14:paraId="7B7A6336"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213D1437"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782A68C7"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2F34E1C2"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1AC58E32" w14:textId="77777777" w:rsidR="009A00B5" w:rsidRPr="007C511C" w:rsidRDefault="009A00B5" w:rsidP="007D6049">
            <w:pPr>
              <w:spacing w:after="0" w:line="240" w:lineRule="auto"/>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hideMark/>
          </w:tcPr>
          <w:p w14:paraId="27ECC8EA"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41E48E0D"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474EF5C1"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0E029541"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142494F0" w14:textId="77777777" w:rsidR="009A00B5" w:rsidRPr="007C511C" w:rsidRDefault="009A00B5" w:rsidP="007D6049">
            <w:pPr>
              <w:spacing w:after="0" w:line="240" w:lineRule="auto"/>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hideMark/>
          </w:tcPr>
          <w:p w14:paraId="5A72891D"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7702F3C6"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3258D7F2"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3B36CCA6"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single" w:sz="4" w:space="0" w:color="auto"/>
            </w:tcBorders>
            <w:shd w:val="clear" w:color="auto" w:fill="auto"/>
            <w:noWrap/>
            <w:vAlign w:val="bottom"/>
            <w:hideMark/>
          </w:tcPr>
          <w:p w14:paraId="4055C67C"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3584" w:type="pct"/>
            <w:vMerge/>
            <w:tcBorders>
              <w:left w:val="single" w:sz="4" w:space="0" w:color="auto"/>
              <w:right w:val="single" w:sz="4" w:space="0" w:color="000000"/>
            </w:tcBorders>
            <w:shd w:val="clear" w:color="auto" w:fill="auto"/>
            <w:noWrap/>
            <w:vAlign w:val="bottom"/>
            <w:hideMark/>
          </w:tcPr>
          <w:p w14:paraId="35AC5625"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2F718DC7"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5ABB0E05"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156131CA"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single" w:sz="4" w:space="0" w:color="auto"/>
            </w:tcBorders>
            <w:shd w:val="clear" w:color="auto" w:fill="auto"/>
            <w:noWrap/>
            <w:vAlign w:val="bottom"/>
            <w:hideMark/>
          </w:tcPr>
          <w:p w14:paraId="4CBFC1D0"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3584" w:type="pct"/>
            <w:vMerge/>
            <w:tcBorders>
              <w:left w:val="single" w:sz="4" w:space="0" w:color="auto"/>
              <w:right w:val="single" w:sz="4" w:space="0" w:color="000000"/>
            </w:tcBorders>
            <w:shd w:val="clear" w:color="auto" w:fill="auto"/>
            <w:noWrap/>
            <w:vAlign w:val="bottom"/>
            <w:hideMark/>
          </w:tcPr>
          <w:p w14:paraId="737B2193"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55C3FC83"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2F0CA9FA" w14:textId="77777777" w:rsidTr="001C35D9">
        <w:trPr>
          <w:trHeight w:val="300"/>
        </w:trPr>
        <w:tc>
          <w:tcPr>
            <w:tcW w:w="792" w:type="pct"/>
            <w:gridSpan w:val="2"/>
            <w:tcBorders>
              <w:top w:val="nil"/>
              <w:left w:val="single" w:sz="4" w:space="0" w:color="auto"/>
              <w:bottom w:val="nil"/>
              <w:right w:val="nil"/>
            </w:tcBorders>
            <w:shd w:val="clear" w:color="auto" w:fill="auto"/>
            <w:noWrap/>
            <w:vAlign w:val="bottom"/>
            <w:hideMark/>
          </w:tcPr>
          <w:p w14:paraId="5515CD40" w14:textId="77777777" w:rsidR="009A00B5" w:rsidRPr="007C511C" w:rsidRDefault="009A00B5" w:rsidP="007D6049">
            <w:pPr>
              <w:spacing w:after="0" w:line="240" w:lineRule="auto"/>
              <w:jc w:val="center"/>
              <w:rPr>
                <w:rFonts w:ascii="Arial" w:eastAsia="Times New Roman" w:hAnsi="Arial" w:cs="Arial"/>
                <w:b/>
                <w:bCs/>
                <w:color w:val="000000"/>
              </w:rPr>
            </w:pPr>
            <w:r w:rsidRPr="007C511C">
              <w:rPr>
                <w:rFonts w:ascii="Arial" w:eastAsia="Times New Roman" w:hAnsi="Arial" w:cs="Arial"/>
                <w:b/>
                <w:bCs/>
                <w:color w:val="000000"/>
              </w:rPr>
              <w:t> </w:t>
            </w:r>
          </w:p>
        </w:tc>
        <w:tc>
          <w:tcPr>
            <w:tcW w:w="3584" w:type="pct"/>
            <w:vMerge/>
            <w:tcBorders>
              <w:left w:val="single" w:sz="4" w:space="0" w:color="auto"/>
              <w:right w:val="single" w:sz="4" w:space="0" w:color="000000"/>
            </w:tcBorders>
            <w:shd w:val="clear" w:color="auto" w:fill="auto"/>
            <w:noWrap/>
            <w:vAlign w:val="bottom"/>
            <w:hideMark/>
          </w:tcPr>
          <w:p w14:paraId="406FFE9F"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2387E298"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131C3ED1" w14:textId="77777777" w:rsidTr="001C35D9">
        <w:trPr>
          <w:trHeight w:val="300"/>
        </w:trPr>
        <w:tc>
          <w:tcPr>
            <w:tcW w:w="792" w:type="pct"/>
            <w:gridSpan w:val="2"/>
            <w:tcBorders>
              <w:top w:val="nil"/>
              <w:left w:val="single" w:sz="4" w:space="0" w:color="auto"/>
              <w:bottom w:val="nil"/>
              <w:right w:val="nil"/>
            </w:tcBorders>
            <w:shd w:val="clear" w:color="auto" w:fill="auto"/>
            <w:noWrap/>
            <w:vAlign w:val="bottom"/>
            <w:hideMark/>
          </w:tcPr>
          <w:p w14:paraId="13E19D9C" w14:textId="77777777" w:rsidR="009A00B5" w:rsidRPr="007C511C" w:rsidRDefault="009A00B5" w:rsidP="007D6049">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3584" w:type="pct"/>
            <w:vMerge/>
            <w:tcBorders>
              <w:left w:val="single" w:sz="4" w:space="0" w:color="auto"/>
              <w:right w:val="single" w:sz="4" w:space="0" w:color="000000"/>
            </w:tcBorders>
            <w:shd w:val="clear" w:color="auto" w:fill="auto"/>
            <w:noWrap/>
            <w:vAlign w:val="bottom"/>
            <w:hideMark/>
          </w:tcPr>
          <w:p w14:paraId="51682F94"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000000"/>
              <w:right w:val="single" w:sz="4" w:space="0" w:color="000000"/>
            </w:tcBorders>
            <w:shd w:val="clear" w:color="auto" w:fill="auto"/>
            <w:noWrap/>
            <w:vAlign w:val="bottom"/>
            <w:hideMark/>
          </w:tcPr>
          <w:p w14:paraId="24F62CAA"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695B66F3" w14:textId="77777777" w:rsidTr="001C35D9">
        <w:trPr>
          <w:trHeight w:val="300"/>
        </w:trPr>
        <w:tc>
          <w:tcPr>
            <w:tcW w:w="792" w:type="pct"/>
            <w:gridSpan w:val="2"/>
            <w:tcBorders>
              <w:top w:val="nil"/>
              <w:left w:val="single" w:sz="4" w:space="0" w:color="auto"/>
              <w:bottom w:val="nil"/>
              <w:right w:val="nil"/>
            </w:tcBorders>
            <w:shd w:val="clear" w:color="auto" w:fill="auto"/>
            <w:noWrap/>
            <w:vAlign w:val="bottom"/>
            <w:hideMark/>
          </w:tcPr>
          <w:p w14:paraId="3DA28F39" w14:textId="77777777" w:rsidR="009A00B5" w:rsidRPr="007C511C" w:rsidRDefault="009A00B5" w:rsidP="007D6049">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3584" w:type="pct"/>
            <w:vMerge/>
            <w:tcBorders>
              <w:left w:val="single" w:sz="4" w:space="0" w:color="auto"/>
              <w:right w:val="single" w:sz="4" w:space="0" w:color="000000"/>
            </w:tcBorders>
            <w:shd w:val="clear" w:color="auto" w:fill="auto"/>
            <w:noWrap/>
            <w:vAlign w:val="bottom"/>
            <w:hideMark/>
          </w:tcPr>
          <w:p w14:paraId="205D597F"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000000"/>
              <w:right w:val="single" w:sz="4" w:space="0" w:color="000000"/>
            </w:tcBorders>
            <w:shd w:val="clear" w:color="auto" w:fill="auto"/>
            <w:noWrap/>
            <w:vAlign w:val="bottom"/>
            <w:hideMark/>
          </w:tcPr>
          <w:p w14:paraId="383F242B"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0F7A89C9"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7289769B"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1E97FB97" w14:textId="77777777" w:rsidR="009A00B5" w:rsidRPr="007C511C" w:rsidRDefault="009A00B5" w:rsidP="007D6049">
            <w:pPr>
              <w:spacing w:after="0" w:line="240" w:lineRule="auto"/>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hideMark/>
          </w:tcPr>
          <w:p w14:paraId="479B9D42"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37ECB8CE"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602F4FA9"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6B049A6A"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2AA4CFC4" w14:textId="77777777" w:rsidR="009A00B5" w:rsidRPr="007C511C" w:rsidRDefault="009A00B5" w:rsidP="007D6049">
            <w:pPr>
              <w:spacing w:after="0" w:line="240" w:lineRule="auto"/>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hideMark/>
          </w:tcPr>
          <w:p w14:paraId="0FC36467"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right w:val="single" w:sz="4" w:space="0" w:color="000000"/>
            </w:tcBorders>
            <w:shd w:val="clear" w:color="auto" w:fill="auto"/>
            <w:noWrap/>
            <w:vAlign w:val="bottom"/>
            <w:hideMark/>
          </w:tcPr>
          <w:p w14:paraId="55EF80DC"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53908927"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120FFB23"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0A22210B" w14:textId="77777777" w:rsidR="009A00B5" w:rsidRPr="007C511C" w:rsidRDefault="009A00B5" w:rsidP="007D6049">
            <w:pPr>
              <w:spacing w:after="0" w:line="240" w:lineRule="auto"/>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hideMark/>
          </w:tcPr>
          <w:p w14:paraId="5A5A66BB" w14:textId="77777777" w:rsidR="009A00B5" w:rsidRPr="007C511C" w:rsidRDefault="009A00B5" w:rsidP="006727CA">
            <w:pPr>
              <w:spacing w:after="0" w:line="240" w:lineRule="auto"/>
              <w:jc w:val="center"/>
              <w:rPr>
                <w:rFonts w:ascii="Arial" w:eastAsia="Times New Roman" w:hAnsi="Arial" w:cs="Arial"/>
                <w:color w:val="000000"/>
              </w:rPr>
            </w:pPr>
          </w:p>
        </w:tc>
        <w:tc>
          <w:tcPr>
            <w:tcW w:w="624" w:type="pct"/>
            <w:gridSpan w:val="2"/>
            <w:vMerge/>
            <w:tcBorders>
              <w:left w:val="nil"/>
              <w:bottom w:val="nil"/>
              <w:right w:val="single" w:sz="4" w:space="0" w:color="000000"/>
            </w:tcBorders>
            <w:shd w:val="clear" w:color="auto" w:fill="auto"/>
            <w:noWrap/>
            <w:vAlign w:val="bottom"/>
            <w:hideMark/>
          </w:tcPr>
          <w:p w14:paraId="5923F590" w14:textId="77777777" w:rsidR="009A00B5" w:rsidRPr="007C511C" w:rsidRDefault="009A00B5" w:rsidP="007D6049">
            <w:pPr>
              <w:spacing w:after="0" w:line="240" w:lineRule="auto"/>
              <w:rPr>
                <w:rFonts w:ascii="Arial" w:eastAsia="Times New Roman" w:hAnsi="Arial" w:cs="Arial"/>
                <w:color w:val="000000"/>
              </w:rPr>
            </w:pPr>
          </w:p>
        </w:tc>
      </w:tr>
      <w:tr w:rsidR="006727CA" w:rsidRPr="007C511C" w14:paraId="61D230A5" w14:textId="77777777" w:rsidTr="001C35D9">
        <w:trPr>
          <w:trHeight w:val="300"/>
        </w:trPr>
        <w:tc>
          <w:tcPr>
            <w:tcW w:w="792" w:type="pct"/>
            <w:gridSpan w:val="2"/>
            <w:tcBorders>
              <w:top w:val="nil"/>
              <w:left w:val="single" w:sz="4" w:space="0" w:color="auto"/>
              <w:bottom w:val="single" w:sz="4" w:space="0" w:color="auto"/>
              <w:right w:val="nil"/>
            </w:tcBorders>
            <w:shd w:val="clear" w:color="auto" w:fill="auto"/>
            <w:noWrap/>
            <w:vAlign w:val="bottom"/>
            <w:hideMark/>
          </w:tcPr>
          <w:p w14:paraId="6AEA6FF6" w14:textId="77777777" w:rsidR="009A00B5" w:rsidRPr="007C511C" w:rsidRDefault="009A00B5" w:rsidP="007D6049">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3584" w:type="pct"/>
            <w:vMerge/>
            <w:tcBorders>
              <w:left w:val="single" w:sz="4" w:space="0" w:color="auto"/>
              <w:bottom w:val="single" w:sz="4" w:space="0" w:color="auto"/>
              <w:right w:val="single" w:sz="4" w:space="0" w:color="000000"/>
            </w:tcBorders>
            <w:shd w:val="clear" w:color="auto" w:fill="auto"/>
            <w:noWrap/>
            <w:vAlign w:val="bottom"/>
            <w:hideMark/>
          </w:tcPr>
          <w:p w14:paraId="3ED6258E" w14:textId="77777777" w:rsidR="009A00B5" w:rsidRPr="007C511C" w:rsidRDefault="009A00B5" w:rsidP="006727CA">
            <w:pPr>
              <w:spacing w:after="0" w:line="240" w:lineRule="auto"/>
              <w:jc w:val="center"/>
              <w:rPr>
                <w:rFonts w:ascii="Arial" w:eastAsia="Times New Roman" w:hAnsi="Arial" w:cs="Arial"/>
                <w:color w:val="000000"/>
              </w:rPr>
            </w:pPr>
          </w:p>
        </w:tc>
        <w:tc>
          <w:tcPr>
            <w:tcW w:w="493" w:type="pct"/>
            <w:tcBorders>
              <w:top w:val="nil"/>
              <w:left w:val="nil"/>
              <w:bottom w:val="single" w:sz="4" w:space="0" w:color="auto"/>
              <w:right w:val="nil"/>
            </w:tcBorders>
            <w:shd w:val="clear" w:color="auto" w:fill="auto"/>
            <w:noWrap/>
            <w:vAlign w:val="bottom"/>
            <w:hideMark/>
          </w:tcPr>
          <w:p w14:paraId="386B95B9"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131" w:type="pct"/>
            <w:tcBorders>
              <w:top w:val="nil"/>
              <w:left w:val="nil"/>
              <w:bottom w:val="single" w:sz="4" w:space="0" w:color="auto"/>
              <w:right w:val="single" w:sz="4" w:space="0" w:color="auto"/>
            </w:tcBorders>
            <w:shd w:val="clear" w:color="auto" w:fill="auto"/>
            <w:noWrap/>
            <w:vAlign w:val="bottom"/>
            <w:hideMark/>
          </w:tcPr>
          <w:p w14:paraId="125BAB95" w14:textId="77777777" w:rsidR="009A00B5" w:rsidRPr="007C511C" w:rsidRDefault="009A00B5"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r>
      <w:tr w:rsidR="006727CA" w:rsidRPr="007C511C" w14:paraId="0290BECC" w14:textId="77777777" w:rsidTr="001C35D9">
        <w:trPr>
          <w:trHeight w:val="300"/>
        </w:trPr>
        <w:tc>
          <w:tcPr>
            <w:tcW w:w="792" w:type="pct"/>
            <w:gridSpan w:val="2"/>
            <w:tcBorders>
              <w:top w:val="single" w:sz="4" w:space="0" w:color="auto"/>
              <w:left w:val="single" w:sz="4" w:space="0" w:color="auto"/>
              <w:bottom w:val="nil"/>
              <w:right w:val="nil"/>
            </w:tcBorders>
            <w:shd w:val="clear" w:color="auto" w:fill="auto"/>
            <w:noWrap/>
            <w:vAlign w:val="bottom"/>
            <w:hideMark/>
          </w:tcPr>
          <w:p w14:paraId="57A108A6" w14:textId="77777777" w:rsidR="009D3D8B" w:rsidRPr="007C511C" w:rsidRDefault="009D3D8B" w:rsidP="009D3D8B">
            <w:pPr>
              <w:spacing w:after="0" w:line="240" w:lineRule="auto"/>
              <w:jc w:val="center"/>
              <w:rPr>
                <w:rFonts w:ascii="Arial" w:eastAsia="Times New Roman" w:hAnsi="Arial" w:cs="Arial"/>
                <w:b/>
                <w:bCs/>
                <w:color w:val="000000"/>
              </w:rPr>
            </w:pPr>
          </w:p>
        </w:tc>
        <w:tc>
          <w:tcPr>
            <w:tcW w:w="358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5B8EC" w14:textId="77777777" w:rsidR="006727CA" w:rsidRDefault="006727CA" w:rsidP="006727CA">
            <w:pPr>
              <w:spacing w:after="0" w:line="240" w:lineRule="auto"/>
              <w:ind w:left="720"/>
              <w:jc w:val="center"/>
              <w:rPr>
                <w:rFonts w:ascii="Arial" w:eastAsia="Times New Roman" w:hAnsi="Arial" w:cs="Arial"/>
                <w:color w:val="000000"/>
              </w:rPr>
            </w:pPr>
            <w:r w:rsidRPr="006727CA">
              <w:rPr>
                <w:rFonts w:ascii="Arial" w:eastAsia="Times New Roman" w:hAnsi="Arial" w:cs="Arial"/>
                <w:color w:val="000000"/>
              </w:rPr>
              <w:t>Develop a list of topics for inclusion and discussion</w:t>
            </w:r>
          </w:p>
          <w:p w14:paraId="3D240FCC" w14:textId="77777777" w:rsidR="006727CA" w:rsidRDefault="006727CA" w:rsidP="006727CA">
            <w:pPr>
              <w:spacing w:after="0" w:line="240" w:lineRule="auto"/>
              <w:ind w:left="720"/>
              <w:jc w:val="center"/>
              <w:rPr>
                <w:rFonts w:ascii="Arial" w:eastAsia="Times New Roman" w:hAnsi="Arial" w:cs="Arial"/>
                <w:color w:val="000000"/>
              </w:rPr>
            </w:pPr>
            <w:r w:rsidRPr="006727CA">
              <w:rPr>
                <w:rFonts w:ascii="Arial" w:eastAsia="Times New Roman" w:hAnsi="Arial" w:cs="Arial"/>
                <w:color w:val="000000"/>
              </w:rPr>
              <w:t>in the District Employee Education Program</w:t>
            </w:r>
          </w:p>
          <w:p w14:paraId="2B7EEBB0" w14:textId="77777777" w:rsidR="006727CA" w:rsidRDefault="006727CA" w:rsidP="006727CA">
            <w:pPr>
              <w:spacing w:after="0" w:line="240" w:lineRule="auto"/>
              <w:ind w:left="720"/>
              <w:jc w:val="center"/>
              <w:rPr>
                <w:rFonts w:ascii="Arial" w:eastAsia="Times New Roman" w:hAnsi="Arial" w:cs="Arial"/>
                <w:color w:val="000000"/>
              </w:rPr>
            </w:pPr>
          </w:p>
          <w:p w14:paraId="3F248BF7" w14:textId="77777777" w:rsidR="006727CA" w:rsidRDefault="006727CA" w:rsidP="006727CA">
            <w:pPr>
              <w:spacing w:after="0" w:line="240" w:lineRule="auto"/>
              <w:ind w:left="720"/>
              <w:jc w:val="center"/>
              <w:rPr>
                <w:rFonts w:ascii="Arial" w:eastAsia="Times New Roman" w:hAnsi="Arial" w:cs="Arial"/>
                <w:color w:val="000000"/>
              </w:rPr>
            </w:pPr>
          </w:p>
          <w:p w14:paraId="781A5214" w14:textId="77777777" w:rsidR="006727CA" w:rsidRPr="006727CA" w:rsidRDefault="006727CA" w:rsidP="006727CA">
            <w:pPr>
              <w:spacing w:after="0" w:line="240" w:lineRule="auto"/>
              <w:ind w:left="720"/>
              <w:jc w:val="center"/>
              <w:rPr>
                <w:rFonts w:ascii="Arial" w:eastAsia="Times New Roman" w:hAnsi="Arial" w:cs="Arial"/>
                <w:color w:val="000000"/>
              </w:rPr>
            </w:pPr>
          </w:p>
          <w:p w14:paraId="24CBB0D2" w14:textId="77777777" w:rsidR="006727CA" w:rsidRDefault="006727CA" w:rsidP="006727CA">
            <w:pPr>
              <w:spacing w:after="0" w:line="240" w:lineRule="auto"/>
              <w:ind w:left="720"/>
              <w:jc w:val="center"/>
              <w:rPr>
                <w:rFonts w:ascii="Arial" w:eastAsia="Times New Roman" w:hAnsi="Arial" w:cs="Arial"/>
                <w:color w:val="000000"/>
              </w:rPr>
            </w:pPr>
            <w:r w:rsidRPr="006727CA">
              <w:rPr>
                <w:rFonts w:ascii="Arial" w:eastAsia="Times New Roman" w:hAnsi="Arial" w:cs="Arial"/>
                <w:color w:val="000000"/>
              </w:rPr>
              <w:t>Develop or acquire available material from EPA, State or other agencies or organizations, or utilize educational events</w:t>
            </w:r>
          </w:p>
          <w:p w14:paraId="354B1CF7" w14:textId="77777777" w:rsidR="006727CA" w:rsidRDefault="006727CA" w:rsidP="006727CA">
            <w:pPr>
              <w:spacing w:after="0" w:line="240" w:lineRule="auto"/>
              <w:ind w:left="720"/>
              <w:jc w:val="center"/>
              <w:rPr>
                <w:rFonts w:ascii="Arial" w:eastAsia="Times New Roman" w:hAnsi="Arial" w:cs="Arial"/>
                <w:color w:val="000000"/>
              </w:rPr>
            </w:pPr>
            <w:r w:rsidRPr="006727CA">
              <w:rPr>
                <w:rFonts w:ascii="Arial" w:eastAsia="Times New Roman" w:hAnsi="Arial" w:cs="Arial"/>
                <w:color w:val="000000"/>
              </w:rPr>
              <w:t>offered by these entities</w:t>
            </w:r>
          </w:p>
          <w:p w14:paraId="1DA2FDCF" w14:textId="77777777" w:rsidR="006727CA" w:rsidRDefault="006727CA" w:rsidP="006727CA">
            <w:pPr>
              <w:spacing w:after="0" w:line="240" w:lineRule="auto"/>
              <w:ind w:left="720"/>
              <w:jc w:val="center"/>
              <w:rPr>
                <w:rFonts w:ascii="Arial" w:eastAsia="Times New Roman" w:hAnsi="Arial" w:cs="Arial"/>
                <w:color w:val="000000"/>
              </w:rPr>
            </w:pPr>
          </w:p>
          <w:p w14:paraId="10EFAC05" w14:textId="77777777" w:rsidR="006727CA" w:rsidRDefault="006727CA" w:rsidP="006727CA">
            <w:pPr>
              <w:spacing w:after="0" w:line="240" w:lineRule="auto"/>
              <w:ind w:left="720"/>
              <w:jc w:val="center"/>
              <w:rPr>
                <w:rFonts w:ascii="Arial" w:eastAsia="Times New Roman" w:hAnsi="Arial" w:cs="Arial"/>
                <w:color w:val="000000"/>
              </w:rPr>
            </w:pPr>
          </w:p>
          <w:p w14:paraId="55A6E9AC" w14:textId="77777777" w:rsidR="006727CA" w:rsidRPr="006727CA" w:rsidRDefault="006727CA" w:rsidP="006727CA">
            <w:pPr>
              <w:spacing w:after="0" w:line="240" w:lineRule="auto"/>
              <w:ind w:left="720"/>
              <w:jc w:val="center"/>
              <w:rPr>
                <w:rFonts w:ascii="Arial" w:eastAsia="Times New Roman" w:hAnsi="Arial" w:cs="Arial"/>
                <w:color w:val="000000"/>
              </w:rPr>
            </w:pPr>
          </w:p>
          <w:p w14:paraId="7F5F4B9D" w14:textId="77777777" w:rsidR="006727CA" w:rsidRDefault="006727CA" w:rsidP="006727CA">
            <w:pPr>
              <w:spacing w:after="0" w:line="240" w:lineRule="auto"/>
              <w:ind w:left="720"/>
              <w:jc w:val="center"/>
              <w:rPr>
                <w:rFonts w:ascii="Arial" w:eastAsia="Times New Roman" w:hAnsi="Arial" w:cs="Arial"/>
                <w:color w:val="000000"/>
              </w:rPr>
            </w:pPr>
            <w:r w:rsidRPr="006727CA">
              <w:rPr>
                <w:rFonts w:ascii="Arial" w:eastAsia="Times New Roman" w:hAnsi="Arial" w:cs="Arial"/>
                <w:color w:val="000000"/>
              </w:rPr>
              <w:t>Schedule training opportunities for employees</w:t>
            </w:r>
          </w:p>
          <w:p w14:paraId="05E4C7F7" w14:textId="77777777" w:rsidR="006727CA" w:rsidRDefault="006727CA" w:rsidP="006727CA">
            <w:pPr>
              <w:spacing w:after="0" w:line="240" w:lineRule="auto"/>
              <w:ind w:left="720"/>
              <w:jc w:val="center"/>
              <w:rPr>
                <w:rFonts w:ascii="Arial" w:eastAsia="Times New Roman" w:hAnsi="Arial" w:cs="Arial"/>
                <w:color w:val="000000"/>
              </w:rPr>
            </w:pPr>
            <w:r w:rsidRPr="006727CA">
              <w:rPr>
                <w:rFonts w:ascii="Arial" w:eastAsia="Times New Roman" w:hAnsi="Arial" w:cs="Arial"/>
                <w:color w:val="000000"/>
              </w:rPr>
              <w:t>that will benefit most from each subject matter</w:t>
            </w:r>
          </w:p>
          <w:p w14:paraId="34D80102" w14:textId="77777777" w:rsidR="006727CA" w:rsidRDefault="006727CA" w:rsidP="006727CA">
            <w:pPr>
              <w:spacing w:after="0" w:line="240" w:lineRule="auto"/>
              <w:ind w:left="720"/>
              <w:jc w:val="center"/>
              <w:rPr>
                <w:rFonts w:ascii="Arial" w:eastAsia="Times New Roman" w:hAnsi="Arial" w:cs="Arial"/>
                <w:color w:val="000000"/>
              </w:rPr>
            </w:pPr>
          </w:p>
          <w:p w14:paraId="5DAB7EFE" w14:textId="77777777" w:rsidR="006727CA" w:rsidRPr="006727CA" w:rsidRDefault="006727CA" w:rsidP="006727CA">
            <w:pPr>
              <w:spacing w:after="0" w:line="240" w:lineRule="auto"/>
              <w:ind w:left="720"/>
              <w:jc w:val="center"/>
              <w:rPr>
                <w:rFonts w:ascii="Arial" w:eastAsia="Times New Roman" w:hAnsi="Arial" w:cs="Arial"/>
                <w:color w:val="000000"/>
              </w:rPr>
            </w:pPr>
          </w:p>
          <w:p w14:paraId="1733CB3D"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val="restart"/>
            <w:tcBorders>
              <w:top w:val="single" w:sz="4" w:space="0" w:color="auto"/>
              <w:left w:val="single" w:sz="4" w:space="0" w:color="auto"/>
              <w:right w:val="single" w:sz="4" w:space="0" w:color="000000"/>
            </w:tcBorders>
            <w:shd w:val="clear" w:color="auto" w:fill="auto"/>
            <w:noWrap/>
            <w:vAlign w:val="bottom"/>
            <w:hideMark/>
          </w:tcPr>
          <w:p w14:paraId="3908AB64" w14:textId="77777777" w:rsidR="009D3D8B" w:rsidRPr="007C511C" w:rsidRDefault="009D3D8B" w:rsidP="007D6049">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p w14:paraId="1CA3F911" w14:textId="77777777" w:rsidR="009D3D8B" w:rsidRPr="007C511C" w:rsidRDefault="009D3D8B" w:rsidP="007D6049">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p w14:paraId="5996BD91" w14:textId="77777777" w:rsidR="009D3D8B" w:rsidRPr="007C511C" w:rsidRDefault="009D3D8B"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06F34CF4" w14:textId="77777777" w:rsidR="009D3D8B" w:rsidRPr="007C511C" w:rsidRDefault="009D3D8B" w:rsidP="009A00B5">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155F82FE" w14:textId="2BDD7DD1" w:rsidR="009D3D8B" w:rsidRDefault="009D3D8B" w:rsidP="00DF5ECF">
            <w:pPr>
              <w:spacing w:after="0" w:line="240" w:lineRule="auto"/>
              <w:rPr>
                <w:rFonts w:ascii="Arial" w:eastAsia="Times New Roman" w:hAnsi="Arial" w:cs="Arial"/>
                <w:color w:val="000000"/>
              </w:rPr>
            </w:pPr>
            <w:r>
              <w:rPr>
                <w:rFonts w:ascii="Arial" w:eastAsia="Times New Roman" w:hAnsi="Arial" w:cs="Arial"/>
                <w:color w:val="000000"/>
              </w:rPr>
              <w:t xml:space="preserve">   </w:t>
            </w:r>
            <w:r w:rsidR="00DF5ECF">
              <w:rPr>
                <w:rFonts w:ascii="Arial" w:eastAsia="Times New Roman" w:hAnsi="Arial" w:cs="Arial"/>
                <w:color w:val="000000"/>
              </w:rPr>
              <w:t>Annually</w:t>
            </w:r>
          </w:p>
          <w:p w14:paraId="0C3118F4" w14:textId="77777777" w:rsidR="009D3D8B" w:rsidRDefault="009D3D8B" w:rsidP="004C2856">
            <w:pPr>
              <w:spacing w:after="0" w:line="240" w:lineRule="auto"/>
              <w:jc w:val="center"/>
              <w:rPr>
                <w:rFonts w:ascii="Arial" w:eastAsia="Times New Roman" w:hAnsi="Arial" w:cs="Arial"/>
                <w:color w:val="000000"/>
              </w:rPr>
            </w:pPr>
          </w:p>
          <w:p w14:paraId="5296F17A" w14:textId="77777777" w:rsidR="009D3D8B" w:rsidRDefault="009D3D8B" w:rsidP="004C2856">
            <w:pPr>
              <w:spacing w:after="0" w:line="240" w:lineRule="auto"/>
              <w:jc w:val="center"/>
              <w:rPr>
                <w:rFonts w:ascii="Arial" w:eastAsia="Times New Roman" w:hAnsi="Arial" w:cs="Arial"/>
                <w:color w:val="000000"/>
              </w:rPr>
            </w:pPr>
          </w:p>
          <w:p w14:paraId="03BAAEF0" w14:textId="77777777" w:rsidR="009D3D8B" w:rsidRPr="007C511C" w:rsidRDefault="009D3D8B" w:rsidP="004C2856">
            <w:pPr>
              <w:spacing w:after="0" w:line="240" w:lineRule="auto"/>
              <w:jc w:val="center"/>
              <w:rPr>
                <w:rFonts w:ascii="Arial" w:eastAsia="Times New Roman" w:hAnsi="Arial" w:cs="Arial"/>
                <w:color w:val="000000"/>
              </w:rPr>
            </w:pPr>
          </w:p>
          <w:p w14:paraId="2BD5E9F5" w14:textId="77777777" w:rsidR="009D3D8B" w:rsidRPr="007C511C" w:rsidRDefault="009D3D8B"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p w14:paraId="487D1B65" w14:textId="77777777" w:rsidR="009D3D8B" w:rsidRPr="007C511C" w:rsidRDefault="009D3D8B"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r>
      <w:tr w:rsidR="006727CA" w:rsidRPr="007C511C" w14:paraId="0C114851" w14:textId="77777777" w:rsidTr="001C35D9">
        <w:trPr>
          <w:trHeight w:val="300"/>
        </w:trPr>
        <w:tc>
          <w:tcPr>
            <w:tcW w:w="792" w:type="pct"/>
            <w:gridSpan w:val="2"/>
            <w:tcBorders>
              <w:top w:val="nil"/>
              <w:left w:val="single" w:sz="4" w:space="0" w:color="auto"/>
              <w:bottom w:val="nil"/>
              <w:right w:val="nil"/>
            </w:tcBorders>
            <w:shd w:val="clear" w:color="auto" w:fill="auto"/>
            <w:noWrap/>
            <w:vAlign w:val="bottom"/>
            <w:hideMark/>
          </w:tcPr>
          <w:p w14:paraId="05F44811" w14:textId="77777777" w:rsidR="009D3D8B" w:rsidRPr="007C511C" w:rsidRDefault="009D3D8B" w:rsidP="009D3D8B">
            <w:pPr>
              <w:spacing w:after="0" w:line="240" w:lineRule="auto"/>
              <w:jc w:val="center"/>
              <w:rPr>
                <w:rFonts w:ascii="Arial" w:eastAsia="Times New Roman" w:hAnsi="Arial" w:cs="Arial"/>
                <w:b/>
                <w:color w:val="000000"/>
              </w:rPr>
            </w:pP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077D7140"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right w:val="single" w:sz="4" w:space="0" w:color="000000"/>
            </w:tcBorders>
            <w:shd w:val="clear" w:color="auto" w:fill="auto"/>
            <w:noWrap/>
            <w:vAlign w:val="bottom"/>
            <w:hideMark/>
          </w:tcPr>
          <w:p w14:paraId="726E49C7"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768176F3"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0E10031A" w14:textId="77777777" w:rsidR="009D3D8B" w:rsidRPr="007C511C" w:rsidRDefault="009D3D8B" w:rsidP="009D3D8B">
            <w:pPr>
              <w:spacing w:after="0" w:line="240" w:lineRule="auto"/>
              <w:jc w:val="center"/>
              <w:rPr>
                <w:rFonts w:ascii="Arial" w:eastAsia="Times New Roman" w:hAnsi="Arial" w:cs="Arial"/>
                <w:color w:val="000000"/>
              </w:rPr>
            </w:pPr>
          </w:p>
        </w:tc>
        <w:tc>
          <w:tcPr>
            <w:tcW w:w="444" w:type="pct"/>
            <w:tcBorders>
              <w:top w:val="nil"/>
              <w:left w:val="nil"/>
              <w:bottom w:val="nil"/>
              <w:right w:val="nil"/>
            </w:tcBorders>
            <w:shd w:val="clear" w:color="auto" w:fill="auto"/>
            <w:noWrap/>
            <w:vAlign w:val="bottom"/>
            <w:hideMark/>
          </w:tcPr>
          <w:p w14:paraId="1753AE5A" w14:textId="77777777" w:rsidR="009D3D8B" w:rsidRPr="007C511C" w:rsidRDefault="009D3D8B" w:rsidP="009D3D8B">
            <w:pPr>
              <w:spacing w:after="0" w:line="240" w:lineRule="auto"/>
              <w:jc w:val="center"/>
              <w:rPr>
                <w:rFonts w:ascii="Arial" w:eastAsia="Times New Roman" w:hAnsi="Arial" w:cs="Arial"/>
                <w:color w:val="000000"/>
              </w:rPr>
            </w:pP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00546520"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right w:val="single" w:sz="4" w:space="0" w:color="000000"/>
            </w:tcBorders>
            <w:shd w:val="clear" w:color="auto" w:fill="auto"/>
            <w:noWrap/>
            <w:vAlign w:val="bottom"/>
            <w:hideMark/>
          </w:tcPr>
          <w:p w14:paraId="40B83978"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72C89515"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5FBD4601" w14:textId="77777777" w:rsidR="009D3D8B" w:rsidRPr="007C511C" w:rsidRDefault="009D3D8B"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7B338CC5" w14:textId="77777777" w:rsidR="009D3D8B" w:rsidRPr="007C511C" w:rsidRDefault="009D3D8B" w:rsidP="007D6049">
            <w:pPr>
              <w:spacing w:after="0" w:line="240" w:lineRule="auto"/>
              <w:rPr>
                <w:rFonts w:ascii="Arial" w:eastAsia="Times New Roman" w:hAnsi="Arial" w:cs="Arial"/>
                <w:color w:val="000000"/>
              </w:rPr>
            </w:pP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03AC5DCD"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right w:val="single" w:sz="4" w:space="0" w:color="000000"/>
            </w:tcBorders>
            <w:shd w:val="clear" w:color="auto" w:fill="auto"/>
            <w:noWrap/>
            <w:vAlign w:val="bottom"/>
            <w:hideMark/>
          </w:tcPr>
          <w:p w14:paraId="06973B3F"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6238CC00" w14:textId="77777777" w:rsidTr="001C35D9">
        <w:trPr>
          <w:trHeight w:val="300"/>
        </w:trPr>
        <w:tc>
          <w:tcPr>
            <w:tcW w:w="792" w:type="pct"/>
            <w:gridSpan w:val="2"/>
            <w:tcBorders>
              <w:top w:val="nil"/>
              <w:left w:val="single" w:sz="4" w:space="0" w:color="auto"/>
              <w:bottom w:val="nil"/>
              <w:right w:val="nil"/>
            </w:tcBorders>
            <w:shd w:val="clear" w:color="auto" w:fill="auto"/>
            <w:noWrap/>
            <w:vAlign w:val="bottom"/>
            <w:hideMark/>
          </w:tcPr>
          <w:p w14:paraId="140C457C" w14:textId="77777777" w:rsidR="009D3D8B" w:rsidRPr="007C511C" w:rsidRDefault="006727CA" w:rsidP="007D6049">
            <w:pPr>
              <w:spacing w:after="0" w:line="240" w:lineRule="auto"/>
              <w:jc w:val="center"/>
              <w:rPr>
                <w:rFonts w:ascii="Arial" w:eastAsia="Times New Roman" w:hAnsi="Arial" w:cs="Arial"/>
                <w:b/>
                <w:bCs/>
                <w:color w:val="000000"/>
              </w:rPr>
            </w:pPr>
            <w:r>
              <w:rPr>
                <w:rFonts w:ascii="Arial" w:eastAsia="Times New Roman" w:hAnsi="Arial" w:cs="Arial"/>
                <w:b/>
                <w:bCs/>
                <w:color w:val="000000"/>
              </w:rPr>
              <w:t>District Employee Education</w:t>
            </w:r>
            <w:r w:rsidR="009D3D8B" w:rsidRPr="007C511C">
              <w:rPr>
                <w:rFonts w:ascii="Arial" w:eastAsia="Times New Roman" w:hAnsi="Arial" w:cs="Arial"/>
                <w:b/>
                <w:bCs/>
                <w:color w:val="000000"/>
              </w:rPr>
              <w:t> </w:t>
            </w: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35D26D74"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right w:val="single" w:sz="4" w:space="0" w:color="000000"/>
            </w:tcBorders>
            <w:shd w:val="clear" w:color="auto" w:fill="auto"/>
            <w:noWrap/>
            <w:vAlign w:val="bottom"/>
            <w:hideMark/>
          </w:tcPr>
          <w:p w14:paraId="64BDD8F3"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04484F6C" w14:textId="77777777" w:rsidTr="001C35D9">
        <w:trPr>
          <w:trHeight w:val="300"/>
        </w:trPr>
        <w:tc>
          <w:tcPr>
            <w:tcW w:w="792" w:type="pct"/>
            <w:gridSpan w:val="2"/>
            <w:tcBorders>
              <w:top w:val="nil"/>
              <w:left w:val="single" w:sz="4" w:space="0" w:color="auto"/>
              <w:bottom w:val="nil"/>
              <w:right w:val="nil"/>
            </w:tcBorders>
            <w:shd w:val="clear" w:color="auto" w:fill="auto"/>
            <w:noWrap/>
            <w:vAlign w:val="bottom"/>
            <w:hideMark/>
          </w:tcPr>
          <w:p w14:paraId="37F70127" w14:textId="77777777" w:rsidR="009D3D8B" w:rsidRPr="007C511C" w:rsidRDefault="009D3D8B" w:rsidP="007D6049">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19F41740"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right w:val="single" w:sz="4" w:space="0" w:color="000000"/>
            </w:tcBorders>
            <w:shd w:val="clear" w:color="auto" w:fill="auto"/>
            <w:noWrap/>
            <w:vAlign w:val="bottom"/>
            <w:hideMark/>
          </w:tcPr>
          <w:p w14:paraId="442CC32C"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5F53542F"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651B8CF1" w14:textId="77777777" w:rsidR="009D3D8B" w:rsidRPr="007C511C" w:rsidRDefault="009D3D8B"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6CFAE7EB" w14:textId="77777777" w:rsidR="009D3D8B" w:rsidRPr="007C511C" w:rsidRDefault="009D3D8B" w:rsidP="007D6049">
            <w:pPr>
              <w:spacing w:after="0" w:line="240" w:lineRule="auto"/>
              <w:rPr>
                <w:rFonts w:ascii="Arial" w:eastAsia="Times New Roman" w:hAnsi="Arial" w:cs="Arial"/>
                <w:color w:val="000000"/>
              </w:rPr>
            </w:pP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70A01190"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right w:val="single" w:sz="4" w:space="0" w:color="000000"/>
            </w:tcBorders>
            <w:shd w:val="clear" w:color="auto" w:fill="auto"/>
            <w:noWrap/>
            <w:vAlign w:val="bottom"/>
            <w:hideMark/>
          </w:tcPr>
          <w:p w14:paraId="47CEB06E"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0FBE4DD4"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1AD18251" w14:textId="77777777" w:rsidR="009D3D8B" w:rsidRPr="007C511C" w:rsidRDefault="009D3D8B"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72811ED6" w14:textId="77777777" w:rsidR="009D3D8B" w:rsidRPr="007C511C" w:rsidRDefault="009D3D8B" w:rsidP="007D6049">
            <w:pPr>
              <w:spacing w:after="0" w:line="240" w:lineRule="auto"/>
              <w:rPr>
                <w:rFonts w:ascii="Arial" w:eastAsia="Times New Roman" w:hAnsi="Arial" w:cs="Arial"/>
                <w:color w:val="000000"/>
              </w:rPr>
            </w:pP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5E88E789"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right w:val="single" w:sz="4" w:space="0" w:color="000000"/>
            </w:tcBorders>
            <w:shd w:val="clear" w:color="auto" w:fill="auto"/>
            <w:noWrap/>
            <w:vAlign w:val="bottom"/>
            <w:hideMark/>
          </w:tcPr>
          <w:p w14:paraId="45274CE9"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64474419" w14:textId="77777777" w:rsidTr="001C35D9">
        <w:trPr>
          <w:trHeight w:val="300"/>
        </w:trPr>
        <w:tc>
          <w:tcPr>
            <w:tcW w:w="348" w:type="pct"/>
            <w:tcBorders>
              <w:top w:val="nil"/>
              <w:left w:val="single" w:sz="4" w:space="0" w:color="auto"/>
              <w:bottom w:val="nil"/>
              <w:right w:val="nil"/>
            </w:tcBorders>
            <w:shd w:val="clear" w:color="auto" w:fill="auto"/>
            <w:noWrap/>
            <w:vAlign w:val="bottom"/>
            <w:hideMark/>
          </w:tcPr>
          <w:p w14:paraId="12BC86ED" w14:textId="77777777" w:rsidR="009D3D8B" w:rsidRPr="007C511C" w:rsidRDefault="009D3D8B"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nil"/>
              <w:right w:val="nil"/>
            </w:tcBorders>
            <w:shd w:val="clear" w:color="auto" w:fill="auto"/>
            <w:noWrap/>
            <w:vAlign w:val="bottom"/>
            <w:hideMark/>
          </w:tcPr>
          <w:p w14:paraId="6590DB75" w14:textId="77777777" w:rsidR="009D3D8B" w:rsidRPr="007C511C" w:rsidRDefault="009D3D8B" w:rsidP="007D6049">
            <w:pPr>
              <w:spacing w:after="0" w:line="240" w:lineRule="auto"/>
              <w:rPr>
                <w:rFonts w:ascii="Arial" w:eastAsia="Times New Roman" w:hAnsi="Arial" w:cs="Arial"/>
                <w:color w:val="000000"/>
              </w:rPr>
            </w:pP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013FFB8A"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right w:val="single" w:sz="4" w:space="0" w:color="000000"/>
            </w:tcBorders>
            <w:shd w:val="clear" w:color="auto" w:fill="auto"/>
            <w:noWrap/>
            <w:vAlign w:val="bottom"/>
            <w:hideMark/>
          </w:tcPr>
          <w:p w14:paraId="0EA17D0E"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0BCADA28" w14:textId="77777777" w:rsidTr="001C35D9">
        <w:trPr>
          <w:trHeight w:val="300"/>
        </w:trPr>
        <w:tc>
          <w:tcPr>
            <w:tcW w:w="348" w:type="pct"/>
            <w:tcBorders>
              <w:top w:val="nil"/>
              <w:left w:val="single" w:sz="4" w:space="0" w:color="auto"/>
              <w:bottom w:val="single" w:sz="4" w:space="0" w:color="auto"/>
              <w:right w:val="nil"/>
            </w:tcBorders>
            <w:shd w:val="clear" w:color="auto" w:fill="auto"/>
            <w:noWrap/>
            <w:vAlign w:val="bottom"/>
            <w:hideMark/>
          </w:tcPr>
          <w:p w14:paraId="1D0C5966" w14:textId="77777777" w:rsidR="009D3D8B" w:rsidRPr="007C511C" w:rsidRDefault="009D3D8B" w:rsidP="007D6049">
            <w:pPr>
              <w:spacing w:after="0" w:line="240" w:lineRule="auto"/>
              <w:rPr>
                <w:rFonts w:ascii="Arial" w:eastAsia="Times New Roman" w:hAnsi="Arial" w:cs="Arial"/>
                <w:color w:val="000000"/>
              </w:rPr>
            </w:pPr>
            <w:r w:rsidRPr="007C511C">
              <w:rPr>
                <w:rFonts w:ascii="Arial" w:eastAsia="Times New Roman" w:hAnsi="Arial" w:cs="Arial"/>
                <w:color w:val="000000"/>
              </w:rPr>
              <w:t> </w:t>
            </w:r>
          </w:p>
        </w:tc>
        <w:tc>
          <w:tcPr>
            <w:tcW w:w="444" w:type="pct"/>
            <w:tcBorders>
              <w:top w:val="nil"/>
              <w:left w:val="nil"/>
              <w:bottom w:val="single" w:sz="4" w:space="0" w:color="auto"/>
              <w:right w:val="nil"/>
            </w:tcBorders>
            <w:shd w:val="clear" w:color="auto" w:fill="auto"/>
            <w:noWrap/>
            <w:vAlign w:val="bottom"/>
            <w:hideMark/>
          </w:tcPr>
          <w:p w14:paraId="7DCE65D5" w14:textId="77777777" w:rsidR="009D3D8B" w:rsidRPr="007C511C" w:rsidRDefault="009D3D8B" w:rsidP="007D6049">
            <w:pPr>
              <w:spacing w:after="0" w:line="240" w:lineRule="auto"/>
              <w:rPr>
                <w:rFonts w:ascii="Arial" w:eastAsia="Times New Roman" w:hAnsi="Arial" w:cs="Arial"/>
                <w:color w:val="000000"/>
              </w:rPr>
            </w:pPr>
          </w:p>
        </w:tc>
        <w:tc>
          <w:tcPr>
            <w:tcW w:w="3584" w:type="pct"/>
            <w:vMerge/>
            <w:tcBorders>
              <w:left w:val="single" w:sz="4" w:space="0" w:color="auto"/>
              <w:bottom w:val="single" w:sz="4" w:space="0" w:color="auto"/>
              <w:right w:val="single" w:sz="4" w:space="0" w:color="auto"/>
            </w:tcBorders>
            <w:shd w:val="clear" w:color="auto" w:fill="auto"/>
            <w:noWrap/>
            <w:vAlign w:val="bottom"/>
            <w:hideMark/>
          </w:tcPr>
          <w:p w14:paraId="72259D07" w14:textId="77777777" w:rsidR="009D3D8B" w:rsidRPr="007C511C" w:rsidRDefault="009D3D8B" w:rsidP="006727CA">
            <w:pPr>
              <w:spacing w:after="0" w:line="240" w:lineRule="auto"/>
              <w:jc w:val="center"/>
              <w:rPr>
                <w:rFonts w:ascii="Arial" w:eastAsia="Times New Roman" w:hAnsi="Arial" w:cs="Arial"/>
                <w:color w:val="000000"/>
              </w:rPr>
            </w:pPr>
          </w:p>
        </w:tc>
        <w:tc>
          <w:tcPr>
            <w:tcW w:w="624" w:type="pct"/>
            <w:gridSpan w:val="2"/>
            <w:vMerge/>
            <w:tcBorders>
              <w:left w:val="single" w:sz="4" w:space="0" w:color="auto"/>
              <w:bottom w:val="single" w:sz="4" w:space="0" w:color="auto"/>
              <w:right w:val="single" w:sz="4" w:space="0" w:color="000000"/>
            </w:tcBorders>
            <w:shd w:val="clear" w:color="auto" w:fill="auto"/>
            <w:noWrap/>
            <w:vAlign w:val="bottom"/>
            <w:hideMark/>
          </w:tcPr>
          <w:p w14:paraId="2806111A" w14:textId="77777777" w:rsidR="009D3D8B" w:rsidRPr="007C511C" w:rsidRDefault="009D3D8B" w:rsidP="007D6049">
            <w:pPr>
              <w:spacing w:after="0" w:line="240" w:lineRule="auto"/>
              <w:rPr>
                <w:rFonts w:ascii="Arial" w:eastAsia="Times New Roman" w:hAnsi="Arial" w:cs="Arial"/>
                <w:color w:val="000000"/>
              </w:rPr>
            </w:pPr>
          </w:p>
        </w:tc>
      </w:tr>
      <w:tr w:rsidR="006727CA" w:rsidRPr="007C511C" w14:paraId="09402FC0" w14:textId="77777777" w:rsidTr="001C35D9">
        <w:trPr>
          <w:trHeight w:val="3950"/>
        </w:trPr>
        <w:tc>
          <w:tcPr>
            <w:tcW w:w="792" w:type="pct"/>
            <w:gridSpan w:val="2"/>
            <w:tcBorders>
              <w:top w:val="single" w:sz="4" w:space="0" w:color="auto"/>
              <w:left w:val="single" w:sz="4" w:space="0" w:color="auto"/>
              <w:bottom w:val="single" w:sz="4" w:space="0" w:color="auto"/>
              <w:right w:val="nil"/>
            </w:tcBorders>
            <w:shd w:val="clear" w:color="auto" w:fill="auto"/>
            <w:noWrap/>
            <w:vAlign w:val="bottom"/>
          </w:tcPr>
          <w:p w14:paraId="001FDD7E" w14:textId="77777777" w:rsidR="006727CA" w:rsidRDefault="001C35D9" w:rsidP="009D3D8B">
            <w:pPr>
              <w:spacing w:after="0" w:line="240" w:lineRule="auto"/>
              <w:jc w:val="center"/>
              <w:rPr>
                <w:rFonts w:ascii="Arial" w:eastAsia="Times New Roman" w:hAnsi="Arial" w:cs="Arial"/>
                <w:b/>
                <w:bCs/>
                <w:color w:val="000000"/>
              </w:rPr>
            </w:pPr>
            <w:r>
              <w:rPr>
                <w:rFonts w:ascii="Arial" w:eastAsia="Times New Roman" w:hAnsi="Arial" w:cs="Arial"/>
                <w:b/>
                <w:bCs/>
                <w:color w:val="000000"/>
              </w:rPr>
              <w:lastRenderedPageBreak/>
              <w:t>Spill Prevention Plans</w:t>
            </w:r>
          </w:p>
          <w:p w14:paraId="6180DDA6" w14:textId="77777777" w:rsidR="001C35D9" w:rsidRDefault="001C35D9" w:rsidP="009D3D8B">
            <w:pPr>
              <w:spacing w:after="0" w:line="240" w:lineRule="auto"/>
              <w:jc w:val="center"/>
              <w:rPr>
                <w:rFonts w:ascii="Arial" w:eastAsia="Times New Roman" w:hAnsi="Arial" w:cs="Arial"/>
                <w:b/>
                <w:bCs/>
                <w:color w:val="000000"/>
              </w:rPr>
            </w:pPr>
          </w:p>
          <w:p w14:paraId="27C40FF6" w14:textId="77777777" w:rsidR="001C35D9" w:rsidRDefault="001C35D9" w:rsidP="009D3D8B">
            <w:pPr>
              <w:spacing w:after="0" w:line="240" w:lineRule="auto"/>
              <w:jc w:val="center"/>
              <w:rPr>
                <w:rFonts w:ascii="Arial" w:eastAsia="Times New Roman" w:hAnsi="Arial" w:cs="Arial"/>
                <w:b/>
                <w:bCs/>
                <w:color w:val="000000"/>
              </w:rPr>
            </w:pPr>
          </w:p>
          <w:p w14:paraId="27A50C63" w14:textId="77777777" w:rsidR="001C35D9" w:rsidRDefault="001C35D9" w:rsidP="009D3D8B">
            <w:pPr>
              <w:spacing w:after="0" w:line="240" w:lineRule="auto"/>
              <w:jc w:val="center"/>
              <w:rPr>
                <w:rFonts w:ascii="Arial" w:eastAsia="Times New Roman" w:hAnsi="Arial" w:cs="Arial"/>
                <w:b/>
                <w:bCs/>
                <w:color w:val="000000"/>
              </w:rPr>
            </w:pPr>
          </w:p>
          <w:p w14:paraId="01D8F867" w14:textId="77777777" w:rsidR="001C35D9" w:rsidRDefault="001C35D9" w:rsidP="009D3D8B">
            <w:pPr>
              <w:spacing w:after="0" w:line="240" w:lineRule="auto"/>
              <w:jc w:val="center"/>
              <w:rPr>
                <w:rFonts w:ascii="Arial" w:eastAsia="Times New Roman" w:hAnsi="Arial" w:cs="Arial"/>
                <w:b/>
                <w:bCs/>
                <w:color w:val="000000"/>
              </w:rPr>
            </w:pPr>
          </w:p>
          <w:p w14:paraId="7BBE3100" w14:textId="77777777" w:rsidR="001C35D9" w:rsidRDefault="001C35D9" w:rsidP="009D3D8B">
            <w:pPr>
              <w:spacing w:after="0" w:line="240" w:lineRule="auto"/>
              <w:jc w:val="center"/>
              <w:rPr>
                <w:rFonts w:ascii="Arial" w:eastAsia="Times New Roman" w:hAnsi="Arial" w:cs="Arial"/>
                <w:b/>
                <w:bCs/>
                <w:color w:val="000000"/>
              </w:rPr>
            </w:pPr>
          </w:p>
          <w:p w14:paraId="4A6AC5F0" w14:textId="77777777" w:rsidR="001C35D9" w:rsidRDefault="001C35D9" w:rsidP="009D3D8B">
            <w:pPr>
              <w:spacing w:after="0" w:line="240" w:lineRule="auto"/>
              <w:jc w:val="center"/>
              <w:rPr>
                <w:rFonts w:ascii="Arial" w:eastAsia="Times New Roman" w:hAnsi="Arial" w:cs="Arial"/>
                <w:b/>
                <w:bCs/>
                <w:color w:val="000000"/>
              </w:rPr>
            </w:pPr>
          </w:p>
          <w:p w14:paraId="7D38592E" w14:textId="77777777" w:rsidR="001C35D9" w:rsidRDefault="001C35D9" w:rsidP="009D3D8B">
            <w:pPr>
              <w:spacing w:after="0" w:line="240" w:lineRule="auto"/>
              <w:jc w:val="center"/>
              <w:rPr>
                <w:rFonts w:ascii="Arial" w:eastAsia="Times New Roman" w:hAnsi="Arial" w:cs="Arial"/>
                <w:b/>
                <w:bCs/>
                <w:color w:val="000000"/>
              </w:rPr>
            </w:pPr>
          </w:p>
          <w:p w14:paraId="75C24779" w14:textId="77777777" w:rsidR="001C35D9" w:rsidRDefault="001C35D9" w:rsidP="009D3D8B">
            <w:pPr>
              <w:spacing w:after="0" w:line="240" w:lineRule="auto"/>
              <w:jc w:val="center"/>
              <w:rPr>
                <w:rFonts w:ascii="Arial" w:eastAsia="Times New Roman" w:hAnsi="Arial" w:cs="Arial"/>
                <w:b/>
                <w:bCs/>
                <w:color w:val="000000"/>
              </w:rPr>
            </w:pPr>
          </w:p>
          <w:p w14:paraId="393CE046" w14:textId="77777777" w:rsidR="001C35D9" w:rsidRDefault="001C35D9" w:rsidP="009D3D8B">
            <w:pPr>
              <w:spacing w:after="0" w:line="240" w:lineRule="auto"/>
              <w:jc w:val="center"/>
              <w:rPr>
                <w:rFonts w:ascii="Arial" w:eastAsia="Times New Roman" w:hAnsi="Arial" w:cs="Arial"/>
                <w:b/>
                <w:bCs/>
                <w:color w:val="000000"/>
              </w:rPr>
            </w:pPr>
          </w:p>
          <w:p w14:paraId="6F74A5E2" w14:textId="77777777" w:rsidR="001C35D9" w:rsidRPr="007C511C" w:rsidRDefault="001C35D9" w:rsidP="009D3D8B">
            <w:pPr>
              <w:spacing w:after="0" w:line="240" w:lineRule="auto"/>
              <w:jc w:val="center"/>
              <w:rPr>
                <w:rFonts w:ascii="Arial" w:eastAsia="Times New Roman" w:hAnsi="Arial" w:cs="Arial"/>
                <w:b/>
                <w:bCs/>
                <w:color w:val="000000"/>
              </w:rPr>
            </w:pPr>
          </w:p>
        </w:tc>
        <w:tc>
          <w:tcPr>
            <w:tcW w:w="3584" w:type="pct"/>
            <w:tcBorders>
              <w:top w:val="single" w:sz="4" w:space="0" w:color="auto"/>
              <w:left w:val="single" w:sz="4" w:space="0" w:color="auto"/>
              <w:right w:val="single" w:sz="4" w:space="0" w:color="000000"/>
            </w:tcBorders>
            <w:shd w:val="clear" w:color="auto" w:fill="auto"/>
            <w:noWrap/>
            <w:vAlign w:val="bottom"/>
          </w:tcPr>
          <w:p w14:paraId="690CC1BD" w14:textId="77777777" w:rsidR="006727CA" w:rsidRDefault="006727CA" w:rsidP="006727CA">
            <w:pPr>
              <w:spacing w:after="0" w:line="240" w:lineRule="auto"/>
              <w:jc w:val="center"/>
              <w:rPr>
                <w:rFonts w:ascii="Arial" w:eastAsia="Times New Roman" w:hAnsi="Arial" w:cs="Arial"/>
                <w:color w:val="000000"/>
              </w:rPr>
            </w:pPr>
          </w:p>
          <w:p w14:paraId="29716C91"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Inventory of District owned facilities that may</w:t>
            </w:r>
          </w:p>
          <w:p w14:paraId="7F5EC8A5"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required to have Spill Prevention Control</w:t>
            </w:r>
          </w:p>
          <w:p w14:paraId="72445734"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and Countermeasures Plans(SPCC)</w:t>
            </w:r>
          </w:p>
          <w:p w14:paraId="42D24A12"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is maintained and updated</w:t>
            </w:r>
          </w:p>
          <w:p w14:paraId="187068D6" w14:textId="77777777" w:rsidR="006727CA" w:rsidRPr="006727CA" w:rsidRDefault="006727CA" w:rsidP="006727CA">
            <w:pPr>
              <w:spacing w:after="0" w:line="240" w:lineRule="auto"/>
              <w:jc w:val="center"/>
              <w:rPr>
                <w:rFonts w:ascii="Arial" w:eastAsia="Times New Roman" w:hAnsi="Arial" w:cs="Arial"/>
                <w:color w:val="000000"/>
              </w:rPr>
            </w:pPr>
          </w:p>
          <w:p w14:paraId="2B729A7B"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Evaluate identified facilities and determine</w:t>
            </w:r>
          </w:p>
          <w:p w14:paraId="669D381F"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if SPCC Plans are required</w:t>
            </w:r>
          </w:p>
          <w:p w14:paraId="387EFC7E" w14:textId="77777777" w:rsidR="006727CA" w:rsidRPr="006727CA" w:rsidRDefault="006727CA" w:rsidP="006727CA">
            <w:pPr>
              <w:spacing w:after="0" w:line="240" w:lineRule="auto"/>
              <w:jc w:val="center"/>
              <w:rPr>
                <w:rFonts w:ascii="Arial" w:eastAsia="Times New Roman" w:hAnsi="Arial" w:cs="Arial"/>
                <w:color w:val="000000"/>
              </w:rPr>
            </w:pPr>
          </w:p>
          <w:p w14:paraId="7AA93195"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Develop and/or maintain SPCC Plans for District</w:t>
            </w:r>
          </w:p>
          <w:p w14:paraId="47E009BB"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owned facilities that require plans</w:t>
            </w:r>
          </w:p>
          <w:p w14:paraId="78E21449" w14:textId="77777777" w:rsidR="006727CA" w:rsidRPr="006727CA" w:rsidRDefault="006727CA" w:rsidP="006727CA">
            <w:pPr>
              <w:spacing w:after="0" w:line="240" w:lineRule="auto"/>
              <w:jc w:val="center"/>
              <w:rPr>
                <w:rFonts w:ascii="Arial" w:eastAsia="Times New Roman" w:hAnsi="Arial" w:cs="Arial"/>
                <w:color w:val="000000"/>
              </w:rPr>
            </w:pPr>
          </w:p>
          <w:p w14:paraId="14312E0E" w14:textId="77777777" w:rsidR="006727CA" w:rsidRP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Comply with SPCC Plan requirements at</w:t>
            </w:r>
          </w:p>
          <w:p w14:paraId="3DC09A8A" w14:textId="77777777" w:rsidR="006727CA" w:rsidRDefault="006727CA" w:rsidP="006727CA">
            <w:pPr>
              <w:spacing w:after="0" w:line="240" w:lineRule="auto"/>
              <w:jc w:val="center"/>
              <w:rPr>
                <w:rFonts w:ascii="Arial" w:eastAsia="Times New Roman" w:hAnsi="Arial" w:cs="Arial"/>
                <w:color w:val="000000"/>
              </w:rPr>
            </w:pPr>
            <w:r w:rsidRPr="006727CA">
              <w:rPr>
                <w:rFonts w:ascii="Arial" w:eastAsia="Times New Roman" w:hAnsi="Arial" w:cs="Arial"/>
                <w:color w:val="000000"/>
              </w:rPr>
              <w:t>qualifying District owned facilities</w:t>
            </w:r>
          </w:p>
          <w:p w14:paraId="20F5769A" w14:textId="77777777" w:rsidR="006727CA" w:rsidRDefault="006727CA" w:rsidP="006727CA">
            <w:pPr>
              <w:spacing w:after="0" w:line="240" w:lineRule="auto"/>
              <w:jc w:val="center"/>
              <w:rPr>
                <w:rFonts w:ascii="Arial" w:eastAsia="Times New Roman" w:hAnsi="Arial" w:cs="Arial"/>
                <w:color w:val="000000"/>
              </w:rPr>
            </w:pPr>
          </w:p>
          <w:p w14:paraId="03D3BCF4" w14:textId="77777777" w:rsidR="006727CA" w:rsidRDefault="006727CA" w:rsidP="006727CA">
            <w:pPr>
              <w:spacing w:after="0" w:line="240" w:lineRule="auto"/>
              <w:jc w:val="center"/>
              <w:rPr>
                <w:rFonts w:ascii="Arial" w:eastAsia="Times New Roman" w:hAnsi="Arial" w:cs="Arial"/>
                <w:color w:val="000000"/>
              </w:rPr>
            </w:pPr>
          </w:p>
          <w:p w14:paraId="6D04894C" w14:textId="77777777" w:rsidR="006727CA" w:rsidRDefault="006727CA" w:rsidP="006727CA">
            <w:pPr>
              <w:spacing w:after="0" w:line="240" w:lineRule="auto"/>
              <w:jc w:val="center"/>
              <w:rPr>
                <w:rFonts w:ascii="Arial" w:eastAsia="Times New Roman" w:hAnsi="Arial" w:cs="Arial"/>
                <w:color w:val="000000"/>
              </w:rPr>
            </w:pPr>
          </w:p>
          <w:p w14:paraId="62140C56" w14:textId="77777777" w:rsidR="006727CA" w:rsidRDefault="006727CA" w:rsidP="006727CA">
            <w:pPr>
              <w:spacing w:after="0" w:line="240" w:lineRule="auto"/>
              <w:jc w:val="center"/>
              <w:rPr>
                <w:rFonts w:ascii="Arial" w:eastAsia="Times New Roman" w:hAnsi="Arial" w:cs="Arial"/>
                <w:color w:val="000000"/>
              </w:rPr>
            </w:pPr>
          </w:p>
          <w:p w14:paraId="362A3674" w14:textId="77777777" w:rsidR="006727CA" w:rsidRDefault="006727CA" w:rsidP="006727CA">
            <w:pPr>
              <w:spacing w:after="0" w:line="240" w:lineRule="auto"/>
              <w:jc w:val="center"/>
              <w:rPr>
                <w:rFonts w:ascii="Arial" w:eastAsia="Times New Roman" w:hAnsi="Arial" w:cs="Arial"/>
                <w:color w:val="000000"/>
              </w:rPr>
            </w:pPr>
          </w:p>
          <w:p w14:paraId="0C77D99C" w14:textId="77777777" w:rsidR="006727CA" w:rsidRPr="007C511C" w:rsidRDefault="006727CA" w:rsidP="006727CA">
            <w:pPr>
              <w:spacing w:after="0" w:line="240" w:lineRule="auto"/>
              <w:jc w:val="center"/>
              <w:rPr>
                <w:rFonts w:ascii="Arial" w:eastAsia="Times New Roman" w:hAnsi="Arial" w:cs="Arial"/>
                <w:color w:val="000000"/>
              </w:rPr>
            </w:pPr>
          </w:p>
        </w:tc>
        <w:tc>
          <w:tcPr>
            <w:tcW w:w="624" w:type="pct"/>
            <w:gridSpan w:val="2"/>
            <w:tcBorders>
              <w:top w:val="single" w:sz="4" w:space="0" w:color="000000"/>
              <w:left w:val="nil"/>
              <w:right w:val="single" w:sz="4" w:space="0" w:color="000000"/>
            </w:tcBorders>
            <w:shd w:val="clear" w:color="auto" w:fill="auto"/>
            <w:noWrap/>
            <w:vAlign w:val="bottom"/>
          </w:tcPr>
          <w:p w14:paraId="7DC1F07E" w14:textId="09A777B1" w:rsidR="001C35D9" w:rsidRDefault="00DF5ECF" w:rsidP="00DF5ECF">
            <w:pPr>
              <w:spacing w:after="0" w:line="240" w:lineRule="auto"/>
              <w:jc w:val="center"/>
              <w:rPr>
                <w:rFonts w:ascii="Arial" w:eastAsia="Times New Roman" w:hAnsi="Arial" w:cs="Arial"/>
                <w:color w:val="000000"/>
              </w:rPr>
            </w:pPr>
            <w:r>
              <w:rPr>
                <w:rFonts w:ascii="Arial" w:eastAsia="Times New Roman" w:hAnsi="Arial" w:cs="Arial"/>
                <w:color w:val="000000"/>
              </w:rPr>
              <w:t>Annually</w:t>
            </w:r>
          </w:p>
          <w:p w14:paraId="1434047E" w14:textId="77777777" w:rsidR="001C35D9" w:rsidRDefault="001C35D9" w:rsidP="009D3D8B">
            <w:pPr>
              <w:spacing w:after="0" w:line="240" w:lineRule="auto"/>
              <w:jc w:val="center"/>
              <w:rPr>
                <w:rFonts w:ascii="Arial" w:eastAsia="Times New Roman" w:hAnsi="Arial" w:cs="Arial"/>
                <w:color w:val="000000"/>
              </w:rPr>
            </w:pPr>
          </w:p>
          <w:p w14:paraId="2A9D0CD9" w14:textId="77777777" w:rsidR="001C35D9" w:rsidRDefault="001C35D9" w:rsidP="009D3D8B">
            <w:pPr>
              <w:spacing w:after="0" w:line="240" w:lineRule="auto"/>
              <w:jc w:val="center"/>
              <w:rPr>
                <w:rFonts w:ascii="Arial" w:eastAsia="Times New Roman" w:hAnsi="Arial" w:cs="Arial"/>
                <w:color w:val="000000"/>
              </w:rPr>
            </w:pPr>
          </w:p>
          <w:p w14:paraId="6602A7B6" w14:textId="77777777" w:rsidR="001C35D9" w:rsidRDefault="001C35D9" w:rsidP="009D3D8B">
            <w:pPr>
              <w:spacing w:after="0" w:line="240" w:lineRule="auto"/>
              <w:jc w:val="center"/>
              <w:rPr>
                <w:rFonts w:ascii="Arial" w:eastAsia="Times New Roman" w:hAnsi="Arial" w:cs="Arial"/>
                <w:color w:val="000000"/>
              </w:rPr>
            </w:pPr>
          </w:p>
          <w:p w14:paraId="0EE8EAE1" w14:textId="77777777" w:rsidR="001C35D9" w:rsidRDefault="001C35D9" w:rsidP="009D3D8B">
            <w:pPr>
              <w:spacing w:after="0" w:line="240" w:lineRule="auto"/>
              <w:jc w:val="center"/>
              <w:rPr>
                <w:rFonts w:ascii="Arial" w:eastAsia="Times New Roman" w:hAnsi="Arial" w:cs="Arial"/>
                <w:color w:val="000000"/>
              </w:rPr>
            </w:pPr>
          </w:p>
          <w:p w14:paraId="18877396" w14:textId="77777777" w:rsidR="001C35D9" w:rsidRDefault="001C35D9" w:rsidP="009D3D8B">
            <w:pPr>
              <w:spacing w:after="0" w:line="240" w:lineRule="auto"/>
              <w:jc w:val="center"/>
              <w:rPr>
                <w:rFonts w:ascii="Arial" w:eastAsia="Times New Roman" w:hAnsi="Arial" w:cs="Arial"/>
                <w:color w:val="000000"/>
              </w:rPr>
            </w:pPr>
          </w:p>
          <w:p w14:paraId="1F69FDA9" w14:textId="77777777" w:rsidR="001C35D9" w:rsidRDefault="001C35D9" w:rsidP="009D3D8B">
            <w:pPr>
              <w:spacing w:after="0" w:line="240" w:lineRule="auto"/>
              <w:jc w:val="center"/>
              <w:rPr>
                <w:rFonts w:ascii="Arial" w:eastAsia="Times New Roman" w:hAnsi="Arial" w:cs="Arial"/>
                <w:color w:val="000000"/>
              </w:rPr>
            </w:pPr>
          </w:p>
          <w:p w14:paraId="403510C4" w14:textId="77777777" w:rsidR="001C35D9" w:rsidRDefault="001C35D9" w:rsidP="009D3D8B">
            <w:pPr>
              <w:spacing w:after="0" w:line="240" w:lineRule="auto"/>
              <w:jc w:val="center"/>
              <w:rPr>
                <w:rFonts w:ascii="Arial" w:eastAsia="Times New Roman" w:hAnsi="Arial" w:cs="Arial"/>
                <w:color w:val="000000"/>
              </w:rPr>
            </w:pPr>
          </w:p>
          <w:p w14:paraId="4ED0F6E9" w14:textId="77777777" w:rsidR="001C35D9" w:rsidRDefault="001C35D9" w:rsidP="009D3D8B">
            <w:pPr>
              <w:spacing w:after="0" w:line="240" w:lineRule="auto"/>
              <w:jc w:val="center"/>
              <w:rPr>
                <w:rFonts w:ascii="Arial" w:eastAsia="Times New Roman" w:hAnsi="Arial" w:cs="Arial"/>
                <w:color w:val="000000"/>
              </w:rPr>
            </w:pPr>
          </w:p>
          <w:p w14:paraId="419D1BF7" w14:textId="77777777" w:rsidR="001C35D9" w:rsidRDefault="001C35D9" w:rsidP="009D3D8B">
            <w:pPr>
              <w:spacing w:after="0" w:line="240" w:lineRule="auto"/>
              <w:jc w:val="center"/>
              <w:rPr>
                <w:rFonts w:ascii="Arial" w:eastAsia="Times New Roman" w:hAnsi="Arial" w:cs="Arial"/>
                <w:color w:val="000000"/>
              </w:rPr>
            </w:pPr>
          </w:p>
          <w:p w14:paraId="4346ABF8" w14:textId="77777777" w:rsidR="001C35D9" w:rsidRPr="007C511C" w:rsidRDefault="001C35D9" w:rsidP="009D3D8B">
            <w:pPr>
              <w:spacing w:after="0" w:line="240" w:lineRule="auto"/>
              <w:jc w:val="center"/>
              <w:rPr>
                <w:rFonts w:ascii="Arial" w:eastAsia="Times New Roman" w:hAnsi="Arial" w:cs="Arial"/>
                <w:color w:val="000000"/>
              </w:rPr>
            </w:pPr>
          </w:p>
        </w:tc>
      </w:tr>
      <w:tr w:rsidR="00E52DC7" w:rsidRPr="007C511C" w14:paraId="6D656E02" w14:textId="77777777" w:rsidTr="001C35D9">
        <w:trPr>
          <w:trHeight w:val="300"/>
        </w:trPr>
        <w:tc>
          <w:tcPr>
            <w:tcW w:w="792" w:type="pct"/>
            <w:gridSpan w:val="2"/>
            <w:tcBorders>
              <w:top w:val="single" w:sz="4" w:space="0" w:color="auto"/>
              <w:left w:val="single" w:sz="4" w:space="0" w:color="auto"/>
              <w:bottom w:val="nil"/>
              <w:right w:val="nil"/>
            </w:tcBorders>
            <w:shd w:val="clear" w:color="auto" w:fill="auto"/>
            <w:noWrap/>
            <w:vAlign w:val="bottom"/>
          </w:tcPr>
          <w:p w14:paraId="7E748661" w14:textId="77777777" w:rsidR="00E52DC7" w:rsidRPr="007C511C" w:rsidRDefault="00E52DC7" w:rsidP="009D3D8B">
            <w:pPr>
              <w:spacing w:after="0" w:line="240" w:lineRule="auto"/>
              <w:jc w:val="center"/>
              <w:rPr>
                <w:rFonts w:ascii="Arial" w:eastAsia="Times New Roman" w:hAnsi="Arial" w:cs="Arial"/>
                <w:b/>
                <w:bCs/>
                <w:color w:val="000000"/>
              </w:rPr>
            </w:pPr>
          </w:p>
        </w:tc>
        <w:tc>
          <w:tcPr>
            <w:tcW w:w="3584" w:type="pct"/>
            <w:vMerge w:val="restart"/>
            <w:tcBorders>
              <w:top w:val="single" w:sz="4" w:space="0" w:color="auto"/>
              <w:left w:val="single" w:sz="4" w:space="0" w:color="auto"/>
              <w:right w:val="single" w:sz="4" w:space="0" w:color="000000"/>
            </w:tcBorders>
            <w:shd w:val="clear" w:color="auto" w:fill="auto"/>
            <w:noWrap/>
            <w:vAlign w:val="bottom"/>
          </w:tcPr>
          <w:p w14:paraId="575428D4" w14:textId="77777777" w:rsidR="00E52DC7" w:rsidRPr="00775F67" w:rsidRDefault="00E52DC7" w:rsidP="00775F67">
            <w:pPr>
              <w:spacing w:after="0" w:line="240" w:lineRule="auto"/>
              <w:jc w:val="center"/>
              <w:rPr>
                <w:rFonts w:ascii="Arial" w:eastAsia="Times New Roman" w:hAnsi="Arial" w:cs="Arial"/>
                <w:color w:val="000000"/>
              </w:rPr>
            </w:pPr>
          </w:p>
          <w:p w14:paraId="52AF34F1" w14:textId="77777777" w:rsidR="00E52DC7" w:rsidRDefault="00E52DC7" w:rsidP="00775F67">
            <w:pPr>
              <w:spacing w:after="0" w:line="240" w:lineRule="auto"/>
              <w:jc w:val="center"/>
              <w:rPr>
                <w:rFonts w:ascii="Arial" w:eastAsia="Times New Roman" w:hAnsi="Arial" w:cs="Arial"/>
                <w:color w:val="000000"/>
              </w:rPr>
            </w:pPr>
          </w:p>
          <w:p w14:paraId="268ED8EB" w14:textId="77777777" w:rsidR="00E52DC7" w:rsidRDefault="00E52DC7" w:rsidP="00775F67">
            <w:pPr>
              <w:spacing w:after="0" w:line="240" w:lineRule="auto"/>
              <w:jc w:val="center"/>
              <w:rPr>
                <w:rFonts w:ascii="Arial" w:eastAsia="Times New Roman" w:hAnsi="Arial" w:cs="Arial"/>
                <w:color w:val="000000"/>
              </w:rPr>
            </w:pPr>
          </w:p>
          <w:p w14:paraId="51248144" w14:textId="77777777" w:rsidR="00E52DC7" w:rsidRPr="00775F67" w:rsidRDefault="00E52DC7" w:rsidP="00775F67">
            <w:pPr>
              <w:spacing w:after="0" w:line="240" w:lineRule="auto"/>
              <w:rPr>
                <w:rFonts w:ascii="Arial" w:eastAsia="Times New Roman" w:hAnsi="Arial" w:cs="Arial"/>
                <w:color w:val="000000"/>
              </w:rPr>
            </w:pPr>
            <w:r w:rsidRPr="00775F67">
              <w:rPr>
                <w:rFonts w:ascii="Arial" w:eastAsia="Times New Roman" w:hAnsi="Arial" w:cs="Arial"/>
                <w:color w:val="000000"/>
              </w:rPr>
              <w:t xml:space="preserve">Upon expiration of existing contracts that relate to </w:t>
            </w:r>
            <w:r>
              <w:rPr>
                <w:rFonts w:ascii="Arial" w:eastAsia="Times New Roman" w:hAnsi="Arial" w:cs="Arial"/>
                <w:color w:val="000000"/>
              </w:rPr>
              <w:t>District</w:t>
            </w:r>
            <w:r w:rsidRPr="00775F67">
              <w:rPr>
                <w:rFonts w:ascii="Arial" w:eastAsia="Times New Roman" w:hAnsi="Arial" w:cs="Arial"/>
                <w:color w:val="000000"/>
              </w:rPr>
              <w:t xml:space="preserve"> owned properties and have the potential of impacting stormwater quality, </w:t>
            </w:r>
            <w:r>
              <w:rPr>
                <w:rFonts w:ascii="Arial" w:eastAsia="Times New Roman" w:hAnsi="Arial" w:cs="Arial"/>
                <w:color w:val="000000"/>
              </w:rPr>
              <w:t>Brushy Creek</w:t>
            </w:r>
            <w:r w:rsidRPr="00775F67">
              <w:rPr>
                <w:rFonts w:ascii="Arial" w:eastAsia="Times New Roman" w:hAnsi="Arial" w:cs="Arial"/>
                <w:color w:val="000000"/>
              </w:rPr>
              <w:t xml:space="preserve"> will evaluate and revise contracts to adopt</w:t>
            </w:r>
            <w:r>
              <w:rPr>
                <w:rFonts w:ascii="Arial" w:eastAsia="Times New Roman" w:hAnsi="Arial" w:cs="Arial"/>
                <w:color w:val="000000"/>
              </w:rPr>
              <w:t xml:space="preserve"> the District’s</w:t>
            </w:r>
            <w:r w:rsidRPr="00775F67">
              <w:rPr>
                <w:rFonts w:ascii="Arial" w:eastAsia="Times New Roman" w:hAnsi="Arial" w:cs="Arial"/>
                <w:color w:val="000000"/>
              </w:rPr>
              <w:t xml:space="preserve"> stormwater quality BMPs.</w:t>
            </w:r>
          </w:p>
          <w:p w14:paraId="007FFC00" w14:textId="77777777" w:rsidR="00E52DC7" w:rsidRDefault="00E52DC7" w:rsidP="00775F67">
            <w:pPr>
              <w:spacing w:after="0" w:line="240" w:lineRule="auto"/>
              <w:jc w:val="center"/>
              <w:rPr>
                <w:rFonts w:ascii="Arial" w:eastAsia="Times New Roman" w:hAnsi="Arial" w:cs="Arial"/>
                <w:color w:val="000000"/>
              </w:rPr>
            </w:pPr>
            <w:r w:rsidRPr="00775F67">
              <w:rPr>
                <w:rFonts w:ascii="Arial" w:eastAsia="Times New Roman" w:hAnsi="Arial" w:cs="Arial"/>
                <w:color w:val="000000"/>
              </w:rPr>
              <w:t xml:space="preserve">Implement revised contracts </w:t>
            </w:r>
          </w:p>
          <w:p w14:paraId="48F34DDD" w14:textId="77777777" w:rsidR="00E52DC7" w:rsidRDefault="00E52DC7" w:rsidP="00775F67">
            <w:pPr>
              <w:spacing w:after="0" w:line="240" w:lineRule="auto"/>
              <w:jc w:val="center"/>
              <w:rPr>
                <w:rFonts w:ascii="Arial" w:eastAsia="Times New Roman" w:hAnsi="Arial" w:cs="Arial"/>
                <w:color w:val="000000"/>
              </w:rPr>
            </w:pPr>
          </w:p>
          <w:p w14:paraId="38FEE42A" w14:textId="77777777" w:rsidR="00E52DC7" w:rsidRDefault="00E52DC7" w:rsidP="00775F67">
            <w:pPr>
              <w:spacing w:after="0" w:line="240" w:lineRule="auto"/>
              <w:jc w:val="center"/>
              <w:rPr>
                <w:rFonts w:ascii="Arial" w:eastAsia="Times New Roman" w:hAnsi="Arial" w:cs="Arial"/>
                <w:color w:val="000000"/>
              </w:rPr>
            </w:pPr>
          </w:p>
          <w:p w14:paraId="2583EC23" w14:textId="77777777" w:rsidR="00E52DC7" w:rsidRPr="00775F67" w:rsidRDefault="00E52DC7" w:rsidP="00775F67">
            <w:pPr>
              <w:spacing w:after="0" w:line="240" w:lineRule="auto"/>
              <w:jc w:val="center"/>
              <w:rPr>
                <w:rFonts w:ascii="Arial" w:eastAsia="Times New Roman" w:hAnsi="Arial" w:cs="Arial"/>
                <w:color w:val="000000"/>
              </w:rPr>
            </w:pPr>
          </w:p>
          <w:p w14:paraId="5106BC20" w14:textId="77777777" w:rsidR="00E52DC7" w:rsidRPr="007C511C" w:rsidRDefault="00E52DC7" w:rsidP="009D3D8B">
            <w:pPr>
              <w:spacing w:after="0" w:line="240" w:lineRule="auto"/>
              <w:jc w:val="center"/>
              <w:rPr>
                <w:rFonts w:ascii="Arial" w:eastAsia="Times New Roman" w:hAnsi="Arial" w:cs="Arial"/>
                <w:color w:val="000000"/>
              </w:rPr>
            </w:pPr>
          </w:p>
        </w:tc>
        <w:tc>
          <w:tcPr>
            <w:tcW w:w="624" w:type="pct"/>
            <w:gridSpan w:val="2"/>
            <w:tcBorders>
              <w:top w:val="single" w:sz="4" w:space="0" w:color="000000"/>
              <w:left w:val="single" w:sz="4" w:space="0" w:color="auto"/>
              <w:bottom w:val="nil"/>
              <w:right w:val="single" w:sz="4" w:space="0" w:color="000000"/>
            </w:tcBorders>
            <w:shd w:val="clear" w:color="auto" w:fill="auto"/>
            <w:noWrap/>
            <w:vAlign w:val="bottom"/>
          </w:tcPr>
          <w:p w14:paraId="0A6C076C" w14:textId="77777777" w:rsidR="00E52DC7" w:rsidRPr="007C511C" w:rsidRDefault="00E52DC7" w:rsidP="009D3D8B">
            <w:pPr>
              <w:spacing w:after="0" w:line="240" w:lineRule="auto"/>
              <w:jc w:val="center"/>
              <w:rPr>
                <w:rFonts w:ascii="Arial" w:eastAsia="Times New Roman" w:hAnsi="Arial" w:cs="Arial"/>
                <w:color w:val="000000"/>
              </w:rPr>
            </w:pPr>
          </w:p>
        </w:tc>
      </w:tr>
      <w:tr w:rsidR="00E52DC7" w:rsidRPr="007C511C" w14:paraId="4B50B225" w14:textId="77777777" w:rsidTr="001C35D9">
        <w:trPr>
          <w:trHeight w:val="387"/>
        </w:trPr>
        <w:tc>
          <w:tcPr>
            <w:tcW w:w="792" w:type="pct"/>
            <w:gridSpan w:val="2"/>
            <w:tcBorders>
              <w:top w:val="nil"/>
              <w:left w:val="single" w:sz="4" w:space="0" w:color="auto"/>
              <w:bottom w:val="nil"/>
              <w:right w:val="single" w:sz="4" w:space="0" w:color="auto"/>
            </w:tcBorders>
            <w:shd w:val="clear" w:color="auto" w:fill="auto"/>
            <w:noWrap/>
            <w:vAlign w:val="bottom"/>
          </w:tcPr>
          <w:p w14:paraId="673A3045" w14:textId="77777777" w:rsidR="00E52DC7" w:rsidRPr="007C511C" w:rsidRDefault="00E52DC7" w:rsidP="009D3D8B">
            <w:pPr>
              <w:spacing w:after="0" w:line="240" w:lineRule="auto"/>
              <w:rPr>
                <w:rFonts w:ascii="Arial" w:eastAsia="Times New Roman" w:hAnsi="Arial" w:cs="Arial"/>
                <w:b/>
                <w:color w:val="000000"/>
              </w:rPr>
            </w:pPr>
          </w:p>
        </w:tc>
        <w:tc>
          <w:tcPr>
            <w:tcW w:w="3584" w:type="pct"/>
            <w:vMerge/>
            <w:tcBorders>
              <w:left w:val="single" w:sz="4" w:space="0" w:color="auto"/>
              <w:right w:val="single" w:sz="4" w:space="0" w:color="000000"/>
            </w:tcBorders>
            <w:shd w:val="clear" w:color="auto" w:fill="auto"/>
            <w:noWrap/>
            <w:vAlign w:val="bottom"/>
          </w:tcPr>
          <w:p w14:paraId="3E5AB67C" w14:textId="77777777" w:rsidR="00E52DC7" w:rsidRPr="007C511C" w:rsidRDefault="00E52DC7" w:rsidP="009D3D8B">
            <w:pPr>
              <w:spacing w:after="0" w:line="240" w:lineRule="auto"/>
              <w:jc w:val="center"/>
              <w:rPr>
                <w:rFonts w:ascii="Arial" w:eastAsia="Times New Roman" w:hAnsi="Arial" w:cs="Arial"/>
                <w:color w:val="000000"/>
              </w:rPr>
            </w:pPr>
          </w:p>
        </w:tc>
        <w:tc>
          <w:tcPr>
            <w:tcW w:w="624" w:type="pct"/>
            <w:gridSpan w:val="2"/>
            <w:vMerge w:val="restart"/>
            <w:tcBorders>
              <w:top w:val="nil"/>
              <w:left w:val="single" w:sz="4" w:space="0" w:color="auto"/>
              <w:right w:val="single" w:sz="4" w:space="0" w:color="000000"/>
            </w:tcBorders>
            <w:shd w:val="clear" w:color="auto" w:fill="auto"/>
            <w:noWrap/>
            <w:vAlign w:val="bottom"/>
          </w:tcPr>
          <w:p w14:paraId="391790B5" w14:textId="77777777" w:rsidR="00E52DC7" w:rsidRDefault="00E52DC7" w:rsidP="009D3D8B">
            <w:pPr>
              <w:spacing w:after="0" w:line="240" w:lineRule="auto"/>
              <w:jc w:val="center"/>
              <w:rPr>
                <w:rFonts w:ascii="Arial" w:eastAsia="Times New Roman" w:hAnsi="Arial" w:cs="Arial"/>
                <w:color w:val="000000"/>
              </w:rPr>
            </w:pPr>
          </w:p>
          <w:p w14:paraId="10B9DA88" w14:textId="6F4764A5" w:rsidR="00E52DC7" w:rsidRDefault="00DF5ECF" w:rsidP="00DF5ECF">
            <w:pPr>
              <w:spacing w:after="0" w:line="240" w:lineRule="auto"/>
              <w:jc w:val="center"/>
              <w:rPr>
                <w:rFonts w:ascii="Arial" w:eastAsia="Times New Roman" w:hAnsi="Arial" w:cs="Arial"/>
                <w:color w:val="000000"/>
              </w:rPr>
            </w:pPr>
            <w:r>
              <w:rPr>
                <w:rFonts w:ascii="Arial" w:eastAsia="Times New Roman" w:hAnsi="Arial" w:cs="Arial"/>
                <w:color w:val="000000"/>
              </w:rPr>
              <w:t>Weekly</w:t>
            </w:r>
          </w:p>
          <w:p w14:paraId="45014E60" w14:textId="77777777" w:rsidR="00E52DC7" w:rsidRDefault="00E52DC7" w:rsidP="009D3D8B">
            <w:pPr>
              <w:spacing w:after="0" w:line="240" w:lineRule="auto"/>
              <w:jc w:val="center"/>
              <w:rPr>
                <w:rFonts w:ascii="Arial" w:eastAsia="Times New Roman" w:hAnsi="Arial" w:cs="Arial"/>
                <w:color w:val="000000"/>
              </w:rPr>
            </w:pPr>
          </w:p>
          <w:p w14:paraId="5E2890D7" w14:textId="77777777" w:rsidR="00E52DC7" w:rsidRDefault="00E52DC7" w:rsidP="009D3D8B">
            <w:pPr>
              <w:spacing w:after="0" w:line="240" w:lineRule="auto"/>
              <w:jc w:val="center"/>
              <w:rPr>
                <w:rFonts w:ascii="Arial" w:eastAsia="Times New Roman" w:hAnsi="Arial" w:cs="Arial"/>
                <w:color w:val="000000"/>
              </w:rPr>
            </w:pPr>
          </w:p>
          <w:p w14:paraId="55496B62" w14:textId="77777777" w:rsidR="00E52DC7" w:rsidRDefault="00E52DC7" w:rsidP="009D3D8B">
            <w:pPr>
              <w:spacing w:after="0" w:line="240" w:lineRule="auto"/>
              <w:jc w:val="center"/>
              <w:rPr>
                <w:rFonts w:ascii="Arial" w:eastAsia="Times New Roman" w:hAnsi="Arial" w:cs="Arial"/>
                <w:color w:val="000000"/>
              </w:rPr>
            </w:pPr>
          </w:p>
          <w:p w14:paraId="7CA9824A" w14:textId="77777777" w:rsidR="00E52DC7" w:rsidRDefault="00E52DC7" w:rsidP="009D3D8B">
            <w:pPr>
              <w:spacing w:after="0" w:line="240" w:lineRule="auto"/>
              <w:jc w:val="center"/>
              <w:rPr>
                <w:rFonts w:ascii="Arial" w:eastAsia="Times New Roman" w:hAnsi="Arial" w:cs="Arial"/>
                <w:color w:val="000000"/>
              </w:rPr>
            </w:pPr>
          </w:p>
          <w:p w14:paraId="0DF83C1C" w14:textId="77777777" w:rsidR="00E52DC7" w:rsidRDefault="00E52DC7" w:rsidP="009D3D8B">
            <w:pPr>
              <w:spacing w:after="0" w:line="240" w:lineRule="auto"/>
              <w:jc w:val="center"/>
              <w:rPr>
                <w:rFonts w:ascii="Arial" w:eastAsia="Times New Roman" w:hAnsi="Arial" w:cs="Arial"/>
                <w:color w:val="000000"/>
              </w:rPr>
            </w:pPr>
          </w:p>
          <w:p w14:paraId="0726AEF4" w14:textId="77777777" w:rsidR="00E52DC7" w:rsidRDefault="00E52DC7" w:rsidP="009D3D8B">
            <w:pPr>
              <w:spacing w:after="0" w:line="240" w:lineRule="auto"/>
              <w:jc w:val="center"/>
              <w:rPr>
                <w:rFonts w:ascii="Arial" w:eastAsia="Times New Roman" w:hAnsi="Arial" w:cs="Arial"/>
                <w:color w:val="000000"/>
              </w:rPr>
            </w:pPr>
          </w:p>
          <w:p w14:paraId="721283A1" w14:textId="77777777" w:rsidR="00E52DC7" w:rsidRPr="007C511C" w:rsidRDefault="00E52DC7" w:rsidP="009D3D8B">
            <w:pPr>
              <w:spacing w:after="0" w:line="240" w:lineRule="auto"/>
              <w:jc w:val="center"/>
              <w:rPr>
                <w:rFonts w:ascii="Arial" w:eastAsia="Times New Roman" w:hAnsi="Arial" w:cs="Arial"/>
                <w:color w:val="000000"/>
              </w:rPr>
            </w:pPr>
          </w:p>
        </w:tc>
      </w:tr>
      <w:tr w:rsidR="00E52DC7" w:rsidRPr="007C511C" w14:paraId="4B508002" w14:textId="77777777" w:rsidTr="0004465A">
        <w:trPr>
          <w:trHeight w:val="300"/>
        </w:trPr>
        <w:tc>
          <w:tcPr>
            <w:tcW w:w="792" w:type="pct"/>
            <w:gridSpan w:val="2"/>
            <w:tcBorders>
              <w:top w:val="nil"/>
              <w:left w:val="single" w:sz="4" w:space="0" w:color="auto"/>
              <w:right w:val="single" w:sz="4" w:space="0" w:color="auto"/>
            </w:tcBorders>
            <w:shd w:val="clear" w:color="auto" w:fill="auto"/>
            <w:noWrap/>
            <w:vAlign w:val="bottom"/>
          </w:tcPr>
          <w:p w14:paraId="71CF1C9D" w14:textId="77777777" w:rsidR="00E52DC7" w:rsidRDefault="00E52DC7" w:rsidP="00E52DC7">
            <w:pPr>
              <w:spacing w:after="0" w:line="240" w:lineRule="auto"/>
              <w:rPr>
                <w:rFonts w:ascii="Arial" w:eastAsia="Times New Roman" w:hAnsi="Arial" w:cs="Arial"/>
                <w:b/>
                <w:color w:val="000000"/>
              </w:rPr>
            </w:pPr>
            <w:r>
              <w:rPr>
                <w:rFonts w:ascii="Arial" w:eastAsia="Times New Roman" w:hAnsi="Arial" w:cs="Arial"/>
                <w:b/>
                <w:color w:val="000000"/>
              </w:rPr>
              <w:t xml:space="preserve">  Contractor Requirements</w:t>
            </w:r>
          </w:p>
          <w:p w14:paraId="3189B7CF" w14:textId="77777777" w:rsidR="00E52DC7" w:rsidRDefault="00E52DC7" w:rsidP="009D3D8B">
            <w:pPr>
              <w:spacing w:after="0" w:line="240" w:lineRule="auto"/>
              <w:jc w:val="center"/>
              <w:rPr>
                <w:rFonts w:ascii="Arial" w:eastAsia="Times New Roman" w:hAnsi="Arial" w:cs="Arial"/>
                <w:b/>
                <w:color w:val="000000"/>
              </w:rPr>
            </w:pPr>
            <w:r>
              <w:rPr>
                <w:rFonts w:ascii="Arial" w:eastAsia="Times New Roman" w:hAnsi="Arial" w:cs="Arial"/>
                <w:b/>
                <w:color w:val="000000"/>
              </w:rPr>
              <w:t>And</w:t>
            </w:r>
          </w:p>
          <w:p w14:paraId="0B5D54F2" w14:textId="77777777" w:rsidR="00E52DC7" w:rsidRPr="001C35D9" w:rsidRDefault="00E52DC7" w:rsidP="009D3D8B">
            <w:pPr>
              <w:spacing w:after="0" w:line="240" w:lineRule="auto"/>
              <w:jc w:val="center"/>
              <w:rPr>
                <w:rFonts w:ascii="Arial" w:eastAsia="Times New Roman" w:hAnsi="Arial" w:cs="Arial"/>
                <w:b/>
                <w:color w:val="000000"/>
              </w:rPr>
            </w:pPr>
            <w:r>
              <w:rPr>
                <w:rFonts w:ascii="Arial" w:eastAsia="Times New Roman" w:hAnsi="Arial" w:cs="Arial"/>
                <w:b/>
                <w:color w:val="000000"/>
              </w:rPr>
              <w:t>Oversight</w:t>
            </w:r>
          </w:p>
        </w:tc>
        <w:tc>
          <w:tcPr>
            <w:tcW w:w="3584" w:type="pct"/>
            <w:vMerge/>
            <w:tcBorders>
              <w:left w:val="single" w:sz="4" w:space="0" w:color="auto"/>
              <w:right w:val="single" w:sz="4" w:space="0" w:color="000000"/>
            </w:tcBorders>
            <w:shd w:val="clear" w:color="auto" w:fill="auto"/>
            <w:noWrap/>
            <w:vAlign w:val="bottom"/>
          </w:tcPr>
          <w:p w14:paraId="16908C1A" w14:textId="77777777" w:rsidR="00E52DC7" w:rsidRPr="007C511C" w:rsidRDefault="00E52DC7" w:rsidP="009D3D8B">
            <w:pPr>
              <w:spacing w:after="0" w:line="240" w:lineRule="auto"/>
              <w:jc w:val="center"/>
              <w:rPr>
                <w:rFonts w:ascii="Arial" w:eastAsia="Times New Roman" w:hAnsi="Arial" w:cs="Arial"/>
                <w:color w:val="000000"/>
              </w:rPr>
            </w:pPr>
          </w:p>
        </w:tc>
        <w:tc>
          <w:tcPr>
            <w:tcW w:w="624" w:type="pct"/>
            <w:gridSpan w:val="2"/>
            <w:vMerge/>
            <w:tcBorders>
              <w:left w:val="single" w:sz="4" w:space="0" w:color="000000"/>
              <w:right w:val="single" w:sz="4" w:space="0" w:color="000000"/>
            </w:tcBorders>
            <w:shd w:val="clear" w:color="auto" w:fill="auto"/>
            <w:noWrap/>
            <w:vAlign w:val="bottom"/>
          </w:tcPr>
          <w:p w14:paraId="425B8029" w14:textId="77777777" w:rsidR="00E52DC7" w:rsidRPr="007C511C" w:rsidRDefault="00E52DC7" w:rsidP="009D3D8B">
            <w:pPr>
              <w:spacing w:after="0" w:line="240" w:lineRule="auto"/>
              <w:jc w:val="center"/>
              <w:rPr>
                <w:rFonts w:ascii="Arial" w:eastAsia="Times New Roman" w:hAnsi="Arial" w:cs="Arial"/>
                <w:color w:val="000000"/>
              </w:rPr>
            </w:pPr>
          </w:p>
        </w:tc>
      </w:tr>
      <w:tr w:rsidR="00E52DC7" w:rsidRPr="007C511C" w14:paraId="4637B788" w14:textId="77777777" w:rsidTr="0004465A">
        <w:trPr>
          <w:trHeight w:val="300"/>
        </w:trPr>
        <w:tc>
          <w:tcPr>
            <w:tcW w:w="792" w:type="pct"/>
            <w:gridSpan w:val="2"/>
            <w:tcBorders>
              <w:left w:val="single" w:sz="4" w:space="0" w:color="auto"/>
              <w:bottom w:val="nil"/>
              <w:right w:val="single" w:sz="4" w:space="0" w:color="auto"/>
            </w:tcBorders>
            <w:shd w:val="clear" w:color="auto" w:fill="auto"/>
            <w:noWrap/>
            <w:vAlign w:val="bottom"/>
          </w:tcPr>
          <w:p w14:paraId="6A4BA1C5" w14:textId="77777777" w:rsidR="00E52DC7" w:rsidRPr="007C511C" w:rsidRDefault="00E52DC7" w:rsidP="009D3D8B">
            <w:pPr>
              <w:spacing w:after="0" w:line="240" w:lineRule="auto"/>
              <w:jc w:val="center"/>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tcPr>
          <w:p w14:paraId="7289E29F" w14:textId="77777777" w:rsidR="00E52DC7" w:rsidRPr="007C511C" w:rsidRDefault="00E52DC7" w:rsidP="009D3D8B">
            <w:pPr>
              <w:spacing w:after="0" w:line="240" w:lineRule="auto"/>
              <w:jc w:val="center"/>
              <w:rPr>
                <w:rFonts w:ascii="Arial" w:eastAsia="Times New Roman" w:hAnsi="Arial" w:cs="Arial"/>
                <w:color w:val="000000"/>
              </w:rPr>
            </w:pPr>
          </w:p>
        </w:tc>
        <w:tc>
          <w:tcPr>
            <w:tcW w:w="624" w:type="pct"/>
            <w:gridSpan w:val="2"/>
            <w:vMerge/>
            <w:tcBorders>
              <w:left w:val="single" w:sz="4" w:space="0" w:color="000000"/>
              <w:right w:val="single" w:sz="4" w:space="0" w:color="000000"/>
            </w:tcBorders>
            <w:shd w:val="clear" w:color="auto" w:fill="auto"/>
            <w:noWrap/>
            <w:vAlign w:val="bottom"/>
          </w:tcPr>
          <w:p w14:paraId="2EC7E8B8" w14:textId="77777777" w:rsidR="00E52DC7" w:rsidRPr="007C511C" w:rsidRDefault="00E52DC7" w:rsidP="009D3D8B">
            <w:pPr>
              <w:spacing w:after="0" w:line="240" w:lineRule="auto"/>
              <w:jc w:val="center"/>
              <w:rPr>
                <w:rFonts w:ascii="Arial" w:eastAsia="Times New Roman" w:hAnsi="Arial" w:cs="Arial"/>
                <w:color w:val="000000"/>
              </w:rPr>
            </w:pPr>
          </w:p>
        </w:tc>
      </w:tr>
      <w:tr w:rsidR="00E52DC7" w:rsidRPr="007C511C" w14:paraId="2EC13298" w14:textId="77777777" w:rsidTr="0004465A">
        <w:trPr>
          <w:trHeight w:val="80"/>
        </w:trPr>
        <w:tc>
          <w:tcPr>
            <w:tcW w:w="792" w:type="pct"/>
            <w:gridSpan w:val="2"/>
            <w:tcBorders>
              <w:top w:val="nil"/>
              <w:left w:val="single" w:sz="4" w:space="0" w:color="auto"/>
              <w:bottom w:val="nil"/>
              <w:right w:val="nil"/>
            </w:tcBorders>
            <w:shd w:val="clear" w:color="auto" w:fill="auto"/>
            <w:noWrap/>
            <w:vAlign w:val="bottom"/>
          </w:tcPr>
          <w:p w14:paraId="6288AA54" w14:textId="77777777" w:rsidR="00E52DC7" w:rsidRPr="007C511C" w:rsidRDefault="00E52DC7" w:rsidP="009D3D8B">
            <w:pPr>
              <w:spacing w:after="0" w:line="240" w:lineRule="auto"/>
              <w:jc w:val="center"/>
              <w:rPr>
                <w:rFonts w:ascii="Arial" w:eastAsia="Times New Roman" w:hAnsi="Arial" w:cs="Arial"/>
                <w:color w:val="000000"/>
              </w:rPr>
            </w:pPr>
          </w:p>
        </w:tc>
        <w:tc>
          <w:tcPr>
            <w:tcW w:w="3584" w:type="pct"/>
            <w:vMerge/>
            <w:tcBorders>
              <w:left w:val="single" w:sz="4" w:space="0" w:color="auto"/>
              <w:right w:val="single" w:sz="4" w:space="0" w:color="000000"/>
            </w:tcBorders>
            <w:shd w:val="clear" w:color="auto" w:fill="auto"/>
            <w:noWrap/>
            <w:vAlign w:val="bottom"/>
          </w:tcPr>
          <w:p w14:paraId="2FFB551F" w14:textId="77777777" w:rsidR="00E52DC7" w:rsidRPr="007C511C" w:rsidRDefault="00E52DC7" w:rsidP="00775F67">
            <w:pPr>
              <w:spacing w:after="0" w:line="240" w:lineRule="auto"/>
              <w:rPr>
                <w:rFonts w:ascii="Arial" w:eastAsia="Times New Roman" w:hAnsi="Arial" w:cs="Arial"/>
                <w:color w:val="000000"/>
              </w:rPr>
            </w:pPr>
          </w:p>
        </w:tc>
        <w:tc>
          <w:tcPr>
            <w:tcW w:w="624" w:type="pct"/>
            <w:gridSpan w:val="2"/>
            <w:vMerge/>
            <w:tcBorders>
              <w:left w:val="single" w:sz="4" w:space="0" w:color="000000"/>
              <w:right w:val="single" w:sz="4" w:space="0" w:color="000000"/>
            </w:tcBorders>
            <w:shd w:val="clear" w:color="auto" w:fill="auto"/>
            <w:noWrap/>
            <w:vAlign w:val="bottom"/>
          </w:tcPr>
          <w:p w14:paraId="57FD62B9" w14:textId="77777777" w:rsidR="00E52DC7" w:rsidRPr="007C511C" w:rsidRDefault="00E52DC7" w:rsidP="009D3D8B">
            <w:pPr>
              <w:spacing w:after="0" w:line="240" w:lineRule="auto"/>
              <w:jc w:val="center"/>
              <w:rPr>
                <w:rFonts w:ascii="Arial" w:eastAsia="Times New Roman" w:hAnsi="Arial" w:cs="Arial"/>
                <w:color w:val="000000"/>
              </w:rPr>
            </w:pPr>
          </w:p>
        </w:tc>
      </w:tr>
      <w:tr w:rsidR="00E52DC7" w:rsidRPr="007C511C" w14:paraId="37282ACD" w14:textId="77777777" w:rsidTr="000D1D5B">
        <w:trPr>
          <w:trHeight w:val="80"/>
        </w:trPr>
        <w:tc>
          <w:tcPr>
            <w:tcW w:w="792" w:type="pct"/>
            <w:gridSpan w:val="2"/>
            <w:tcBorders>
              <w:top w:val="nil"/>
              <w:left w:val="single" w:sz="4" w:space="0" w:color="auto"/>
              <w:bottom w:val="single" w:sz="4" w:space="0" w:color="auto"/>
              <w:right w:val="nil"/>
            </w:tcBorders>
            <w:shd w:val="clear" w:color="auto" w:fill="auto"/>
            <w:noWrap/>
            <w:vAlign w:val="bottom"/>
          </w:tcPr>
          <w:p w14:paraId="44BEAD76" w14:textId="77777777" w:rsidR="00E52DC7" w:rsidRPr="007C511C" w:rsidRDefault="00E52DC7" w:rsidP="009D3D8B">
            <w:pPr>
              <w:spacing w:after="0" w:line="240" w:lineRule="auto"/>
              <w:jc w:val="center"/>
              <w:rPr>
                <w:rFonts w:ascii="Arial" w:eastAsia="Times New Roman" w:hAnsi="Arial" w:cs="Arial"/>
                <w:color w:val="000000"/>
              </w:rPr>
            </w:pPr>
          </w:p>
        </w:tc>
        <w:tc>
          <w:tcPr>
            <w:tcW w:w="3584" w:type="pct"/>
            <w:vMerge/>
            <w:tcBorders>
              <w:left w:val="single" w:sz="4" w:space="0" w:color="auto"/>
              <w:bottom w:val="single" w:sz="4" w:space="0" w:color="auto"/>
              <w:right w:val="single" w:sz="4" w:space="0" w:color="000000"/>
            </w:tcBorders>
            <w:shd w:val="clear" w:color="auto" w:fill="auto"/>
            <w:noWrap/>
            <w:vAlign w:val="bottom"/>
          </w:tcPr>
          <w:p w14:paraId="62116334" w14:textId="77777777" w:rsidR="00E52DC7" w:rsidRPr="007C511C" w:rsidRDefault="00E52DC7" w:rsidP="009D3D8B">
            <w:pPr>
              <w:spacing w:after="0" w:line="240" w:lineRule="auto"/>
              <w:jc w:val="center"/>
              <w:rPr>
                <w:rFonts w:ascii="Arial" w:eastAsia="Times New Roman" w:hAnsi="Arial" w:cs="Arial"/>
                <w:color w:val="000000"/>
              </w:rPr>
            </w:pPr>
          </w:p>
        </w:tc>
        <w:tc>
          <w:tcPr>
            <w:tcW w:w="624" w:type="pct"/>
            <w:gridSpan w:val="2"/>
            <w:vMerge/>
            <w:tcBorders>
              <w:left w:val="single" w:sz="4" w:space="0" w:color="000000"/>
              <w:bottom w:val="single" w:sz="4" w:space="0" w:color="auto"/>
              <w:right w:val="single" w:sz="4" w:space="0" w:color="000000"/>
            </w:tcBorders>
            <w:shd w:val="clear" w:color="auto" w:fill="auto"/>
            <w:noWrap/>
            <w:vAlign w:val="bottom"/>
          </w:tcPr>
          <w:p w14:paraId="5017ABD7" w14:textId="77777777" w:rsidR="00E52DC7" w:rsidRPr="007C511C" w:rsidRDefault="00E52DC7" w:rsidP="009D3D8B">
            <w:pPr>
              <w:spacing w:after="0" w:line="240" w:lineRule="auto"/>
              <w:jc w:val="center"/>
              <w:rPr>
                <w:rFonts w:ascii="Arial" w:eastAsia="Times New Roman" w:hAnsi="Arial" w:cs="Arial"/>
                <w:color w:val="000000"/>
              </w:rPr>
            </w:pPr>
          </w:p>
        </w:tc>
      </w:tr>
      <w:tr w:rsidR="00E52DC7" w:rsidRPr="007C511C" w14:paraId="1256F5F2" w14:textId="77777777" w:rsidTr="000D1D5B">
        <w:trPr>
          <w:trHeight w:val="3212"/>
        </w:trPr>
        <w:tc>
          <w:tcPr>
            <w:tcW w:w="792" w:type="pct"/>
            <w:gridSpan w:val="2"/>
            <w:tcBorders>
              <w:top w:val="single" w:sz="4" w:space="0" w:color="auto"/>
              <w:left w:val="single" w:sz="4" w:space="0" w:color="auto"/>
              <w:bottom w:val="single" w:sz="4" w:space="0" w:color="auto"/>
              <w:right w:val="nil"/>
            </w:tcBorders>
            <w:shd w:val="clear" w:color="auto" w:fill="auto"/>
            <w:noWrap/>
            <w:vAlign w:val="bottom"/>
          </w:tcPr>
          <w:p w14:paraId="1AFED031" w14:textId="77777777" w:rsidR="00E52DC7" w:rsidRPr="007C511C" w:rsidRDefault="00E52DC7" w:rsidP="009D3D8B">
            <w:pPr>
              <w:spacing w:after="0" w:line="240" w:lineRule="auto"/>
              <w:jc w:val="center"/>
              <w:rPr>
                <w:rFonts w:ascii="Arial" w:eastAsia="Times New Roman" w:hAnsi="Arial" w:cs="Arial"/>
                <w:color w:val="000000"/>
              </w:rPr>
            </w:pPr>
            <w:r w:rsidRPr="007C511C">
              <w:rPr>
                <w:rFonts w:ascii="Arial" w:eastAsia="Times New Roman" w:hAnsi="Arial" w:cs="Arial"/>
                <w:b/>
                <w:bCs/>
                <w:color w:val="000000"/>
              </w:rPr>
              <w:t>Pet Waste</w:t>
            </w:r>
          </w:p>
          <w:p w14:paraId="3C85B9D9" w14:textId="77777777" w:rsidR="00E52DC7" w:rsidRDefault="00E52DC7" w:rsidP="009D3D8B">
            <w:pPr>
              <w:spacing w:after="0" w:line="240" w:lineRule="auto"/>
              <w:jc w:val="center"/>
              <w:rPr>
                <w:rFonts w:ascii="Arial" w:eastAsia="Times New Roman" w:hAnsi="Arial" w:cs="Arial"/>
                <w:b/>
                <w:color w:val="000000"/>
              </w:rPr>
            </w:pPr>
            <w:r w:rsidRPr="007C511C">
              <w:rPr>
                <w:rFonts w:ascii="Arial" w:eastAsia="Times New Roman" w:hAnsi="Arial" w:cs="Arial"/>
                <w:b/>
                <w:color w:val="000000"/>
              </w:rPr>
              <w:t>Management</w:t>
            </w:r>
          </w:p>
          <w:p w14:paraId="71378FB2" w14:textId="77777777" w:rsidR="00E52DC7" w:rsidRDefault="00E52DC7" w:rsidP="009D3D8B">
            <w:pPr>
              <w:spacing w:after="0" w:line="240" w:lineRule="auto"/>
              <w:jc w:val="center"/>
              <w:rPr>
                <w:rFonts w:ascii="Arial" w:eastAsia="Times New Roman" w:hAnsi="Arial" w:cs="Arial"/>
                <w:b/>
                <w:color w:val="000000"/>
              </w:rPr>
            </w:pPr>
          </w:p>
          <w:p w14:paraId="7B90A602" w14:textId="77777777" w:rsidR="00E52DC7" w:rsidRDefault="00E52DC7" w:rsidP="009D3D8B">
            <w:pPr>
              <w:spacing w:after="0" w:line="240" w:lineRule="auto"/>
              <w:jc w:val="center"/>
              <w:rPr>
                <w:rFonts w:ascii="Arial" w:eastAsia="Times New Roman" w:hAnsi="Arial" w:cs="Arial"/>
                <w:b/>
                <w:color w:val="000000"/>
              </w:rPr>
            </w:pPr>
          </w:p>
          <w:p w14:paraId="773D8ECA" w14:textId="77777777" w:rsidR="00E52DC7" w:rsidRDefault="00E52DC7" w:rsidP="009D3D8B">
            <w:pPr>
              <w:spacing w:after="0" w:line="240" w:lineRule="auto"/>
              <w:jc w:val="center"/>
              <w:rPr>
                <w:rFonts w:ascii="Arial" w:eastAsia="Times New Roman" w:hAnsi="Arial" w:cs="Arial"/>
                <w:b/>
                <w:color w:val="000000"/>
              </w:rPr>
            </w:pPr>
          </w:p>
          <w:p w14:paraId="0F9BC329" w14:textId="77777777" w:rsidR="00E52DC7" w:rsidRDefault="00E52DC7" w:rsidP="009D3D8B">
            <w:pPr>
              <w:spacing w:after="0" w:line="240" w:lineRule="auto"/>
              <w:jc w:val="center"/>
              <w:rPr>
                <w:rFonts w:ascii="Arial" w:eastAsia="Times New Roman" w:hAnsi="Arial" w:cs="Arial"/>
                <w:b/>
                <w:color w:val="000000"/>
              </w:rPr>
            </w:pPr>
          </w:p>
          <w:p w14:paraId="659AC566" w14:textId="77777777" w:rsidR="00E52DC7" w:rsidRDefault="00E52DC7" w:rsidP="009D3D8B">
            <w:pPr>
              <w:spacing w:after="0" w:line="240" w:lineRule="auto"/>
              <w:jc w:val="center"/>
              <w:rPr>
                <w:rFonts w:ascii="Arial" w:eastAsia="Times New Roman" w:hAnsi="Arial" w:cs="Arial"/>
                <w:b/>
                <w:bCs/>
                <w:color w:val="000000"/>
              </w:rPr>
            </w:pPr>
          </w:p>
          <w:p w14:paraId="7D93BB29" w14:textId="77777777" w:rsidR="00E52DC7" w:rsidRDefault="00E52DC7" w:rsidP="009D3D8B">
            <w:pPr>
              <w:spacing w:after="0" w:line="240" w:lineRule="auto"/>
              <w:jc w:val="center"/>
              <w:rPr>
                <w:rFonts w:ascii="Arial" w:eastAsia="Times New Roman" w:hAnsi="Arial" w:cs="Arial"/>
                <w:b/>
                <w:bCs/>
                <w:color w:val="000000"/>
              </w:rPr>
            </w:pPr>
          </w:p>
          <w:p w14:paraId="277FFD52" w14:textId="77777777" w:rsidR="00E52DC7" w:rsidRDefault="00E52DC7" w:rsidP="009D3D8B">
            <w:pPr>
              <w:spacing w:after="0" w:line="240" w:lineRule="auto"/>
              <w:jc w:val="center"/>
              <w:rPr>
                <w:rFonts w:ascii="Arial" w:eastAsia="Times New Roman" w:hAnsi="Arial" w:cs="Arial"/>
                <w:b/>
                <w:bCs/>
                <w:color w:val="000000"/>
              </w:rPr>
            </w:pPr>
          </w:p>
          <w:p w14:paraId="7425FC24" w14:textId="77777777" w:rsidR="00E52DC7" w:rsidRDefault="00E52DC7" w:rsidP="009D3D8B">
            <w:pPr>
              <w:spacing w:after="0" w:line="240" w:lineRule="auto"/>
              <w:jc w:val="center"/>
              <w:rPr>
                <w:rFonts w:ascii="Arial" w:eastAsia="Times New Roman" w:hAnsi="Arial" w:cs="Arial"/>
                <w:b/>
                <w:bCs/>
                <w:color w:val="000000"/>
              </w:rPr>
            </w:pPr>
          </w:p>
          <w:p w14:paraId="7046EA9C" w14:textId="77777777" w:rsidR="00E52DC7" w:rsidRDefault="00E52DC7" w:rsidP="009D3D8B">
            <w:pPr>
              <w:spacing w:after="0" w:line="240" w:lineRule="auto"/>
              <w:jc w:val="center"/>
              <w:rPr>
                <w:rFonts w:ascii="Arial" w:eastAsia="Times New Roman" w:hAnsi="Arial" w:cs="Arial"/>
                <w:b/>
                <w:bCs/>
                <w:color w:val="000000"/>
              </w:rPr>
            </w:pPr>
          </w:p>
          <w:p w14:paraId="6BA3547C" w14:textId="77777777" w:rsidR="00E52DC7" w:rsidRPr="007C511C" w:rsidRDefault="00E52DC7" w:rsidP="009D3D8B">
            <w:pPr>
              <w:spacing w:after="0" w:line="240" w:lineRule="auto"/>
              <w:jc w:val="center"/>
              <w:rPr>
                <w:rFonts w:ascii="Arial" w:eastAsia="Times New Roman" w:hAnsi="Arial" w:cs="Arial"/>
                <w:b/>
                <w:bCs/>
                <w:color w:val="000000"/>
              </w:rPr>
            </w:pPr>
          </w:p>
          <w:p w14:paraId="73ED15F3" w14:textId="77777777" w:rsidR="00E52DC7" w:rsidRPr="007C511C" w:rsidRDefault="00E52DC7" w:rsidP="009D3D8B">
            <w:pPr>
              <w:spacing w:after="0" w:line="240" w:lineRule="auto"/>
              <w:jc w:val="center"/>
              <w:rPr>
                <w:rFonts w:ascii="Arial" w:eastAsia="Times New Roman" w:hAnsi="Arial" w:cs="Arial"/>
                <w:b/>
                <w:color w:val="000000"/>
              </w:rPr>
            </w:pPr>
            <w:r w:rsidRPr="007C511C">
              <w:rPr>
                <w:rFonts w:ascii="Arial" w:eastAsia="Times New Roman" w:hAnsi="Arial" w:cs="Arial"/>
                <w:color w:val="000000"/>
              </w:rPr>
              <w:t> </w:t>
            </w:r>
          </w:p>
          <w:p w14:paraId="697003AF" w14:textId="77777777" w:rsidR="00E52DC7" w:rsidRPr="007C511C" w:rsidRDefault="00E52DC7" w:rsidP="009D3D8B">
            <w:pPr>
              <w:spacing w:after="0" w:line="240" w:lineRule="auto"/>
              <w:jc w:val="center"/>
              <w:rPr>
                <w:rFonts w:ascii="Arial" w:eastAsia="Times New Roman" w:hAnsi="Arial" w:cs="Arial"/>
                <w:b/>
                <w:bCs/>
                <w:color w:val="000000"/>
              </w:rPr>
            </w:pPr>
            <w:r w:rsidRPr="007C511C">
              <w:rPr>
                <w:rFonts w:ascii="Arial" w:eastAsia="Times New Roman" w:hAnsi="Arial" w:cs="Arial"/>
                <w:color w:val="000000"/>
              </w:rPr>
              <w:t> </w:t>
            </w:r>
          </w:p>
        </w:tc>
        <w:tc>
          <w:tcPr>
            <w:tcW w:w="3584" w:type="pct"/>
            <w:tcBorders>
              <w:top w:val="single" w:sz="4" w:space="0" w:color="auto"/>
              <w:left w:val="single" w:sz="4" w:space="0" w:color="auto"/>
              <w:bottom w:val="single" w:sz="4" w:space="0" w:color="auto"/>
              <w:right w:val="nil"/>
            </w:tcBorders>
            <w:shd w:val="clear" w:color="auto" w:fill="auto"/>
            <w:noWrap/>
            <w:vAlign w:val="bottom"/>
          </w:tcPr>
          <w:p w14:paraId="094A4CE2" w14:textId="77777777" w:rsidR="00E52DC7" w:rsidRDefault="00E52DC7" w:rsidP="009D3D8B">
            <w:pPr>
              <w:spacing w:after="0" w:line="240" w:lineRule="auto"/>
              <w:jc w:val="center"/>
              <w:rPr>
                <w:rFonts w:ascii="Arial" w:eastAsia="Times New Roman" w:hAnsi="Arial" w:cs="Arial"/>
                <w:color w:val="000000"/>
              </w:rPr>
            </w:pPr>
          </w:p>
          <w:p w14:paraId="02743AB2" w14:textId="77777777" w:rsidR="00E52DC7" w:rsidRDefault="00E52DC7" w:rsidP="009D3D8B">
            <w:pPr>
              <w:spacing w:after="0" w:line="240" w:lineRule="auto"/>
              <w:jc w:val="center"/>
              <w:rPr>
                <w:rFonts w:ascii="Arial" w:eastAsia="Times New Roman" w:hAnsi="Arial" w:cs="Arial"/>
                <w:color w:val="000000"/>
              </w:rPr>
            </w:pPr>
          </w:p>
          <w:p w14:paraId="3FFC61CE" w14:textId="77777777" w:rsidR="00E52DC7" w:rsidRDefault="00E52DC7" w:rsidP="009D3D8B">
            <w:pPr>
              <w:spacing w:after="0" w:line="240" w:lineRule="auto"/>
              <w:jc w:val="center"/>
              <w:rPr>
                <w:rFonts w:ascii="Arial" w:eastAsia="Times New Roman" w:hAnsi="Arial" w:cs="Arial"/>
                <w:color w:val="000000"/>
              </w:rPr>
            </w:pPr>
          </w:p>
          <w:p w14:paraId="5040FCF2" w14:textId="77777777" w:rsidR="00E52DC7" w:rsidRDefault="000D1D5B" w:rsidP="00E52DC7">
            <w:pPr>
              <w:spacing w:after="0" w:line="240" w:lineRule="auto"/>
              <w:rPr>
                <w:rFonts w:ascii="Arial" w:eastAsia="Times New Roman" w:hAnsi="Arial" w:cs="Arial"/>
                <w:color w:val="000000"/>
              </w:rPr>
            </w:pPr>
            <w:r>
              <w:rPr>
                <w:rFonts w:ascii="Arial" w:eastAsia="Times New Roman" w:hAnsi="Arial" w:cs="Arial"/>
                <w:color w:val="000000"/>
              </w:rPr>
              <w:t xml:space="preserve">        </w:t>
            </w:r>
            <w:r w:rsidR="00E52DC7" w:rsidRPr="007C511C">
              <w:rPr>
                <w:rFonts w:ascii="Arial" w:eastAsia="Times New Roman" w:hAnsi="Arial" w:cs="Arial"/>
                <w:color w:val="000000"/>
              </w:rPr>
              <w:t>Provide and maintain pet waste stations at designated areas</w:t>
            </w:r>
          </w:p>
          <w:p w14:paraId="6834A9FA" w14:textId="77777777" w:rsidR="00E52DC7" w:rsidRDefault="00E52DC7" w:rsidP="009D3D8B">
            <w:pPr>
              <w:spacing w:after="0" w:line="240" w:lineRule="auto"/>
              <w:jc w:val="center"/>
              <w:rPr>
                <w:rFonts w:ascii="Arial" w:eastAsia="Times New Roman" w:hAnsi="Arial" w:cs="Arial"/>
                <w:color w:val="000000"/>
              </w:rPr>
            </w:pPr>
          </w:p>
          <w:p w14:paraId="4769C266" w14:textId="77777777" w:rsidR="00E52DC7" w:rsidRDefault="00E52DC7" w:rsidP="009D3D8B">
            <w:pPr>
              <w:spacing w:after="0" w:line="240" w:lineRule="auto"/>
              <w:jc w:val="center"/>
              <w:rPr>
                <w:rFonts w:ascii="Arial" w:eastAsia="Times New Roman" w:hAnsi="Arial" w:cs="Arial"/>
                <w:color w:val="000000"/>
              </w:rPr>
            </w:pPr>
            <w:r w:rsidRPr="007C511C">
              <w:rPr>
                <w:rFonts w:ascii="Arial" w:eastAsia="Times New Roman" w:hAnsi="Arial" w:cs="Arial"/>
                <w:color w:val="000000"/>
              </w:rPr>
              <w:t>Identify new locations at which stations can be added</w:t>
            </w:r>
          </w:p>
          <w:p w14:paraId="3F539015" w14:textId="77777777" w:rsidR="00E52DC7" w:rsidRPr="007C511C" w:rsidRDefault="00E52DC7" w:rsidP="009D3D8B">
            <w:pPr>
              <w:spacing w:after="0" w:line="240" w:lineRule="auto"/>
              <w:jc w:val="center"/>
              <w:rPr>
                <w:rFonts w:ascii="Arial" w:eastAsia="Times New Roman" w:hAnsi="Arial" w:cs="Arial"/>
                <w:color w:val="000000"/>
              </w:rPr>
            </w:pPr>
          </w:p>
          <w:p w14:paraId="03CB44FB" w14:textId="77777777" w:rsidR="00E52DC7" w:rsidRPr="007C511C" w:rsidRDefault="00E52DC7" w:rsidP="009D3D8B">
            <w:pPr>
              <w:spacing w:after="0" w:line="240" w:lineRule="auto"/>
              <w:jc w:val="center"/>
              <w:rPr>
                <w:rFonts w:ascii="Arial" w:eastAsia="Times New Roman" w:hAnsi="Arial" w:cs="Arial"/>
                <w:color w:val="000000"/>
              </w:rPr>
            </w:pPr>
            <w:r w:rsidRPr="007C511C">
              <w:rPr>
                <w:rFonts w:ascii="Arial" w:eastAsia="Times New Roman" w:hAnsi="Arial" w:cs="Arial"/>
                <w:color w:val="000000"/>
              </w:rPr>
              <w:t>Develop a prioritized list of District owned</w:t>
            </w:r>
          </w:p>
          <w:p w14:paraId="2822125F" w14:textId="77777777" w:rsidR="00E52DC7" w:rsidRDefault="00E52DC7" w:rsidP="009D3D8B">
            <w:pPr>
              <w:spacing w:after="0" w:line="240" w:lineRule="auto"/>
              <w:jc w:val="center"/>
              <w:rPr>
                <w:rFonts w:ascii="Arial" w:eastAsia="Times New Roman" w:hAnsi="Arial" w:cs="Arial"/>
                <w:color w:val="000000"/>
              </w:rPr>
            </w:pPr>
            <w:r w:rsidRPr="007C511C">
              <w:rPr>
                <w:rFonts w:ascii="Arial" w:eastAsia="Times New Roman" w:hAnsi="Arial" w:cs="Arial"/>
                <w:color w:val="000000"/>
              </w:rPr>
              <w:t>facilities where Pet waste Stations can be added</w:t>
            </w:r>
          </w:p>
          <w:p w14:paraId="3E27A166" w14:textId="77777777" w:rsidR="00E52DC7" w:rsidRPr="007C511C" w:rsidRDefault="00E52DC7" w:rsidP="009D3D8B">
            <w:pPr>
              <w:spacing w:after="0" w:line="240" w:lineRule="auto"/>
              <w:jc w:val="center"/>
              <w:rPr>
                <w:rFonts w:ascii="Arial" w:eastAsia="Times New Roman" w:hAnsi="Arial" w:cs="Arial"/>
                <w:color w:val="000000"/>
              </w:rPr>
            </w:pPr>
          </w:p>
          <w:p w14:paraId="1167AC8F" w14:textId="77777777" w:rsidR="00E52DC7" w:rsidRDefault="00E52DC7" w:rsidP="009D3D8B">
            <w:pPr>
              <w:spacing w:after="0" w:line="240" w:lineRule="auto"/>
              <w:jc w:val="center"/>
              <w:rPr>
                <w:rFonts w:ascii="Arial" w:eastAsia="Times New Roman" w:hAnsi="Arial" w:cs="Arial"/>
                <w:color w:val="000000"/>
              </w:rPr>
            </w:pPr>
            <w:r w:rsidRPr="007C511C">
              <w:rPr>
                <w:rFonts w:ascii="Arial" w:eastAsia="Times New Roman" w:hAnsi="Arial" w:cs="Arial"/>
                <w:color w:val="000000"/>
              </w:rPr>
              <w:t>Implement a program to add Pet Waste Stations at additional</w:t>
            </w:r>
          </w:p>
          <w:p w14:paraId="5153B002" w14:textId="77777777" w:rsidR="00E52DC7" w:rsidRDefault="00E52DC7" w:rsidP="009D3D8B">
            <w:pPr>
              <w:spacing w:after="0" w:line="240" w:lineRule="auto"/>
              <w:jc w:val="center"/>
              <w:rPr>
                <w:rFonts w:ascii="Arial" w:eastAsia="Times New Roman" w:hAnsi="Arial" w:cs="Arial"/>
                <w:color w:val="000000"/>
              </w:rPr>
            </w:pPr>
          </w:p>
          <w:p w14:paraId="12941033" w14:textId="77777777" w:rsidR="00E52DC7" w:rsidRDefault="00E52DC7" w:rsidP="009D3D8B">
            <w:pPr>
              <w:spacing w:after="0" w:line="240" w:lineRule="auto"/>
              <w:jc w:val="center"/>
              <w:rPr>
                <w:rFonts w:ascii="Arial" w:eastAsia="Times New Roman" w:hAnsi="Arial" w:cs="Arial"/>
                <w:color w:val="000000"/>
              </w:rPr>
            </w:pPr>
          </w:p>
          <w:p w14:paraId="553E3557" w14:textId="77777777" w:rsidR="00E52DC7" w:rsidRDefault="00E52DC7" w:rsidP="009D3D8B">
            <w:pPr>
              <w:spacing w:after="0" w:line="240" w:lineRule="auto"/>
              <w:jc w:val="center"/>
              <w:rPr>
                <w:rFonts w:ascii="Arial" w:eastAsia="Times New Roman" w:hAnsi="Arial" w:cs="Arial"/>
                <w:color w:val="000000"/>
              </w:rPr>
            </w:pPr>
          </w:p>
          <w:p w14:paraId="4E912904" w14:textId="77777777" w:rsidR="00E52DC7" w:rsidRDefault="00E52DC7" w:rsidP="009D3D8B">
            <w:pPr>
              <w:spacing w:after="0" w:line="240" w:lineRule="auto"/>
              <w:jc w:val="center"/>
              <w:rPr>
                <w:rFonts w:ascii="Arial" w:eastAsia="Times New Roman" w:hAnsi="Arial" w:cs="Arial"/>
                <w:color w:val="000000"/>
              </w:rPr>
            </w:pPr>
          </w:p>
          <w:p w14:paraId="31DF5333" w14:textId="77777777" w:rsidR="00E52DC7" w:rsidRDefault="00E52DC7" w:rsidP="009D3D8B">
            <w:pPr>
              <w:spacing w:after="0" w:line="240" w:lineRule="auto"/>
              <w:jc w:val="center"/>
              <w:rPr>
                <w:rFonts w:ascii="Arial" w:eastAsia="Times New Roman" w:hAnsi="Arial" w:cs="Arial"/>
                <w:color w:val="000000"/>
              </w:rPr>
            </w:pPr>
          </w:p>
          <w:p w14:paraId="5F878FB6" w14:textId="77777777" w:rsidR="00E52DC7" w:rsidRDefault="00E52DC7" w:rsidP="009D3D8B">
            <w:pPr>
              <w:spacing w:after="0" w:line="240" w:lineRule="auto"/>
              <w:jc w:val="center"/>
              <w:rPr>
                <w:rFonts w:ascii="Arial" w:eastAsia="Times New Roman" w:hAnsi="Arial" w:cs="Arial"/>
                <w:color w:val="000000"/>
              </w:rPr>
            </w:pPr>
          </w:p>
          <w:p w14:paraId="6EA11E31" w14:textId="77777777" w:rsidR="00E52DC7" w:rsidRDefault="00E52DC7" w:rsidP="009D3D8B">
            <w:pPr>
              <w:spacing w:after="0" w:line="240" w:lineRule="auto"/>
              <w:jc w:val="center"/>
              <w:rPr>
                <w:rFonts w:ascii="Arial" w:eastAsia="Times New Roman" w:hAnsi="Arial" w:cs="Arial"/>
                <w:color w:val="000000"/>
              </w:rPr>
            </w:pPr>
          </w:p>
          <w:p w14:paraId="36103F47" w14:textId="77777777" w:rsidR="00E52DC7" w:rsidRDefault="00E52DC7" w:rsidP="009D3D8B">
            <w:pPr>
              <w:spacing w:after="0" w:line="240" w:lineRule="auto"/>
              <w:jc w:val="center"/>
              <w:rPr>
                <w:rFonts w:ascii="Arial" w:eastAsia="Times New Roman" w:hAnsi="Arial" w:cs="Arial"/>
                <w:color w:val="000000"/>
              </w:rPr>
            </w:pPr>
          </w:p>
          <w:p w14:paraId="28585BD7" w14:textId="77777777" w:rsidR="00E52DC7" w:rsidRDefault="00E52DC7" w:rsidP="009D3D8B">
            <w:pPr>
              <w:spacing w:after="0" w:line="240" w:lineRule="auto"/>
              <w:jc w:val="center"/>
              <w:rPr>
                <w:rFonts w:ascii="Arial" w:eastAsia="Times New Roman" w:hAnsi="Arial" w:cs="Arial"/>
                <w:color w:val="000000"/>
              </w:rPr>
            </w:pPr>
          </w:p>
          <w:p w14:paraId="60C800CC" w14:textId="77777777" w:rsidR="00E52DC7" w:rsidRPr="007C511C" w:rsidRDefault="00E52DC7" w:rsidP="009D3D8B">
            <w:pPr>
              <w:spacing w:after="0" w:line="240" w:lineRule="auto"/>
              <w:jc w:val="center"/>
              <w:rPr>
                <w:rFonts w:ascii="Arial" w:eastAsia="Times New Roman" w:hAnsi="Arial" w:cs="Arial"/>
                <w:color w:val="000000"/>
              </w:rPr>
            </w:pP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D7A1CA" w14:textId="062A1968" w:rsidR="00E52DC7" w:rsidRDefault="00E52DC7" w:rsidP="00DF5ECF">
            <w:pPr>
              <w:spacing w:after="0" w:line="240" w:lineRule="auto"/>
              <w:jc w:val="center"/>
              <w:rPr>
                <w:rFonts w:ascii="Arial" w:eastAsia="Times New Roman" w:hAnsi="Arial" w:cs="Arial"/>
                <w:color w:val="000000"/>
              </w:rPr>
            </w:pPr>
            <w:r w:rsidRPr="007C511C">
              <w:rPr>
                <w:rFonts w:ascii="Arial" w:eastAsia="Times New Roman" w:hAnsi="Arial" w:cs="Arial"/>
                <w:color w:val="000000"/>
              </w:rPr>
              <w:t> </w:t>
            </w:r>
            <w:r w:rsidR="00DF5ECF">
              <w:rPr>
                <w:rFonts w:ascii="Arial" w:eastAsia="Times New Roman" w:hAnsi="Arial" w:cs="Arial"/>
                <w:color w:val="000000"/>
              </w:rPr>
              <w:t>Weekly</w:t>
            </w:r>
          </w:p>
          <w:p w14:paraId="0C668958" w14:textId="77777777" w:rsidR="00E52DC7" w:rsidRDefault="00E52DC7" w:rsidP="009D3D8B">
            <w:pPr>
              <w:spacing w:after="0" w:line="240" w:lineRule="auto"/>
              <w:jc w:val="center"/>
              <w:rPr>
                <w:rFonts w:ascii="Arial" w:eastAsia="Times New Roman" w:hAnsi="Arial" w:cs="Arial"/>
                <w:color w:val="000000"/>
              </w:rPr>
            </w:pPr>
          </w:p>
          <w:p w14:paraId="54AFA8F8" w14:textId="77777777" w:rsidR="00E52DC7" w:rsidRDefault="00E52DC7" w:rsidP="009D3D8B">
            <w:pPr>
              <w:spacing w:after="0" w:line="240" w:lineRule="auto"/>
              <w:jc w:val="center"/>
              <w:rPr>
                <w:rFonts w:ascii="Arial" w:eastAsia="Times New Roman" w:hAnsi="Arial" w:cs="Arial"/>
                <w:color w:val="000000"/>
              </w:rPr>
            </w:pPr>
          </w:p>
          <w:p w14:paraId="71F20E2E" w14:textId="77777777" w:rsidR="00E52DC7" w:rsidRDefault="00E52DC7" w:rsidP="009D3D8B">
            <w:pPr>
              <w:spacing w:after="0" w:line="240" w:lineRule="auto"/>
              <w:jc w:val="center"/>
              <w:rPr>
                <w:rFonts w:ascii="Arial" w:eastAsia="Times New Roman" w:hAnsi="Arial" w:cs="Arial"/>
                <w:color w:val="000000"/>
              </w:rPr>
            </w:pPr>
          </w:p>
          <w:p w14:paraId="6E16DD9D" w14:textId="77777777" w:rsidR="00E52DC7" w:rsidRDefault="00E52DC7" w:rsidP="009D3D8B">
            <w:pPr>
              <w:spacing w:after="0" w:line="240" w:lineRule="auto"/>
              <w:jc w:val="center"/>
              <w:rPr>
                <w:rFonts w:ascii="Arial" w:eastAsia="Times New Roman" w:hAnsi="Arial" w:cs="Arial"/>
                <w:color w:val="000000"/>
              </w:rPr>
            </w:pPr>
          </w:p>
          <w:p w14:paraId="7E40C73E" w14:textId="77777777" w:rsidR="00E52DC7" w:rsidRDefault="00E52DC7" w:rsidP="009D3D8B">
            <w:pPr>
              <w:spacing w:after="0" w:line="240" w:lineRule="auto"/>
              <w:jc w:val="center"/>
              <w:rPr>
                <w:rFonts w:ascii="Arial" w:eastAsia="Times New Roman" w:hAnsi="Arial" w:cs="Arial"/>
                <w:color w:val="000000"/>
              </w:rPr>
            </w:pPr>
          </w:p>
          <w:p w14:paraId="1628956E" w14:textId="77777777" w:rsidR="00E52DC7" w:rsidRDefault="00E52DC7" w:rsidP="009D3D8B">
            <w:pPr>
              <w:spacing w:after="0" w:line="240" w:lineRule="auto"/>
              <w:jc w:val="center"/>
              <w:rPr>
                <w:rFonts w:ascii="Arial" w:eastAsia="Times New Roman" w:hAnsi="Arial" w:cs="Arial"/>
                <w:color w:val="000000"/>
              </w:rPr>
            </w:pPr>
          </w:p>
          <w:p w14:paraId="2DF952D6" w14:textId="77777777" w:rsidR="00E52DC7" w:rsidRDefault="00E52DC7" w:rsidP="009D3D8B">
            <w:pPr>
              <w:spacing w:after="0" w:line="240" w:lineRule="auto"/>
              <w:jc w:val="center"/>
              <w:rPr>
                <w:rFonts w:ascii="Arial" w:eastAsia="Times New Roman" w:hAnsi="Arial" w:cs="Arial"/>
                <w:color w:val="000000"/>
              </w:rPr>
            </w:pPr>
          </w:p>
          <w:p w14:paraId="50EBA638" w14:textId="77777777" w:rsidR="00E52DC7" w:rsidRDefault="00E52DC7" w:rsidP="009D3D8B">
            <w:pPr>
              <w:spacing w:after="0" w:line="240" w:lineRule="auto"/>
              <w:jc w:val="center"/>
              <w:rPr>
                <w:rFonts w:ascii="Arial" w:eastAsia="Times New Roman" w:hAnsi="Arial" w:cs="Arial"/>
                <w:color w:val="000000"/>
              </w:rPr>
            </w:pPr>
          </w:p>
          <w:p w14:paraId="7B54A14F" w14:textId="77777777" w:rsidR="00E52DC7" w:rsidRDefault="00E52DC7" w:rsidP="009D3D8B">
            <w:pPr>
              <w:spacing w:after="0" w:line="240" w:lineRule="auto"/>
              <w:jc w:val="center"/>
              <w:rPr>
                <w:rFonts w:ascii="Arial" w:eastAsia="Times New Roman" w:hAnsi="Arial" w:cs="Arial"/>
                <w:color w:val="000000"/>
              </w:rPr>
            </w:pPr>
          </w:p>
          <w:p w14:paraId="78BD5446" w14:textId="77777777" w:rsidR="00E52DC7" w:rsidRPr="007C511C" w:rsidRDefault="00E52DC7" w:rsidP="009D3D8B">
            <w:pPr>
              <w:spacing w:after="0" w:line="240" w:lineRule="auto"/>
              <w:jc w:val="center"/>
              <w:rPr>
                <w:rFonts w:ascii="Arial" w:eastAsia="Times New Roman" w:hAnsi="Arial" w:cs="Arial"/>
                <w:color w:val="000000"/>
              </w:rPr>
            </w:pPr>
          </w:p>
        </w:tc>
      </w:tr>
    </w:tbl>
    <w:p w14:paraId="2D2609C6" w14:textId="77777777" w:rsidR="007D6049" w:rsidRPr="007C511C" w:rsidRDefault="007D6049">
      <w:pPr>
        <w:rPr>
          <w:rFonts w:ascii="Arial" w:hAnsi="Arial" w:cs="Arial"/>
          <w:color w:val="000000"/>
        </w:rPr>
      </w:pPr>
      <w:r w:rsidRPr="007C511C">
        <w:rPr>
          <w:rFonts w:ascii="Arial" w:hAnsi="Arial" w:cs="Arial"/>
        </w:rPr>
        <w:br w:type="page"/>
      </w:r>
    </w:p>
    <w:p w14:paraId="2751C800" w14:textId="77777777" w:rsidR="008D4D8A" w:rsidRPr="007C511C" w:rsidRDefault="008D4D8A" w:rsidP="008D4D8A">
      <w:pPr>
        <w:pStyle w:val="Default"/>
        <w:rPr>
          <w:sz w:val="22"/>
          <w:szCs w:val="22"/>
        </w:rPr>
      </w:pPr>
    </w:p>
    <w:bookmarkStart w:id="103" w:name="_Toc149114914"/>
    <w:p w14:paraId="07725E07" w14:textId="77777777" w:rsidR="008D4D8A" w:rsidRPr="007C511C" w:rsidRDefault="00D149B5" w:rsidP="00BC7ECF">
      <w:pPr>
        <w:pStyle w:val="Heading1"/>
        <w:rPr>
          <w:rFonts w:ascii="Arial" w:hAnsi="Arial" w:cs="Arial"/>
          <w:sz w:val="22"/>
          <w:szCs w:val="22"/>
        </w:rPr>
      </w:pPr>
      <w:r w:rsidRPr="007C511C">
        <w:rPr>
          <w:rFonts w:ascii="Arial" w:hAnsi="Arial" w:cs="Arial"/>
          <w:noProof/>
          <w:sz w:val="22"/>
          <w:szCs w:val="22"/>
        </w:rPr>
        <mc:AlternateContent>
          <mc:Choice Requires="wps">
            <w:drawing>
              <wp:anchor distT="0" distB="0" distL="114300" distR="114300" simplePos="0" relativeHeight="251666432" behindDoc="0" locked="0" layoutInCell="0" allowOverlap="1" wp14:anchorId="252A1D74" wp14:editId="5BB89F5D">
                <wp:simplePos x="0" y="0"/>
                <wp:positionH relativeFrom="page">
                  <wp:posOffset>7972425</wp:posOffset>
                </wp:positionH>
                <wp:positionV relativeFrom="page">
                  <wp:posOffset>2031365</wp:posOffset>
                </wp:positionV>
                <wp:extent cx="45085" cy="45085"/>
                <wp:effectExtent l="0" t="2540" r="2540" b="0"/>
                <wp:wrapThrough wrapText="bothSides">
                  <wp:wrapPolygon edited="0">
                    <wp:start x="0" y="0"/>
                    <wp:lineTo x="0"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C219C" w14:textId="77777777" w:rsidR="0004465A" w:rsidRPr="00B765AE" w:rsidRDefault="0004465A" w:rsidP="008D4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A3C85" id="Text Box 4" o:spid="_x0000_s1027" type="#_x0000_t202" style="position:absolute;margin-left:627.75pt;margin-top:159.95pt;width:3.55pt;height:3.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" o:allowincell="f" filled="f" stroked="f">
                <v:textbox>
                  <w:txbxContent>
                    <w:p w:rsidR="0004465A" w:rsidRPr="00B765AE" w:rsidRDefault="0004465A" w:rsidP="008D4D8A"/>
                  </w:txbxContent>
                </v:textbox>
                <w10:wrap type="through" anchorx="page" anchory="page"/>
              </v:shape>
            </w:pict>
          </mc:Fallback>
        </mc:AlternateContent>
      </w:r>
      <w:r w:rsidR="008D4D8A" w:rsidRPr="007C511C">
        <w:rPr>
          <w:rFonts w:ascii="Arial" w:hAnsi="Arial" w:cs="Arial"/>
          <w:sz w:val="22"/>
          <w:szCs w:val="22"/>
        </w:rPr>
        <w:t>CONTROL MEASURE NUMBER SIX</w:t>
      </w:r>
      <w:bookmarkEnd w:id="103"/>
    </w:p>
    <w:p w14:paraId="498DE498" w14:textId="77777777" w:rsidR="008D4D8A" w:rsidRPr="007C511C" w:rsidRDefault="008D4D8A" w:rsidP="008D4D8A">
      <w:pPr>
        <w:pStyle w:val="Heading2"/>
        <w:rPr>
          <w:rFonts w:ascii="Arial" w:hAnsi="Arial" w:cs="Arial"/>
          <w:b w:val="0"/>
          <w:bCs w:val="0"/>
          <w:sz w:val="22"/>
          <w:szCs w:val="22"/>
        </w:rPr>
      </w:pPr>
      <w:bookmarkStart w:id="104" w:name="_Toc149114915"/>
      <w:r w:rsidRPr="007C511C">
        <w:rPr>
          <w:rFonts w:ascii="Arial" w:hAnsi="Arial" w:cs="Arial"/>
          <w:sz w:val="22"/>
          <w:szCs w:val="22"/>
        </w:rPr>
        <w:t>6.0 Industrial Stormwater Sources</w:t>
      </w:r>
      <w:bookmarkEnd w:id="104"/>
    </w:p>
    <w:p w14:paraId="638781F2" w14:textId="77777777" w:rsidR="008D4D8A" w:rsidRPr="007C511C" w:rsidRDefault="008D4D8A" w:rsidP="008D4D8A">
      <w:pPr>
        <w:pStyle w:val="Default"/>
        <w:rPr>
          <w:sz w:val="22"/>
          <w:szCs w:val="22"/>
        </w:rPr>
      </w:pPr>
    </w:p>
    <w:p w14:paraId="6090FBE0" w14:textId="77777777" w:rsidR="008D4D8A" w:rsidRPr="007C511C" w:rsidRDefault="008D4D8A" w:rsidP="008D4D8A">
      <w:pPr>
        <w:pStyle w:val="Default"/>
        <w:rPr>
          <w:color w:val="auto"/>
          <w:sz w:val="22"/>
          <w:szCs w:val="22"/>
        </w:rPr>
      </w:pPr>
      <w:r w:rsidRPr="007C511C">
        <w:rPr>
          <w:color w:val="auto"/>
          <w:sz w:val="22"/>
          <w:szCs w:val="22"/>
        </w:rPr>
        <w:t xml:space="preserve">This control measure is not applicable to the District.  The District is currently a level 2 small MS4. </w:t>
      </w:r>
    </w:p>
    <w:p w14:paraId="776A64C4" w14:textId="77777777" w:rsidR="00425FA4" w:rsidRPr="000D1D5B" w:rsidRDefault="00425FA4" w:rsidP="00F67ECB">
      <w:pPr>
        <w:pStyle w:val="Heading1"/>
        <w:rPr>
          <w:rFonts w:ascii="Arial" w:hAnsi="Arial" w:cs="Arial"/>
          <w:b w:val="0"/>
          <w:sz w:val="22"/>
          <w:szCs w:val="22"/>
        </w:rPr>
      </w:pPr>
      <w:bookmarkStart w:id="105" w:name="_Toc149114916"/>
      <w:r w:rsidRPr="000D1D5B">
        <w:rPr>
          <w:rFonts w:ascii="Arial" w:hAnsi="Arial" w:cs="Arial"/>
          <w:b w:val="0"/>
          <w:sz w:val="22"/>
          <w:szCs w:val="22"/>
        </w:rPr>
        <w:t>RECORDKEEPING AND REPORTING</w:t>
      </w:r>
      <w:bookmarkEnd w:id="105"/>
      <w:r w:rsidRPr="000D1D5B">
        <w:rPr>
          <w:rFonts w:ascii="Arial" w:hAnsi="Arial" w:cs="Arial"/>
          <w:b w:val="0"/>
          <w:sz w:val="22"/>
          <w:szCs w:val="22"/>
        </w:rPr>
        <w:t xml:space="preserve"> </w:t>
      </w:r>
    </w:p>
    <w:p w14:paraId="2F2DE090" w14:textId="77777777" w:rsidR="00425FA4" w:rsidRPr="007C511C" w:rsidRDefault="00425FA4" w:rsidP="00345A31">
      <w:pPr>
        <w:pStyle w:val="CM78"/>
        <w:spacing w:after="455" w:line="231" w:lineRule="atLeast"/>
        <w:rPr>
          <w:sz w:val="22"/>
          <w:szCs w:val="22"/>
        </w:rPr>
      </w:pPr>
      <w:r w:rsidRPr="007C511C">
        <w:rPr>
          <w:sz w:val="22"/>
          <w:szCs w:val="22"/>
        </w:rPr>
        <w:t xml:space="preserve">Records shall be kept in accordance with the </w:t>
      </w:r>
      <w:r w:rsidR="0096416F" w:rsidRPr="007C511C">
        <w:rPr>
          <w:sz w:val="22"/>
          <w:szCs w:val="22"/>
        </w:rPr>
        <w:t>Permit</w:t>
      </w:r>
      <w:r w:rsidRPr="007C511C">
        <w:rPr>
          <w:sz w:val="22"/>
          <w:szCs w:val="22"/>
        </w:rPr>
        <w:t xml:space="preserve"> in order to document successful implementation of the SWMP.  Annual reports shall be submitted to the TCEQ within 90 days of the end of each </w:t>
      </w:r>
      <w:r w:rsidR="0096416F" w:rsidRPr="007C511C">
        <w:rPr>
          <w:sz w:val="22"/>
          <w:szCs w:val="22"/>
        </w:rPr>
        <w:t>Permit</w:t>
      </w:r>
      <w:r w:rsidRPr="007C511C">
        <w:rPr>
          <w:sz w:val="22"/>
          <w:szCs w:val="22"/>
        </w:rPr>
        <w:t xml:space="preserve"> year.  </w:t>
      </w:r>
    </w:p>
    <w:p w14:paraId="0E0CBD99" w14:textId="77777777" w:rsidR="00425FA4" w:rsidRPr="007C511C" w:rsidRDefault="00425FA4" w:rsidP="00425FA4">
      <w:pPr>
        <w:pStyle w:val="CM77"/>
        <w:spacing w:after="181" w:line="231" w:lineRule="atLeast"/>
        <w:rPr>
          <w:sz w:val="22"/>
          <w:szCs w:val="22"/>
        </w:rPr>
      </w:pPr>
      <w:r w:rsidRPr="007C511C">
        <w:rPr>
          <w:b/>
          <w:bCs/>
          <w:sz w:val="22"/>
          <w:szCs w:val="22"/>
          <w:u w:val="single"/>
        </w:rPr>
        <w:t>Recordkeeping</w:t>
      </w:r>
      <w:r w:rsidRPr="007C511C">
        <w:rPr>
          <w:b/>
          <w:bCs/>
          <w:sz w:val="22"/>
          <w:szCs w:val="22"/>
        </w:rPr>
        <w:t>:</w:t>
      </w:r>
    </w:p>
    <w:p w14:paraId="19D23C6C" w14:textId="77777777" w:rsidR="00425FA4" w:rsidRPr="007C511C" w:rsidRDefault="00425FA4" w:rsidP="001A60A5">
      <w:pPr>
        <w:pStyle w:val="Default"/>
        <w:numPr>
          <w:ilvl w:val="0"/>
          <w:numId w:val="37"/>
        </w:numPr>
        <w:spacing w:after="162"/>
        <w:rPr>
          <w:color w:val="auto"/>
          <w:sz w:val="22"/>
          <w:szCs w:val="22"/>
        </w:rPr>
      </w:pPr>
      <w:r w:rsidRPr="007C511C">
        <w:rPr>
          <w:color w:val="auto"/>
          <w:sz w:val="22"/>
          <w:szCs w:val="22"/>
        </w:rPr>
        <w:t xml:space="preserve">The District shall retain all records, a copy of the </w:t>
      </w:r>
      <w:r w:rsidR="0096416F" w:rsidRPr="007C511C">
        <w:rPr>
          <w:color w:val="auto"/>
          <w:sz w:val="22"/>
          <w:szCs w:val="22"/>
        </w:rPr>
        <w:t>Permit</w:t>
      </w:r>
      <w:r w:rsidRPr="007C511C">
        <w:rPr>
          <w:color w:val="auto"/>
          <w:sz w:val="22"/>
          <w:szCs w:val="22"/>
        </w:rPr>
        <w:t xml:space="preserve">, a copy of each annual report, and records of all data used to complete the application (NOI) for the </w:t>
      </w:r>
      <w:r w:rsidR="0096416F" w:rsidRPr="007C511C">
        <w:rPr>
          <w:color w:val="auto"/>
          <w:sz w:val="22"/>
          <w:szCs w:val="22"/>
        </w:rPr>
        <w:t>Permit</w:t>
      </w:r>
      <w:r w:rsidRPr="007C511C">
        <w:rPr>
          <w:color w:val="auto"/>
          <w:sz w:val="22"/>
          <w:szCs w:val="22"/>
        </w:rPr>
        <w:t xml:space="preserve"> for a period of at least three years, or for the remainder of the term of the </w:t>
      </w:r>
      <w:r w:rsidR="0096416F" w:rsidRPr="007C511C">
        <w:rPr>
          <w:color w:val="auto"/>
          <w:sz w:val="22"/>
          <w:szCs w:val="22"/>
        </w:rPr>
        <w:t>Permit</w:t>
      </w:r>
      <w:r w:rsidRPr="007C511C">
        <w:rPr>
          <w:color w:val="auto"/>
          <w:sz w:val="22"/>
          <w:szCs w:val="22"/>
        </w:rPr>
        <w:t xml:space="preserve">, whichever is longer.  This period may be extended by request of the executive director at any time. </w:t>
      </w:r>
    </w:p>
    <w:p w14:paraId="3164CAA9" w14:textId="77777777" w:rsidR="00425FA4" w:rsidRPr="007C511C" w:rsidRDefault="00425FA4" w:rsidP="001A60A5">
      <w:pPr>
        <w:pStyle w:val="Default"/>
        <w:numPr>
          <w:ilvl w:val="0"/>
          <w:numId w:val="37"/>
        </w:numPr>
        <w:spacing w:after="162"/>
        <w:rPr>
          <w:color w:val="auto"/>
          <w:sz w:val="22"/>
          <w:szCs w:val="22"/>
        </w:rPr>
      </w:pPr>
      <w:r w:rsidRPr="007C511C">
        <w:rPr>
          <w:color w:val="auto"/>
          <w:sz w:val="22"/>
          <w:szCs w:val="22"/>
        </w:rPr>
        <w:t xml:space="preserve">The District shall submit the records to the executive director if specifically asked to do so.  The SWMP required by the </w:t>
      </w:r>
      <w:r w:rsidR="0096416F" w:rsidRPr="007C511C">
        <w:rPr>
          <w:color w:val="auto"/>
          <w:sz w:val="22"/>
          <w:szCs w:val="22"/>
        </w:rPr>
        <w:t>Permit</w:t>
      </w:r>
      <w:r w:rsidRPr="007C511C">
        <w:rPr>
          <w:color w:val="auto"/>
          <w:sz w:val="22"/>
          <w:szCs w:val="22"/>
        </w:rPr>
        <w:t xml:space="preserve"> (including a copy of the </w:t>
      </w:r>
      <w:r w:rsidR="004645D9">
        <w:rPr>
          <w:color w:val="auto"/>
          <w:sz w:val="22"/>
          <w:szCs w:val="22"/>
        </w:rPr>
        <w:t>G</w:t>
      </w:r>
      <w:r w:rsidRPr="007C511C">
        <w:rPr>
          <w:color w:val="auto"/>
          <w:sz w:val="22"/>
          <w:szCs w:val="22"/>
        </w:rPr>
        <w:t xml:space="preserve">eneral </w:t>
      </w:r>
      <w:r w:rsidR="0096416F" w:rsidRPr="007C511C">
        <w:rPr>
          <w:color w:val="auto"/>
          <w:sz w:val="22"/>
          <w:szCs w:val="22"/>
        </w:rPr>
        <w:t>Permit</w:t>
      </w:r>
      <w:r w:rsidRPr="007C511C">
        <w:rPr>
          <w:color w:val="auto"/>
          <w:sz w:val="22"/>
          <w:szCs w:val="22"/>
        </w:rPr>
        <w:t xml:space="preserve">) will be retained at the District’s office at 16318 Great Oaks Drive, Round Rock, TX 789681. </w:t>
      </w:r>
    </w:p>
    <w:p w14:paraId="02BF7D8E" w14:textId="77777777" w:rsidR="00425FA4" w:rsidRPr="007C511C" w:rsidRDefault="00425FA4" w:rsidP="001A60A5">
      <w:pPr>
        <w:pStyle w:val="Default"/>
        <w:numPr>
          <w:ilvl w:val="0"/>
          <w:numId w:val="37"/>
        </w:numPr>
        <w:rPr>
          <w:color w:val="auto"/>
          <w:sz w:val="22"/>
          <w:szCs w:val="22"/>
        </w:rPr>
      </w:pPr>
      <w:r w:rsidRPr="007C511C">
        <w:rPr>
          <w:color w:val="auto"/>
          <w:sz w:val="22"/>
          <w:szCs w:val="22"/>
        </w:rPr>
        <w:t xml:space="preserve">The District will make the NOI and the SWMP available to the public if requested to do so in writing. Copies of the SWMP shall be made available within 10 working days of receipt of a written request. Other records will be provided in accordance with the Texas Public Information Act.   </w:t>
      </w:r>
    </w:p>
    <w:p w14:paraId="074060FE" w14:textId="77777777" w:rsidR="00425FA4" w:rsidRPr="007C511C" w:rsidRDefault="00425FA4" w:rsidP="00425FA4">
      <w:pPr>
        <w:pStyle w:val="Default"/>
        <w:rPr>
          <w:color w:val="auto"/>
          <w:sz w:val="22"/>
          <w:szCs w:val="22"/>
        </w:rPr>
      </w:pPr>
    </w:p>
    <w:p w14:paraId="4BD5B0CA" w14:textId="77777777" w:rsidR="00425FA4" w:rsidRPr="007C511C" w:rsidRDefault="00425FA4" w:rsidP="00425FA4">
      <w:pPr>
        <w:pStyle w:val="CM77"/>
        <w:spacing w:after="181" w:line="231" w:lineRule="atLeast"/>
        <w:rPr>
          <w:sz w:val="22"/>
          <w:szCs w:val="22"/>
        </w:rPr>
      </w:pPr>
      <w:r w:rsidRPr="007C511C">
        <w:rPr>
          <w:b/>
          <w:bCs/>
          <w:sz w:val="22"/>
          <w:szCs w:val="22"/>
          <w:u w:val="single"/>
        </w:rPr>
        <w:t>Reporting</w:t>
      </w:r>
      <w:r w:rsidRPr="007C511C">
        <w:rPr>
          <w:b/>
          <w:bCs/>
          <w:sz w:val="22"/>
          <w:szCs w:val="22"/>
        </w:rPr>
        <w:t>:</w:t>
      </w:r>
    </w:p>
    <w:p w14:paraId="5FEC0EE9" w14:textId="77777777" w:rsidR="00425FA4" w:rsidRPr="007C511C" w:rsidRDefault="00425FA4" w:rsidP="001A60A5">
      <w:pPr>
        <w:pStyle w:val="Default"/>
        <w:numPr>
          <w:ilvl w:val="0"/>
          <w:numId w:val="38"/>
        </w:numPr>
        <w:spacing w:after="162"/>
        <w:rPr>
          <w:sz w:val="22"/>
          <w:szCs w:val="22"/>
        </w:rPr>
      </w:pPr>
      <w:r w:rsidRPr="007C511C">
        <w:rPr>
          <w:color w:val="auto"/>
          <w:sz w:val="22"/>
          <w:szCs w:val="22"/>
        </w:rPr>
        <w:t xml:space="preserve">General Reporting Requirements </w:t>
      </w:r>
    </w:p>
    <w:p w14:paraId="7E04F3E1" w14:textId="77777777" w:rsidR="00425FA4" w:rsidRPr="007C511C" w:rsidRDefault="00425FA4" w:rsidP="001A60A5">
      <w:pPr>
        <w:pStyle w:val="Default"/>
        <w:numPr>
          <w:ilvl w:val="0"/>
          <w:numId w:val="39"/>
        </w:numPr>
        <w:ind w:left="1080"/>
        <w:rPr>
          <w:color w:val="auto"/>
          <w:sz w:val="22"/>
          <w:szCs w:val="22"/>
        </w:rPr>
      </w:pPr>
      <w:r w:rsidRPr="007C511C">
        <w:rPr>
          <w:color w:val="auto"/>
          <w:sz w:val="22"/>
          <w:szCs w:val="22"/>
        </w:rPr>
        <w:t xml:space="preserve">Noncompliance Notification According to 30 TAC, 305.125(9), any noncompliance which may endanger human health or safety, or the environment, will be reported by the District to the TCEQ regional office within 24 hours of becoming aware of the noncompliance. A written report must be provided by the District to the TCEQ regional office and to the TCEQ Enforcement Division (MC-224) within five working days of becoming aware of the noncompliance.  </w:t>
      </w:r>
    </w:p>
    <w:p w14:paraId="1F0D0CE1" w14:textId="77777777" w:rsidR="00425FA4" w:rsidRPr="007C511C" w:rsidRDefault="00425FA4" w:rsidP="00425FA4">
      <w:pPr>
        <w:pStyle w:val="Default"/>
        <w:ind w:left="1080"/>
        <w:rPr>
          <w:color w:val="auto"/>
          <w:sz w:val="22"/>
          <w:szCs w:val="22"/>
        </w:rPr>
      </w:pPr>
    </w:p>
    <w:p w14:paraId="52B3DD3E" w14:textId="77777777" w:rsidR="00425FA4" w:rsidRPr="007C511C" w:rsidRDefault="00425FA4" w:rsidP="001A60A5">
      <w:pPr>
        <w:pStyle w:val="Default"/>
        <w:numPr>
          <w:ilvl w:val="0"/>
          <w:numId w:val="39"/>
        </w:numPr>
        <w:ind w:left="1080"/>
        <w:rPr>
          <w:color w:val="auto"/>
          <w:sz w:val="22"/>
          <w:szCs w:val="22"/>
        </w:rPr>
      </w:pPr>
      <w:r w:rsidRPr="007C511C">
        <w:rPr>
          <w:color w:val="auto"/>
          <w:sz w:val="22"/>
          <w:szCs w:val="22"/>
        </w:rPr>
        <w:t xml:space="preserve">The written report must contain: </w:t>
      </w:r>
    </w:p>
    <w:p w14:paraId="593B74A1" w14:textId="77777777" w:rsidR="00425FA4" w:rsidRPr="007C511C" w:rsidRDefault="00425FA4" w:rsidP="00425FA4">
      <w:pPr>
        <w:pStyle w:val="Default"/>
        <w:ind w:left="1080"/>
        <w:rPr>
          <w:color w:val="auto"/>
          <w:sz w:val="22"/>
          <w:szCs w:val="22"/>
        </w:rPr>
      </w:pPr>
    </w:p>
    <w:p w14:paraId="58F62DE9"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A description of the noncompliance and its cause; </w:t>
      </w:r>
    </w:p>
    <w:p w14:paraId="774C3349"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The potential danger to human health or safety, or the environment; </w:t>
      </w:r>
    </w:p>
    <w:p w14:paraId="41586A16"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The period of noncompliance, including exact dates and times; </w:t>
      </w:r>
    </w:p>
    <w:p w14:paraId="77EA9D7D"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If the noncompliance has not been corrected, the anticipated time it is expected to continue; and steps taken or planned to reduce, eliminate, and prevent recurrence of the noncompliance, and to mitigate its adverse effects</w:t>
      </w:r>
      <w:r w:rsidR="008E6E25" w:rsidRPr="007C511C">
        <w:rPr>
          <w:color w:val="auto"/>
          <w:sz w:val="22"/>
          <w:szCs w:val="22"/>
        </w:rPr>
        <w:t>; and</w:t>
      </w:r>
      <w:r w:rsidRPr="007C511C">
        <w:rPr>
          <w:color w:val="auto"/>
          <w:sz w:val="22"/>
          <w:szCs w:val="22"/>
        </w:rPr>
        <w:t xml:space="preserve"> </w:t>
      </w:r>
    </w:p>
    <w:p w14:paraId="7EA8B9E5" w14:textId="77777777" w:rsidR="008E6E25" w:rsidRPr="007C511C" w:rsidRDefault="00425FA4" w:rsidP="001A60A5">
      <w:pPr>
        <w:pStyle w:val="Default"/>
        <w:numPr>
          <w:ilvl w:val="0"/>
          <w:numId w:val="36"/>
        </w:numPr>
        <w:ind w:left="1440"/>
        <w:rPr>
          <w:color w:val="auto"/>
          <w:sz w:val="22"/>
          <w:szCs w:val="22"/>
        </w:rPr>
      </w:pPr>
      <w:r w:rsidRPr="007C511C">
        <w:rPr>
          <w:color w:val="auto"/>
          <w:sz w:val="22"/>
          <w:szCs w:val="22"/>
        </w:rPr>
        <w:t xml:space="preserve">Other Information: If the District becomes aware that it either submitted incorrect information or failed to submit complete and accurate information requested in an NOI, NOT, or NOC, or any other report, it must promptly submit the facts or information to the TCEQ. </w:t>
      </w:r>
    </w:p>
    <w:p w14:paraId="29F07F34" w14:textId="77777777" w:rsidR="00425FA4" w:rsidRPr="007C511C" w:rsidRDefault="00425FA4" w:rsidP="008E6E25">
      <w:pPr>
        <w:pStyle w:val="Default"/>
        <w:ind w:left="1440"/>
        <w:rPr>
          <w:color w:val="auto"/>
          <w:sz w:val="22"/>
          <w:szCs w:val="22"/>
        </w:rPr>
      </w:pPr>
    </w:p>
    <w:p w14:paraId="0A4CAEDB" w14:textId="77777777" w:rsidR="00EA7116" w:rsidRPr="007C511C" w:rsidRDefault="00EA7116" w:rsidP="00EA7116">
      <w:pPr>
        <w:pStyle w:val="Default"/>
        <w:ind w:left="1440"/>
        <w:rPr>
          <w:color w:val="auto"/>
          <w:sz w:val="22"/>
          <w:szCs w:val="22"/>
        </w:rPr>
      </w:pPr>
    </w:p>
    <w:p w14:paraId="3ADCCD8B" w14:textId="77777777" w:rsidR="00425FA4" w:rsidRPr="007C511C" w:rsidRDefault="00425FA4" w:rsidP="001A60A5">
      <w:pPr>
        <w:pStyle w:val="Default"/>
        <w:numPr>
          <w:ilvl w:val="0"/>
          <w:numId w:val="38"/>
        </w:numPr>
        <w:spacing w:after="162"/>
        <w:rPr>
          <w:color w:val="auto"/>
          <w:sz w:val="22"/>
          <w:szCs w:val="22"/>
        </w:rPr>
      </w:pPr>
      <w:r w:rsidRPr="007C511C">
        <w:rPr>
          <w:color w:val="auto"/>
          <w:sz w:val="22"/>
          <w:szCs w:val="22"/>
        </w:rPr>
        <w:t xml:space="preserve">Annual Report </w:t>
      </w:r>
    </w:p>
    <w:p w14:paraId="43C619FF" w14:textId="77777777" w:rsidR="00823B1E" w:rsidRPr="007C511C" w:rsidRDefault="00425FA4" w:rsidP="001A60A5">
      <w:pPr>
        <w:pStyle w:val="Default"/>
        <w:numPr>
          <w:ilvl w:val="0"/>
          <w:numId w:val="40"/>
        </w:numPr>
        <w:rPr>
          <w:color w:val="auto"/>
          <w:sz w:val="22"/>
          <w:szCs w:val="22"/>
        </w:rPr>
      </w:pPr>
      <w:r w:rsidRPr="007C511C">
        <w:rPr>
          <w:color w:val="auto"/>
          <w:sz w:val="22"/>
          <w:szCs w:val="22"/>
        </w:rPr>
        <w:lastRenderedPageBreak/>
        <w:t xml:space="preserve">The District will submit a concise annual report to the executive director of the TCEQ within 90 days of the end of each </w:t>
      </w:r>
      <w:r w:rsidR="0096416F" w:rsidRPr="007C511C">
        <w:rPr>
          <w:color w:val="auto"/>
          <w:sz w:val="22"/>
          <w:szCs w:val="22"/>
        </w:rPr>
        <w:t>Permit</w:t>
      </w:r>
      <w:r w:rsidRPr="007C511C">
        <w:rPr>
          <w:color w:val="auto"/>
          <w:sz w:val="22"/>
          <w:szCs w:val="22"/>
        </w:rPr>
        <w:t xml:space="preserve"> year.  The annual report must address the previous </w:t>
      </w:r>
      <w:r w:rsidR="0096416F" w:rsidRPr="007C511C">
        <w:rPr>
          <w:color w:val="auto"/>
          <w:sz w:val="22"/>
          <w:szCs w:val="22"/>
        </w:rPr>
        <w:t>Permit</w:t>
      </w:r>
      <w:r w:rsidRPr="007C511C">
        <w:rPr>
          <w:color w:val="auto"/>
          <w:sz w:val="22"/>
          <w:szCs w:val="22"/>
        </w:rPr>
        <w:t xml:space="preserve"> year.  The first </w:t>
      </w:r>
      <w:r w:rsidR="0096416F" w:rsidRPr="007C511C">
        <w:rPr>
          <w:color w:val="auto"/>
          <w:sz w:val="22"/>
          <w:szCs w:val="22"/>
        </w:rPr>
        <w:t>Permit</w:t>
      </w:r>
      <w:r w:rsidRPr="007C511C">
        <w:rPr>
          <w:color w:val="auto"/>
          <w:sz w:val="22"/>
          <w:szCs w:val="22"/>
        </w:rPr>
        <w:t xml:space="preserve"> year for annual reporting purposes shall begin on the </w:t>
      </w:r>
      <w:r w:rsidR="007131EF" w:rsidRPr="007C511C">
        <w:rPr>
          <w:color w:val="auto"/>
          <w:sz w:val="22"/>
          <w:szCs w:val="22"/>
        </w:rPr>
        <w:t>permit effective date and shall last for a period of one(1) year (the end of the permit year).</w:t>
      </w:r>
      <w:r w:rsidRPr="007C511C">
        <w:rPr>
          <w:color w:val="auto"/>
          <w:sz w:val="22"/>
          <w:szCs w:val="22"/>
        </w:rPr>
        <w:t xml:space="preserve"> Subsequent calendar years will begin on the anniversary date of </w:t>
      </w:r>
      <w:r w:rsidR="0096416F" w:rsidRPr="007C511C">
        <w:rPr>
          <w:color w:val="auto"/>
          <w:sz w:val="22"/>
          <w:szCs w:val="22"/>
        </w:rPr>
        <w:t>Permit</w:t>
      </w:r>
      <w:r w:rsidRPr="007C511C">
        <w:rPr>
          <w:color w:val="auto"/>
          <w:sz w:val="22"/>
          <w:szCs w:val="22"/>
        </w:rPr>
        <w:t xml:space="preserve"> issuance and last for one year.  The District will also make a copy of the annual report readily available for review by TCEQ personnel upon request. The report shall include: </w:t>
      </w:r>
    </w:p>
    <w:p w14:paraId="21E036F0" w14:textId="77777777" w:rsidR="00C10F9A" w:rsidRPr="007C511C" w:rsidRDefault="00C10F9A">
      <w:pPr>
        <w:rPr>
          <w:rFonts w:ascii="Arial" w:hAnsi="Arial" w:cs="Arial"/>
        </w:rPr>
      </w:pPr>
    </w:p>
    <w:p w14:paraId="31A84CDC"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The status of the compliance with </w:t>
      </w:r>
      <w:r w:rsidR="0096416F" w:rsidRPr="007C511C">
        <w:rPr>
          <w:color w:val="auto"/>
          <w:sz w:val="22"/>
          <w:szCs w:val="22"/>
        </w:rPr>
        <w:t>Permit</w:t>
      </w:r>
      <w:r w:rsidRPr="007C511C">
        <w:rPr>
          <w:color w:val="auto"/>
          <w:sz w:val="22"/>
          <w:szCs w:val="22"/>
        </w:rPr>
        <w:t xml:space="preserve"> conditions, an assessment of the appropriateness of the identified BMPs, progress towards achieving the statutory goal of reducing the discharge of pollutants to the MEP, the measurable goals for each of the MCMs, and an evaluation of the success of the implementation of the measurable goals; </w:t>
      </w:r>
    </w:p>
    <w:p w14:paraId="20996C31"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Status of any additional control measures implemented by the District (if applicable); </w:t>
      </w:r>
    </w:p>
    <w:p w14:paraId="38D8463A"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Any activities initiated before </w:t>
      </w:r>
      <w:r w:rsidR="0096416F" w:rsidRPr="007C511C">
        <w:rPr>
          <w:color w:val="auto"/>
          <w:sz w:val="22"/>
          <w:szCs w:val="22"/>
        </w:rPr>
        <w:t>Permit</w:t>
      </w:r>
      <w:r w:rsidRPr="007C511C">
        <w:rPr>
          <w:color w:val="auto"/>
          <w:sz w:val="22"/>
          <w:szCs w:val="22"/>
        </w:rPr>
        <w:t xml:space="preserve"> issuance will be submitted as part of the first year’s annual report; </w:t>
      </w:r>
    </w:p>
    <w:p w14:paraId="5C0B0246"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A summary of the results of information collected and analyzed, if any, during the reporting period used to assess the success of the program at reducing the discharge of pollutants to the MEP; </w:t>
      </w:r>
    </w:p>
    <w:p w14:paraId="2D632427"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A summary of the stormwater activities the District plans to undertake during the next reporting cycle; </w:t>
      </w:r>
    </w:p>
    <w:p w14:paraId="4F6EB526"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Proposed changes to the SWMP, including changes to any BMPs or any identified measurable goals that apply to the program elements; </w:t>
      </w:r>
    </w:p>
    <w:p w14:paraId="6528497F"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The number of municipal construction activities authorized under the </w:t>
      </w:r>
      <w:r w:rsidR="0096416F" w:rsidRPr="007C511C">
        <w:rPr>
          <w:color w:val="auto"/>
          <w:sz w:val="22"/>
          <w:szCs w:val="22"/>
        </w:rPr>
        <w:t>Permit</w:t>
      </w:r>
      <w:r w:rsidRPr="007C511C">
        <w:rPr>
          <w:color w:val="auto"/>
          <w:sz w:val="22"/>
          <w:szCs w:val="22"/>
        </w:rPr>
        <w:t xml:space="preserve"> and the total number of acres disturbed; </w:t>
      </w:r>
    </w:p>
    <w:p w14:paraId="55986D0B"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The number of non-municipal construction activities that occurred within the jurisdiction of the District (as noticed to the District by the construction operator); and </w:t>
      </w:r>
    </w:p>
    <w:p w14:paraId="539C2C04" w14:textId="77777777" w:rsidR="00425FA4" w:rsidRPr="007C511C" w:rsidRDefault="00425FA4" w:rsidP="001A60A5">
      <w:pPr>
        <w:pStyle w:val="Default"/>
        <w:numPr>
          <w:ilvl w:val="0"/>
          <w:numId w:val="36"/>
        </w:numPr>
        <w:spacing w:after="162"/>
        <w:ind w:left="1440"/>
        <w:rPr>
          <w:color w:val="auto"/>
          <w:sz w:val="22"/>
          <w:szCs w:val="22"/>
        </w:rPr>
      </w:pPr>
      <w:r w:rsidRPr="007C511C">
        <w:rPr>
          <w:color w:val="auto"/>
          <w:sz w:val="22"/>
          <w:szCs w:val="22"/>
        </w:rPr>
        <w:t xml:space="preserve">Notice that the MS4 operator is relying on another government entity to satisfy some of its </w:t>
      </w:r>
      <w:r w:rsidR="0096416F" w:rsidRPr="007C511C">
        <w:rPr>
          <w:color w:val="auto"/>
          <w:sz w:val="22"/>
          <w:szCs w:val="22"/>
        </w:rPr>
        <w:t>Permit</w:t>
      </w:r>
      <w:r w:rsidRPr="007C511C">
        <w:rPr>
          <w:color w:val="auto"/>
          <w:sz w:val="22"/>
          <w:szCs w:val="22"/>
        </w:rPr>
        <w:t xml:space="preserve"> obligations (not currently applicable). </w:t>
      </w:r>
    </w:p>
    <w:p w14:paraId="29517A4F" w14:textId="77777777" w:rsidR="00425FA4" w:rsidRPr="007C511C" w:rsidRDefault="00425FA4" w:rsidP="00425FA4">
      <w:pPr>
        <w:pStyle w:val="CM77"/>
        <w:spacing w:after="240" w:line="231" w:lineRule="atLeast"/>
        <w:rPr>
          <w:sz w:val="22"/>
          <w:szCs w:val="22"/>
        </w:rPr>
      </w:pPr>
      <w:r w:rsidRPr="007C511C">
        <w:rPr>
          <w:sz w:val="22"/>
          <w:szCs w:val="22"/>
        </w:rPr>
        <w:t xml:space="preserve">The annual report shall be submitted to the following address: </w:t>
      </w:r>
    </w:p>
    <w:p w14:paraId="35CDEEE8" w14:textId="77777777" w:rsidR="00425FA4" w:rsidRPr="007C511C" w:rsidRDefault="00425FA4" w:rsidP="00425FA4">
      <w:pPr>
        <w:pStyle w:val="CM19"/>
        <w:rPr>
          <w:sz w:val="22"/>
          <w:szCs w:val="22"/>
        </w:rPr>
      </w:pPr>
      <w:r w:rsidRPr="007C511C">
        <w:rPr>
          <w:sz w:val="22"/>
          <w:szCs w:val="22"/>
        </w:rPr>
        <w:t xml:space="preserve">Texas Commission on Environmental Quality </w:t>
      </w:r>
    </w:p>
    <w:p w14:paraId="018D9BF3" w14:textId="7CD5D974" w:rsidR="00C522AC" w:rsidRDefault="00425FA4" w:rsidP="00425FA4">
      <w:pPr>
        <w:pStyle w:val="CM19"/>
        <w:rPr>
          <w:sz w:val="22"/>
          <w:szCs w:val="22"/>
        </w:rPr>
      </w:pPr>
      <w:r w:rsidRPr="007C511C">
        <w:rPr>
          <w:sz w:val="22"/>
          <w:szCs w:val="22"/>
        </w:rPr>
        <w:t>Storm</w:t>
      </w:r>
      <w:r w:rsidR="00C522AC">
        <w:rPr>
          <w:sz w:val="22"/>
          <w:szCs w:val="22"/>
        </w:rPr>
        <w:t>w</w:t>
      </w:r>
      <w:r w:rsidRPr="007C511C">
        <w:rPr>
          <w:sz w:val="22"/>
          <w:szCs w:val="22"/>
        </w:rPr>
        <w:t xml:space="preserve">ater </w:t>
      </w:r>
      <w:r w:rsidR="00FC294B">
        <w:rPr>
          <w:sz w:val="22"/>
          <w:szCs w:val="22"/>
        </w:rPr>
        <w:t>Team</w:t>
      </w:r>
    </w:p>
    <w:p w14:paraId="38531BB0" w14:textId="22646BF0" w:rsidR="00425FA4" w:rsidRPr="007C511C" w:rsidRDefault="00425FA4" w:rsidP="00425FA4">
      <w:pPr>
        <w:pStyle w:val="CM19"/>
        <w:rPr>
          <w:sz w:val="22"/>
          <w:szCs w:val="22"/>
        </w:rPr>
      </w:pPr>
      <w:r w:rsidRPr="007C511C">
        <w:rPr>
          <w:sz w:val="22"/>
          <w:szCs w:val="22"/>
        </w:rPr>
        <w:t xml:space="preserve">MC - 148 </w:t>
      </w:r>
    </w:p>
    <w:p w14:paraId="2F8B12AD" w14:textId="77777777" w:rsidR="00C522AC" w:rsidRDefault="00425FA4" w:rsidP="00425FA4">
      <w:pPr>
        <w:pStyle w:val="CM19"/>
        <w:rPr>
          <w:sz w:val="22"/>
          <w:szCs w:val="22"/>
        </w:rPr>
      </w:pPr>
      <w:r w:rsidRPr="007C511C">
        <w:rPr>
          <w:sz w:val="22"/>
          <w:szCs w:val="22"/>
        </w:rPr>
        <w:t xml:space="preserve">P.O. Box 13087 </w:t>
      </w:r>
    </w:p>
    <w:p w14:paraId="675A0DDF" w14:textId="30A470E0" w:rsidR="00425FA4" w:rsidRPr="007C511C" w:rsidRDefault="00425FA4" w:rsidP="00425FA4">
      <w:pPr>
        <w:pStyle w:val="CM19"/>
        <w:rPr>
          <w:sz w:val="22"/>
          <w:szCs w:val="22"/>
        </w:rPr>
      </w:pPr>
      <w:r w:rsidRPr="007C511C">
        <w:rPr>
          <w:sz w:val="22"/>
          <w:szCs w:val="22"/>
        </w:rPr>
        <w:t xml:space="preserve">Austin, Texas 78711-3087 </w:t>
      </w:r>
    </w:p>
    <w:p w14:paraId="04D3032D" w14:textId="77777777" w:rsidR="007131EF" w:rsidRPr="007C511C" w:rsidRDefault="007131EF" w:rsidP="007131EF">
      <w:pPr>
        <w:pStyle w:val="Default"/>
        <w:rPr>
          <w:sz w:val="22"/>
          <w:szCs w:val="22"/>
        </w:rPr>
      </w:pPr>
    </w:p>
    <w:p w14:paraId="2E2D7CB0" w14:textId="77777777" w:rsidR="007131EF" w:rsidRPr="007C511C" w:rsidRDefault="007131EF" w:rsidP="007131EF">
      <w:pPr>
        <w:pStyle w:val="Default"/>
        <w:rPr>
          <w:sz w:val="22"/>
          <w:szCs w:val="22"/>
        </w:rPr>
      </w:pPr>
    </w:p>
    <w:p w14:paraId="22152D47" w14:textId="77777777" w:rsidR="007131EF" w:rsidRPr="007C511C" w:rsidRDefault="007131EF" w:rsidP="007131EF">
      <w:pPr>
        <w:pStyle w:val="Default"/>
        <w:rPr>
          <w:sz w:val="22"/>
          <w:szCs w:val="22"/>
        </w:rPr>
      </w:pPr>
      <w:r w:rsidRPr="007C511C">
        <w:rPr>
          <w:sz w:val="22"/>
          <w:szCs w:val="22"/>
        </w:rPr>
        <w:t>A copy of the annual report must also be submitted to the TCEQ Regional Office that serves the area of the regulated small MS</w:t>
      </w:r>
      <w:r w:rsidRPr="007C511C">
        <w:rPr>
          <w:sz w:val="22"/>
          <w:szCs w:val="22"/>
          <w:vertAlign w:val="subscript"/>
        </w:rPr>
        <w:t xml:space="preserve">4, </w:t>
      </w:r>
      <w:r w:rsidRPr="007C511C">
        <w:rPr>
          <w:sz w:val="22"/>
          <w:szCs w:val="22"/>
        </w:rPr>
        <w:t>except if the report is submitted electronically.</w:t>
      </w:r>
    </w:p>
    <w:p w14:paraId="2176BF42" w14:textId="77777777" w:rsidR="00BB3CD0" w:rsidRPr="00BB3CD0" w:rsidRDefault="00BB3CD0" w:rsidP="00BB3CD0">
      <w:pPr>
        <w:pStyle w:val="Default"/>
      </w:pPr>
    </w:p>
    <w:sectPr w:rsidR="00BB3CD0" w:rsidRPr="00BB3CD0" w:rsidSect="000424F0">
      <w:pgSz w:w="12240" w:h="15840" w:code="1"/>
      <w:pgMar w:top="540" w:right="720" w:bottom="1170" w:left="720" w:header="720" w:footer="720" w:gutter="0"/>
      <w:pgBorders w:offsetFrom="page">
        <w:top w:val="single" w:sz="4" w:space="24" w:color="000000"/>
        <w:left w:val="single" w:sz="4" w:space="24" w:color="000000"/>
        <w:bottom w:val="single" w:sz="4" w:space="24" w:color="000000"/>
        <w:right w:val="single" w:sz="4" w:space="24" w:color="000000"/>
      </w:pgBorders>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B399" w14:textId="77777777" w:rsidR="00050B7D" w:rsidRDefault="00050B7D" w:rsidP="007D5E81">
      <w:pPr>
        <w:spacing w:after="0" w:line="240" w:lineRule="auto"/>
      </w:pPr>
      <w:r>
        <w:separator/>
      </w:r>
    </w:p>
  </w:endnote>
  <w:endnote w:type="continuationSeparator" w:id="0">
    <w:p w14:paraId="71519493" w14:textId="77777777" w:rsidR="00050B7D" w:rsidRDefault="00050B7D" w:rsidP="007D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29413"/>
      <w:docPartObj>
        <w:docPartGallery w:val="Page Numbers (Bottom of Page)"/>
        <w:docPartUnique/>
      </w:docPartObj>
    </w:sdtPr>
    <w:sdtEndPr/>
    <w:sdtContent>
      <w:p w14:paraId="4989476F" w14:textId="77777777" w:rsidR="0004465A" w:rsidRDefault="0004465A">
        <w:pPr>
          <w:pStyle w:val="Footer"/>
          <w:jc w:val="right"/>
        </w:pPr>
        <w:r>
          <w:fldChar w:fldCharType="begin"/>
        </w:r>
        <w:r>
          <w:instrText xml:space="preserve"> PAGE   \* MERGEFORMAT </w:instrText>
        </w:r>
        <w:r>
          <w:fldChar w:fldCharType="separate"/>
        </w:r>
        <w:r>
          <w:rPr>
            <w:noProof/>
          </w:rPr>
          <w:t>37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E6B7" w14:textId="77777777" w:rsidR="00050B7D" w:rsidRDefault="00050B7D" w:rsidP="007D5E81">
      <w:pPr>
        <w:spacing w:after="0" w:line="240" w:lineRule="auto"/>
      </w:pPr>
      <w:r>
        <w:separator/>
      </w:r>
    </w:p>
  </w:footnote>
  <w:footnote w:type="continuationSeparator" w:id="0">
    <w:p w14:paraId="1D257258" w14:textId="77777777" w:rsidR="00050B7D" w:rsidRDefault="00050B7D" w:rsidP="007D5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11E"/>
    <w:multiLevelType w:val="hybridMultilevel"/>
    <w:tmpl w:val="DFE03ABA"/>
    <w:lvl w:ilvl="0" w:tplc="076C1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D1C21"/>
    <w:multiLevelType w:val="hybridMultilevel"/>
    <w:tmpl w:val="BC5EEED0"/>
    <w:lvl w:ilvl="0" w:tplc="1F289118">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32575B"/>
    <w:multiLevelType w:val="hybridMultilevel"/>
    <w:tmpl w:val="1C5EB4A4"/>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66FA8"/>
    <w:multiLevelType w:val="hybridMultilevel"/>
    <w:tmpl w:val="C4301A9E"/>
    <w:lvl w:ilvl="0" w:tplc="1BAA9F9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8146E"/>
    <w:multiLevelType w:val="multilevel"/>
    <w:tmpl w:val="0988E3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7D0271"/>
    <w:multiLevelType w:val="hybridMultilevel"/>
    <w:tmpl w:val="BEBC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D11E6"/>
    <w:multiLevelType w:val="hybridMultilevel"/>
    <w:tmpl w:val="91CA6C80"/>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41F0A"/>
    <w:multiLevelType w:val="hybridMultilevel"/>
    <w:tmpl w:val="F974A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115FBA"/>
    <w:multiLevelType w:val="hybridMultilevel"/>
    <w:tmpl w:val="4EE653E4"/>
    <w:lvl w:ilvl="0" w:tplc="1F289118">
      <w:start w:val="1"/>
      <w:numFmt w:val="bullet"/>
      <w:lvlText w:val="-"/>
      <w:lvlJc w:val="left"/>
      <w:pPr>
        <w:ind w:left="720" w:hanging="360"/>
      </w:pPr>
      <w:rPr>
        <w:rFonts w:ascii="Arial" w:eastAsiaTheme="minorEastAsia" w:hAnsi="Arial" w:cs="Arial" w:hint="default"/>
      </w:rPr>
    </w:lvl>
    <w:lvl w:ilvl="1" w:tplc="1F289118">
      <w:start w:val="1"/>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D7C32"/>
    <w:multiLevelType w:val="hybridMultilevel"/>
    <w:tmpl w:val="C3B819C0"/>
    <w:lvl w:ilvl="0" w:tplc="1BAA9F9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54BA0"/>
    <w:multiLevelType w:val="hybridMultilevel"/>
    <w:tmpl w:val="B748DB4C"/>
    <w:lvl w:ilvl="0" w:tplc="1BAA9F9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75178"/>
    <w:multiLevelType w:val="hybridMultilevel"/>
    <w:tmpl w:val="6F82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90DB6"/>
    <w:multiLevelType w:val="hybridMultilevel"/>
    <w:tmpl w:val="7EA4E6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23256F"/>
    <w:multiLevelType w:val="hybridMultilevel"/>
    <w:tmpl w:val="B24C8B34"/>
    <w:lvl w:ilvl="0" w:tplc="1BAA9F9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0A2965"/>
    <w:multiLevelType w:val="hybridMultilevel"/>
    <w:tmpl w:val="E55A52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46312"/>
    <w:multiLevelType w:val="hybridMultilevel"/>
    <w:tmpl w:val="E936413A"/>
    <w:lvl w:ilvl="0" w:tplc="1F289118">
      <w:start w:val="1"/>
      <w:numFmt w:val="bullet"/>
      <w:lvlText w:val="-"/>
      <w:lvlJc w:val="left"/>
      <w:pPr>
        <w:ind w:left="900" w:hanging="360"/>
      </w:pPr>
      <w:rPr>
        <w:rFonts w:ascii="Arial" w:eastAsiaTheme="minorEastAsia"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1681CF9"/>
    <w:multiLevelType w:val="hybridMultilevel"/>
    <w:tmpl w:val="75B2B17C"/>
    <w:lvl w:ilvl="0" w:tplc="1BAA9F9E">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F20C36"/>
    <w:multiLevelType w:val="hybridMultilevel"/>
    <w:tmpl w:val="4AAAC1A6"/>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9798C"/>
    <w:multiLevelType w:val="hybridMultilevel"/>
    <w:tmpl w:val="6EECE3E4"/>
    <w:lvl w:ilvl="0" w:tplc="1F289118">
      <w:start w:val="1"/>
      <w:numFmt w:val="bullet"/>
      <w:lvlText w:val="-"/>
      <w:lvlJc w:val="left"/>
      <w:pPr>
        <w:ind w:left="720" w:hanging="360"/>
      </w:pPr>
      <w:rPr>
        <w:rFonts w:ascii="Arial" w:eastAsiaTheme="minorEastAsia" w:hAnsi="Arial" w:cs="Arial" w:hint="default"/>
      </w:rPr>
    </w:lvl>
    <w:lvl w:ilvl="1" w:tplc="1F289118">
      <w:start w:val="1"/>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4785E"/>
    <w:multiLevelType w:val="hybridMultilevel"/>
    <w:tmpl w:val="10A27B4E"/>
    <w:lvl w:ilvl="0" w:tplc="1F289118">
      <w:start w:val="1"/>
      <w:numFmt w:val="bullet"/>
      <w:lvlText w:val="-"/>
      <w:lvlJc w:val="left"/>
      <w:pPr>
        <w:ind w:left="1155" w:hanging="360"/>
      </w:pPr>
      <w:rPr>
        <w:rFonts w:ascii="Arial" w:eastAsiaTheme="minorEastAsia"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3E214321"/>
    <w:multiLevelType w:val="hybridMultilevel"/>
    <w:tmpl w:val="93580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6400D"/>
    <w:multiLevelType w:val="hybridMultilevel"/>
    <w:tmpl w:val="02D2737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0EB3191"/>
    <w:multiLevelType w:val="hybridMultilevel"/>
    <w:tmpl w:val="96501586"/>
    <w:lvl w:ilvl="0" w:tplc="1BAA9F9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63446"/>
    <w:multiLevelType w:val="hybridMultilevel"/>
    <w:tmpl w:val="64E2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63165"/>
    <w:multiLevelType w:val="hybridMultilevel"/>
    <w:tmpl w:val="5010C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1F43C9"/>
    <w:multiLevelType w:val="hybridMultilevel"/>
    <w:tmpl w:val="8AC66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221464"/>
    <w:multiLevelType w:val="hybridMultilevel"/>
    <w:tmpl w:val="E55A5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C577D"/>
    <w:multiLevelType w:val="hybridMultilevel"/>
    <w:tmpl w:val="584261C0"/>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13795"/>
    <w:multiLevelType w:val="hybridMultilevel"/>
    <w:tmpl w:val="19EA839A"/>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16F23"/>
    <w:multiLevelType w:val="hybridMultilevel"/>
    <w:tmpl w:val="3D600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6C3113"/>
    <w:multiLevelType w:val="hybridMultilevel"/>
    <w:tmpl w:val="C15C5D24"/>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61D86"/>
    <w:multiLevelType w:val="hybridMultilevel"/>
    <w:tmpl w:val="A1E6A3E2"/>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80148"/>
    <w:multiLevelType w:val="hybridMultilevel"/>
    <w:tmpl w:val="A48E5814"/>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6669B"/>
    <w:multiLevelType w:val="hybridMultilevel"/>
    <w:tmpl w:val="3E20A5BE"/>
    <w:lvl w:ilvl="0" w:tplc="1BAA9F9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4B6391"/>
    <w:multiLevelType w:val="hybridMultilevel"/>
    <w:tmpl w:val="FC18ECD6"/>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71BAC"/>
    <w:multiLevelType w:val="hybridMultilevel"/>
    <w:tmpl w:val="2426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B0581"/>
    <w:multiLevelType w:val="hybridMultilevel"/>
    <w:tmpl w:val="42AAE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0B5989"/>
    <w:multiLevelType w:val="hybridMultilevel"/>
    <w:tmpl w:val="5240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36FB5"/>
    <w:multiLevelType w:val="multilevel"/>
    <w:tmpl w:val="234EC940"/>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BB033D"/>
    <w:multiLevelType w:val="hybridMultilevel"/>
    <w:tmpl w:val="F1F28D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CD0AAD"/>
    <w:multiLevelType w:val="hybridMultilevel"/>
    <w:tmpl w:val="936C0A2A"/>
    <w:lvl w:ilvl="0" w:tplc="1F289118">
      <w:start w:val="1"/>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8A5B32"/>
    <w:multiLevelType w:val="hybridMultilevel"/>
    <w:tmpl w:val="95DEFD38"/>
    <w:lvl w:ilvl="0" w:tplc="1F289118">
      <w:start w:val="1"/>
      <w:numFmt w:val="bullet"/>
      <w:lvlText w:val="-"/>
      <w:lvlJc w:val="left"/>
      <w:pPr>
        <w:ind w:left="900" w:hanging="360"/>
      </w:pPr>
      <w:rPr>
        <w:rFonts w:ascii="Arial" w:eastAsiaTheme="minorEastAsia"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2711771"/>
    <w:multiLevelType w:val="hybridMultilevel"/>
    <w:tmpl w:val="E5F0A410"/>
    <w:lvl w:ilvl="0" w:tplc="1F289118">
      <w:start w:val="1"/>
      <w:numFmt w:val="bullet"/>
      <w:lvlText w:val="-"/>
      <w:lvlJc w:val="left"/>
      <w:pPr>
        <w:ind w:left="1155" w:hanging="360"/>
      </w:pPr>
      <w:rPr>
        <w:rFonts w:ascii="Arial" w:eastAsiaTheme="minorEastAsia"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3" w15:restartNumberingAfterBreak="0">
    <w:nsid w:val="73AC5D55"/>
    <w:multiLevelType w:val="hybridMultilevel"/>
    <w:tmpl w:val="C2E66D48"/>
    <w:lvl w:ilvl="0" w:tplc="1F2891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D5575B"/>
    <w:multiLevelType w:val="hybridMultilevel"/>
    <w:tmpl w:val="E7D46AA2"/>
    <w:lvl w:ilvl="0" w:tplc="1BAA9F9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A176A5"/>
    <w:multiLevelType w:val="hybridMultilevel"/>
    <w:tmpl w:val="D5E8B42C"/>
    <w:lvl w:ilvl="0" w:tplc="1BAA9F9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8E18E2"/>
    <w:multiLevelType w:val="hybridMultilevel"/>
    <w:tmpl w:val="AC3E6AC4"/>
    <w:lvl w:ilvl="0" w:tplc="1F289118">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1"/>
  </w:num>
  <w:num w:numId="3">
    <w:abstractNumId w:val="38"/>
  </w:num>
  <w:num w:numId="4">
    <w:abstractNumId w:val="33"/>
  </w:num>
  <w:num w:numId="5">
    <w:abstractNumId w:val="9"/>
  </w:num>
  <w:num w:numId="6">
    <w:abstractNumId w:val="22"/>
  </w:num>
  <w:num w:numId="7">
    <w:abstractNumId w:val="3"/>
  </w:num>
  <w:num w:numId="8">
    <w:abstractNumId w:val="13"/>
  </w:num>
  <w:num w:numId="9">
    <w:abstractNumId w:val="44"/>
  </w:num>
  <w:num w:numId="10">
    <w:abstractNumId w:val="16"/>
  </w:num>
  <w:num w:numId="11">
    <w:abstractNumId w:val="45"/>
  </w:num>
  <w:num w:numId="12">
    <w:abstractNumId w:val="10"/>
  </w:num>
  <w:num w:numId="13">
    <w:abstractNumId w:val="39"/>
  </w:num>
  <w:num w:numId="14">
    <w:abstractNumId w:val="2"/>
  </w:num>
  <w:num w:numId="15">
    <w:abstractNumId w:val="34"/>
  </w:num>
  <w:num w:numId="16">
    <w:abstractNumId w:val="40"/>
  </w:num>
  <w:num w:numId="17">
    <w:abstractNumId w:val="6"/>
  </w:num>
  <w:num w:numId="18">
    <w:abstractNumId w:val="24"/>
  </w:num>
  <w:num w:numId="19">
    <w:abstractNumId w:val="31"/>
  </w:num>
  <w:num w:numId="20">
    <w:abstractNumId w:val="46"/>
  </w:num>
  <w:num w:numId="21">
    <w:abstractNumId w:val="27"/>
  </w:num>
  <w:num w:numId="22">
    <w:abstractNumId w:val="42"/>
  </w:num>
  <w:num w:numId="23">
    <w:abstractNumId w:val="17"/>
  </w:num>
  <w:num w:numId="24">
    <w:abstractNumId w:val="41"/>
  </w:num>
  <w:num w:numId="25">
    <w:abstractNumId w:val="18"/>
  </w:num>
  <w:num w:numId="26">
    <w:abstractNumId w:val="30"/>
  </w:num>
  <w:num w:numId="27">
    <w:abstractNumId w:val="32"/>
  </w:num>
  <w:num w:numId="28">
    <w:abstractNumId w:val="15"/>
  </w:num>
  <w:num w:numId="29">
    <w:abstractNumId w:val="36"/>
  </w:num>
  <w:num w:numId="30">
    <w:abstractNumId w:val="8"/>
  </w:num>
  <w:num w:numId="31">
    <w:abstractNumId w:val="19"/>
  </w:num>
  <w:num w:numId="32">
    <w:abstractNumId w:val="1"/>
  </w:num>
  <w:num w:numId="33">
    <w:abstractNumId w:val="28"/>
  </w:num>
  <w:num w:numId="34">
    <w:abstractNumId w:val="43"/>
  </w:num>
  <w:num w:numId="35">
    <w:abstractNumId w:val="29"/>
  </w:num>
  <w:num w:numId="36">
    <w:abstractNumId w:val="7"/>
  </w:num>
  <w:num w:numId="37">
    <w:abstractNumId w:val="20"/>
  </w:num>
  <w:num w:numId="38">
    <w:abstractNumId w:val="11"/>
  </w:num>
  <w:num w:numId="39">
    <w:abstractNumId w:val="26"/>
  </w:num>
  <w:num w:numId="40">
    <w:abstractNumId w:val="14"/>
  </w:num>
  <w:num w:numId="41">
    <w:abstractNumId w:val="25"/>
  </w:num>
  <w:num w:numId="42">
    <w:abstractNumId w:val="35"/>
  </w:num>
  <w:num w:numId="43">
    <w:abstractNumId w:val="12"/>
  </w:num>
  <w:num w:numId="44">
    <w:abstractNumId w:val="23"/>
  </w:num>
  <w:num w:numId="45">
    <w:abstractNumId w:val="37"/>
  </w:num>
  <w:num w:numId="46">
    <w:abstractNumId w:val="4"/>
  </w:num>
  <w:num w:numId="47">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Formatting/>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37"/>
    <w:rsid w:val="000075EF"/>
    <w:rsid w:val="000174D4"/>
    <w:rsid w:val="00020FF0"/>
    <w:rsid w:val="00023CCC"/>
    <w:rsid w:val="000247EC"/>
    <w:rsid w:val="00037337"/>
    <w:rsid w:val="00037FAF"/>
    <w:rsid w:val="00041B30"/>
    <w:rsid w:val="00041DD5"/>
    <w:rsid w:val="000424F0"/>
    <w:rsid w:val="0004465A"/>
    <w:rsid w:val="00046189"/>
    <w:rsid w:val="00050B7D"/>
    <w:rsid w:val="000540F3"/>
    <w:rsid w:val="000553B6"/>
    <w:rsid w:val="000574EF"/>
    <w:rsid w:val="00066BB1"/>
    <w:rsid w:val="00070FF5"/>
    <w:rsid w:val="000717EB"/>
    <w:rsid w:val="0007216B"/>
    <w:rsid w:val="00076478"/>
    <w:rsid w:val="00084AA0"/>
    <w:rsid w:val="000860C6"/>
    <w:rsid w:val="0009067E"/>
    <w:rsid w:val="000A4543"/>
    <w:rsid w:val="000A7C7A"/>
    <w:rsid w:val="000B2487"/>
    <w:rsid w:val="000B2820"/>
    <w:rsid w:val="000B50D7"/>
    <w:rsid w:val="000B673B"/>
    <w:rsid w:val="000C578E"/>
    <w:rsid w:val="000C6E4F"/>
    <w:rsid w:val="000C6E59"/>
    <w:rsid w:val="000D0E14"/>
    <w:rsid w:val="000D1D5B"/>
    <w:rsid w:val="000D2073"/>
    <w:rsid w:val="000D6A02"/>
    <w:rsid w:val="000E4AB9"/>
    <w:rsid w:val="000E50AB"/>
    <w:rsid w:val="000E720D"/>
    <w:rsid w:val="000F0D15"/>
    <w:rsid w:val="000F43D6"/>
    <w:rsid w:val="00102233"/>
    <w:rsid w:val="001078BE"/>
    <w:rsid w:val="0011044D"/>
    <w:rsid w:val="001206A8"/>
    <w:rsid w:val="00125AF0"/>
    <w:rsid w:val="00136AFF"/>
    <w:rsid w:val="00137FE1"/>
    <w:rsid w:val="001445B6"/>
    <w:rsid w:val="00146899"/>
    <w:rsid w:val="00147DD0"/>
    <w:rsid w:val="00152851"/>
    <w:rsid w:val="001539B0"/>
    <w:rsid w:val="001570F3"/>
    <w:rsid w:val="00162784"/>
    <w:rsid w:val="00167ACA"/>
    <w:rsid w:val="00170275"/>
    <w:rsid w:val="00172418"/>
    <w:rsid w:val="00174B50"/>
    <w:rsid w:val="00180CB5"/>
    <w:rsid w:val="00182055"/>
    <w:rsid w:val="00185BBC"/>
    <w:rsid w:val="001A19D2"/>
    <w:rsid w:val="001A4560"/>
    <w:rsid w:val="001A60A5"/>
    <w:rsid w:val="001B1595"/>
    <w:rsid w:val="001B629A"/>
    <w:rsid w:val="001C2FAC"/>
    <w:rsid w:val="001C35D9"/>
    <w:rsid w:val="001C39B4"/>
    <w:rsid w:val="001D51AA"/>
    <w:rsid w:val="001D5C76"/>
    <w:rsid w:val="001E2CE0"/>
    <w:rsid w:val="001E2ECA"/>
    <w:rsid w:val="001E2EDA"/>
    <w:rsid w:val="001E3700"/>
    <w:rsid w:val="001E3C5E"/>
    <w:rsid w:val="001F07B1"/>
    <w:rsid w:val="001F2C31"/>
    <w:rsid w:val="001F41EB"/>
    <w:rsid w:val="001F6E2E"/>
    <w:rsid w:val="00201AE5"/>
    <w:rsid w:val="002129A9"/>
    <w:rsid w:val="00217309"/>
    <w:rsid w:val="002222E3"/>
    <w:rsid w:val="00227827"/>
    <w:rsid w:val="00227894"/>
    <w:rsid w:val="002317DF"/>
    <w:rsid w:val="00231B2D"/>
    <w:rsid w:val="00250516"/>
    <w:rsid w:val="00250587"/>
    <w:rsid w:val="00253518"/>
    <w:rsid w:val="002556B3"/>
    <w:rsid w:val="002607D2"/>
    <w:rsid w:val="0026233B"/>
    <w:rsid w:val="00274A0F"/>
    <w:rsid w:val="00275958"/>
    <w:rsid w:val="00277958"/>
    <w:rsid w:val="002812D0"/>
    <w:rsid w:val="00282BB4"/>
    <w:rsid w:val="002837C6"/>
    <w:rsid w:val="0029068D"/>
    <w:rsid w:val="00291642"/>
    <w:rsid w:val="002A62CB"/>
    <w:rsid w:val="002A7085"/>
    <w:rsid w:val="002B4ED8"/>
    <w:rsid w:val="002B5985"/>
    <w:rsid w:val="002D20A7"/>
    <w:rsid w:val="002E04A4"/>
    <w:rsid w:val="002E058E"/>
    <w:rsid w:val="002E5C8B"/>
    <w:rsid w:val="002E7BEE"/>
    <w:rsid w:val="0030152F"/>
    <w:rsid w:val="00310E40"/>
    <w:rsid w:val="00311D7C"/>
    <w:rsid w:val="0032450B"/>
    <w:rsid w:val="00326098"/>
    <w:rsid w:val="003325D8"/>
    <w:rsid w:val="00345A31"/>
    <w:rsid w:val="00350778"/>
    <w:rsid w:val="00360028"/>
    <w:rsid w:val="003628E5"/>
    <w:rsid w:val="0036290A"/>
    <w:rsid w:val="0036390C"/>
    <w:rsid w:val="0036556B"/>
    <w:rsid w:val="0038048C"/>
    <w:rsid w:val="003835F5"/>
    <w:rsid w:val="0039664B"/>
    <w:rsid w:val="003A5CD0"/>
    <w:rsid w:val="003B35B1"/>
    <w:rsid w:val="003B4BE6"/>
    <w:rsid w:val="003B74D7"/>
    <w:rsid w:val="003C113E"/>
    <w:rsid w:val="003D4129"/>
    <w:rsid w:val="003D707D"/>
    <w:rsid w:val="003E7503"/>
    <w:rsid w:val="003E789A"/>
    <w:rsid w:val="003F5CAF"/>
    <w:rsid w:val="003F66BA"/>
    <w:rsid w:val="0040156F"/>
    <w:rsid w:val="004137F4"/>
    <w:rsid w:val="00415A78"/>
    <w:rsid w:val="0041798C"/>
    <w:rsid w:val="00425FA4"/>
    <w:rsid w:val="00433881"/>
    <w:rsid w:val="00436683"/>
    <w:rsid w:val="004378E4"/>
    <w:rsid w:val="00440F9F"/>
    <w:rsid w:val="00444DD4"/>
    <w:rsid w:val="00447B32"/>
    <w:rsid w:val="00456E50"/>
    <w:rsid w:val="004645D9"/>
    <w:rsid w:val="004769E6"/>
    <w:rsid w:val="00477A7E"/>
    <w:rsid w:val="00487AE7"/>
    <w:rsid w:val="004A4B60"/>
    <w:rsid w:val="004B2315"/>
    <w:rsid w:val="004B30CE"/>
    <w:rsid w:val="004B30D8"/>
    <w:rsid w:val="004B46E6"/>
    <w:rsid w:val="004B5059"/>
    <w:rsid w:val="004B507D"/>
    <w:rsid w:val="004C2856"/>
    <w:rsid w:val="004C2FE5"/>
    <w:rsid w:val="004C67C8"/>
    <w:rsid w:val="004D4B9C"/>
    <w:rsid w:val="004E5218"/>
    <w:rsid w:val="004E6397"/>
    <w:rsid w:val="00504259"/>
    <w:rsid w:val="00506B83"/>
    <w:rsid w:val="0051342C"/>
    <w:rsid w:val="005161F7"/>
    <w:rsid w:val="00536E7C"/>
    <w:rsid w:val="005458F5"/>
    <w:rsid w:val="005635CA"/>
    <w:rsid w:val="0057332D"/>
    <w:rsid w:val="00585374"/>
    <w:rsid w:val="00586D11"/>
    <w:rsid w:val="0058780E"/>
    <w:rsid w:val="00587C5D"/>
    <w:rsid w:val="00590D47"/>
    <w:rsid w:val="00591A08"/>
    <w:rsid w:val="00594461"/>
    <w:rsid w:val="00594BEE"/>
    <w:rsid w:val="005A5491"/>
    <w:rsid w:val="005A6597"/>
    <w:rsid w:val="005B13DB"/>
    <w:rsid w:val="005B3793"/>
    <w:rsid w:val="005B3EB1"/>
    <w:rsid w:val="005B4A57"/>
    <w:rsid w:val="005B65AE"/>
    <w:rsid w:val="005C01BD"/>
    <w:rsid w:val="005C27F0"/>
    <w:rsid w:val="005D1E55"/>
    <w:rsid w:val="005D2D44"/>
    <w:rsid w:val="005D6E45"/>
    <w:rsid w:val="005E0EBA"/>
    <w:rsid w:val="005E79BD"/>
    <w:rsid w:val="005F113D"/>
    <w:rsid w:val="005F7558"/>
    <w:rsid w:val="00600BD3"/>
    <w:rsid w:val="00601811"/>
    <w:rsid w:val="00603C39"/>
    <w:rsid w:val="00605616"/>
    <w:rsid w:val="0061279C"/>
    <w:rsid w:val="00613FD1"/>
    <w:rsid w:val="00616855"/>
    <w:rsid w:val="00616D47"/>
    <w:rsid w:val="00624853"/>
    <w:rsid w:val="006271B8"/>
    <w:rsid w:val="00637F3E"/>
    <w:rsid w:val="00643194"/>
    <w:rsid w:val="006453D5"/>
    <w:rsid w:val="00646CB3"/>
    <w:rsid w:val="00650981"/>
    <w:rsid w:val="006562AA"/>
    <w:rsid w:val="00660B9A"/>
    <w:rsid w:val="00663E6C"/>
    <w:rsid w:val="0067112C"/>
    <w:rsid w:val="006727CA"/>
    <w:rsid w:val="006753B7"/>
    <w:rsid w:val="0067742C"/>
    <w:rsid w:val="00681A56"/>
    <w:rsid w:val="006923E5"/>
    <w:rsid w:val="006A2AF1"/>
    <w:rsid w:val="006A57BE"/>
    <w:rsid w:val="006B0D83"/>
    <w:rsid w:val="006C1024"/>
    <w:rsid w:val="006C2576"/>
    <w:rsid w:val="006D209D"/>
    <w:rsid w:val="006D33DD"/>
    <w:rsid w:val="006D353A"/>
    <w:rsid w:val="006E135C"/>
    <w:rsid w:val="00701886"/>
    <w:rsid w:val="00702E50"/>
    <w:rsid w:val="00705D26"/>
    <w:rsid w:val="00706551"/>
    <w:rsid w:val="007110B5"/>
    <w:rsid w:val="007131EF"/>
    <w:rsid w:val="00725B09"/>
    <w:rsid w:val="00736FE2"/>
    <w:rsid w:val="007379FB"/>
    <w:rsid w:val="007413FC"/>
    <w:rsid w:val="00743042"/>
    <w:rsid w:val="00756201"/>
    <w:rsid w:val="00756700"/>
    <w:rsid w:val="007604D7"/>
    <w:rsid w:val="00761415"/>
    <w:rsid w:val="007616AD"/>
    <w:rsid w:val="007636FB"/>
    <w:rsid w:val="00766918"/>
    <w:rsid w:val="00772164"/>
    <w:rsid w:val="007742BA"/>
    <w:rsid w:val="00775E72"/>
    <w:rsid w:val="00775F67"/>
    <w:rsid w:val="00775FF5"/>
    <w:rsid w:val="0077770C"/>
    <w:rsid w:val="00781784"/>
    <w:rsid w:val="00782446"/>
    <w:rsid w:val="00786C5C"/>
    <w:rsid w:val="007905AE"/>
    <w:rsid w:val="007918C3"/>
    <w:rsid w:val="00791F7C"/>
    <w:rsid w:val="007975E5"/>
    <w:rsid w:val="007A459D"/>
    <w:rsid w:val="007A7666"/>
    <w:rsid w:val="007B1B4F"/>
    <w:rsid w:val="007B3039"/>
    <w:rsid w:val="007B515E"/>
    <w:rsid w:val="007C511C"/>
    <w:rsid w:val="007D3E0E"/>
    <w:rsid w:val="007D5E81"/>
    <w:rsid w:val="007D6049"/>
    <w:rsid w:val="007E20A8"/>
    <w:rsid w:val="007E3E05"/>
    <w:rsid w:val="007E4774"/>
    <w:rsid w:val="007E4DAF"/>
    <w:rsid w:val="007E7A43"/>
    <w:rsid w:val="00800309"/>
    <w:rsid w:val="00813212"/>
    <w:rsid w:val="0082067A"/>
    <w:rsid w:val="00823B1E"/>
    <w:rsid w:val="008269C6"/>
    <w:rsid w:val="00827D3A"/>
    <w:rsid w:val="00837BF7"/>
    <w:rsid w:val="00837FBA"/>
    <w:rsid w:val="0084087E"/>
    <w:rsid w:val="008430BC"/>
    <w:rsid w:val="00865BAC"/>
    <w:rsid w:val="00867BBC"/>
    <w:rsid w:val="00870705"/>
    <w:rsid w:val="00876114"/>
    <w:rsid w:val="0087648C"/>
    <w:rsid w:val="00883432"/>
    <w:rsid w:val="008856EE"/>
    <w:rsid w:val="008876B9"/>
    <w:rsid w:val="008B06EC"/>
    <w:rsid w:val="008C1BE7"/>
    <w:rsid w:val="008C3A5A"/>
    <w:rsid w:val="008C40D6"/>
    <w:rsid w:val="008C62B9"/>
    <w:rsid w:val="008C6B38"/>
    <w:rsid w:val="008C7556"/>
    <w:rsid w:val="008D4D8A"/>
    <w:rsid w:val="008E1FCF"/>
    <w:rsid w:val="008E5411"/>
    <w:rsid w:val="008E5D92"/>
    <w:rsid w:val="008E6471"/>
    <w:rsid w:val="008E6E25"/>
    <w:rsid w:val="008E7B51"/>
    <w:rsid w:val="008F2AE4"/>
    <w:rsid w:val="008F47F5"/>
    <w:rsid w:val="008F4F9A"/>
    <w:rsid w:val="008F5CF5"/>
    <w:rsid w:val="009003EA"/>
    <w:rsid w:val="0090277F"/>
    <w:rsid w:val="0090746F"/>
    <w:rsid w:val="009142D0"/>
    <w:rsid w:val="009166E0"/>
    <w:rsid w:val="00921591"/>
    <w:rsid w:val="0092271B"/>
    <w:rsid w:val="00933830"/>
    <w:rsid w:val="009411B2"/>
    <w:rsid w:val="00943669"/>
    <w:rsid w:val="009475C1"/>
    <w:rsid w:val="009532AE"/>
    <w:rsid w:val="00957649"/>
    <w:rsid w:val="0096094A"/>
    <w:rsid w:val="0096416F"/>
    <w:rsid w:val="00980460"/>
    <w:rsid w:val="00986EC0"/>
    <w:rsid w:val="00986F58"/>
    <w:rsid w:val="00987942"/>
    <w:rsid w:val="00990649"/>
    <w:rsid w:val="00992F15"/>
    <w:rsid w:val="00994517"/>
    <w:rsid w:val="009A00B5"/>
    <w:rsid w:val="009C03EF"/>
    <w:rsid w:val="009C66F8"/>
    <w:rsid w:val="009D3D8B"/>
    <w:rsid w:val="009E2F3D"/>
    <w:rsid w:val="009E341F"/>
    <w:rsid w:val="009E42C9"/>
    <w:rsid w:val="009F04E5"/>
    <w:rsid w:val="009F0FC6"/>
    <w:rsid w:val="009F5B05"/>
    <w:rsid w:val="00A00150"/>
    <w:rsid w:val="00A027F4"/>
    <w:rsid w:val="00A03A34"/>
    <w:rsid w:val="00A1108B"/>
    <w:rsid w:val="00A14EBE"/>
    <w:rsid w:val="00A17D43"/>
    <w:rsid w:val="00A20DD0"/>
    <w:rsid w:val="00A22F63"/>
    <w:rsid w:val="00A2306D"/>
    <w:rsid w:val="00A264AE"/>
    <w:rsid w:val="00A30B3C"/>
    <w:rsid w:val="00A31375"/>
    <w:rsid w:val="00A344AA"/>
    <w:rsid w:val="00A42D9B"/>
    <w:rsid w:val="00A47829"/>
    <w:rsid w:val="00A6077C"/>
    <w:rsid w:val="00A71817"/>
    <w:rsid w:val="00A75452"/>
    <w:rsid w:val="00A804BA"/>
    <w:rsid w:val="00A966B8"/>
    <w:rsid w:val="00AA4619"/>
    <w:rsid w:val="00AB0DF6"/>
    <w:rsid w:val="00AB53AE"/>
    <w:rsid w:val="00AB6D77"/>
    <w:rsid w:val="00AC1158"/>
    <w:rsid w:val="00AD73F6"/>
    <w:rsid w:val="00AD799E"/>
    <w:rsid w:val="00AE285A"/>
    <w:rsid w:val="00AE5811"/>
    <w:rsid w:val="00AF101E"/>
    <w:rsid w:val="00AF79E9"/>
    <w:rsid w:val="00B007C1"/>
    <w:rsid w:val="00B10A06"/>
    <w:rsid w:val="00B11E57"/>
    <w:rsid w:val="00B12697"/>
    <w:rsid w:val="00B2321F"/>
    <w:rsid w:val="00B27625"/>
    <w:rsid w:val="00B30E37"/>
    <w:rsid w:val="00B31066"/>
    <w:rsid w:val="00B33553"/>
    <w:rsid w:val="00B33B87"/>
    <w:rsid w:val="00B35522"/>
    <w:rsid w:val="00B35FE2"/>
    <w:rsid w:val="00B368D5"/>
    <w:rsid w:val="00B3744C"/>
    <w:rsid w:val="00B413B0"/>
    <w:rsid w:val="00B47495"/>
    <w:rsid w:val="00B54130"/>
    <w:rsid w:val="00B542F6"/>
    <w:rsid w:val="00B7258B"/>
    <w:rsid w:val="00B765AE"/>
    <w:rsid w:val="00B7740E"/>
    <w:rsid w:val="00B82FF0"/>
    <w:rsid w:val="00B850B0"/>
    <w:rsid w:val="00B94719"/>
    <w:rsid w:val="00BA4184"/>
    <w:rsid w:val="00BA71C4"/>
    <w:rsid w:val="00BB3CD0"/>
    <w:rsid w:val="00BB402C"/>
    <w:rsid w:val="00BC581E"/>
    <w:rsid w:val="00BC7ECF"/>
    <w:rsid w:val="00BD4BAF"/>
    <w:rsid w:val="00BD5443"/>
    <w:rsid w:val="00BF1E54"/>
    <w:rsid w:val="00BF34BC"/>
    <w:rsid w:val="00BF4412"/>
    <w:rsid w:val="00C10F9A"/>
    <w:rsid w:val="00C1577C"/>
    <w:rsid w:val="00C26657"/>
    <w:rsid w:val="00C36BC3"/>
    <w:rsid w:val="00C43DD9"/>
    <w:rsid w:val="00C522AC"/>
    <w:rsid w:val="00C52A2E"/>
    <w:rsid w:val="00C5364A"/>
    <w:rsid w:val="00C538D2"/>
    <w:rsid w:val="00C61141"/>
    <w:rsid w:val="00C6292A"/>
    <w:rsid w:val="00C63296"/>
    <w:rsid w:val="00C76A19"/>
    <w:rsid w:val="00C82B09"/>
    <w:rsid w:val="00C84CDE"/>
    <w:rsid w:val="00C87270"/>
    <w:rsid w:val="00C933DC"/>
    <w:rsid w:val="00C94548"/>
    <w:rsid w:val="00C95E3A"/>
    <w:rsid w:val="00C969BA"/>
    <w:rsid w:val="00CA1E9B"/>
    <w:rsid w:val="00CA2C00"/>
    <w:rsid w:val="00CA42CE"/>
    <w:rsid w:val="00CA4B0E"/>
    <w:rsid w:val="00CC5262"/>
    <w:rsid w:val="00CC5837"/>
    <w:rsid w:val="00CD1687"/>
    <w:rsid w:val="00CD1CE0"/>
    <w:rsid w:val="00CD1EDA"/>
    <w:rsid w:val="00CD7B29"/>
    <w:rsid w:val="00CE2569"/>
    <w:rsid w:val="00CE5D65"/>
    <w:rsid w:val="00CF1460"/>
    <w:rsid w:val="00CF7276"/>
    <w:rsid w:val="00D04680"/>
    <w:rsid w:val="00D04928"/>
    <w:rsid w:val="00D06E37"/>
    <w:rsid w:val="00D149B5"/>
    <w:rsid w:val="00D20BED"/>
    <w:rsid w:val="00D25C0F"/>
    <w:rsid w:val="00D54A36"/>
    <w:rsid w:val="00D5765B"/>
    <w:rsid w:val="00D6451A"/>
    <w:rsid w:val="00D64898"/>
    <w:rsid w:val="00D6491E"/>
    <w:rsid w:val="00D72117"/>
    <w:rsid w:val="00D7254A"/>
    <w:rsid w:val="00D81F3A"/>
    <w:rsid w:val="00D9149D"/>
    <w:rsid w:val="00D93917"/>
    <w:rsid w:val="00D93D81"/>
    <w:rsid w:val="00D971A4"/>
    <w:rsid w:val="00DC40B5"/>
    <w:rsid w:val="00DC40D0"/>
    <w:rsid w:val="00DD6394"/>
    <w:rsid w:val="00DD7852"/>
    <w:rsid w:val="00DE0651"/>
    <w:rsid w:val="00DE36AA"/>
    <w:rsid w:val="00DE3D50"/>
    <w:rsid w:val="00DE6E0D"/>
    <w:rsid w:val="00DF5ECF"/>
    <w:rsid w:val="00DF6C2C"/>
    <w:rsid w:val="00DF7620"/>
    <w:rsid w:val="00E077D6"/>
    <w:rsid w:val="00E16824"/>
    <w:rsid w:val="00E20303"/>
    <w:rsid w:val="00E23B78"/>
    <w:rsid w:val="00E26B22"/>
    <w:rsid w:val="00E34291"/>
    <w:rsid w:val="00E35493"/>
    <w:rsid w:val="00E4532C"/>
    <w:rsid w:val="00E514F0"/>
    <w:rsid w:val="00E52DC7"/>
    <w:rsid w:val="00E5355D"/>
    <w:rsid w:val="00E71B68"/>
    <w:rsid w:val="00E724E9"/>
    <w:rsid w:val="00E807D6"/>
    <w:rsid w:val="00E82508"/>
    <w:rsid w:val="00E944EE"/>
    <w:rsid w:val="00EA16BF"/>
    <w:rsid w:val="00EA28AC"/>
    <w:rsid w:val="00EA321F"/>
    <w:rsid w:val="00EA7116"/>
    <w:rsid w:val="00EB20DD"/>
    <w:rsid w:val="00EB2D9E"/>
    <w:rsid w:val="00EB3974"/>
    <w:rsid w:val="00EB6FB9"/>
    <w:rsid w:val="00EB7A07"/>
    <w:rsid w:val="00EC2B5A"/>
    <w:rsid w:val="00EC65F4"/>
    <w:rsid w:val="00ED149F"/>
    <w:rsid w:val="00ED70D3"/>
    <w:rsid w:val="00ED75BB"/>
    <w:rsid w:val="00EE1354"/>
    <w:rsid w:val="00EE477D"/>
    <w:rsid w:val="00EF42F6"/>
    <w:rsid w:val="00F01A85"/>
    <w:rsid w:val="00F04DE5"/>
    <w:rsid w:val="00F07480"/>
    <w:rsid w:val="00F103E9"/>
    <w:rsid w:val="00F17B8D"/>
    <w:rsid w:val="00F17C86"/>
    <w:rsid w:val="00F2212A"/>
    <w:rsid w:val="00F235CA"/>
    <w:rsid w:val="00F31E3C"/>
    <w:rsid w:val="00F31F26"/>
    <w:rsid w:val="00F35E8C"/>
    <w:rsid w:val="00F363DB"/>
    <w:rsid w:val="00F37F19"/>
    <w:rsid w:val="00F4078C"/>
    <w:rsid w:val="00F52F76"/>
    <w:rsid w:val="00F54F2D"/>
    <w:rsid w:val="00F665EE"/>
    <w:rsid w:val="00F67ECB"/>
    <w:rsid w:val="00F8236C"/>
    <w:rsid w:val="00F83104"/>
    <w:rsid w:val="00F912E9"/>
    <w:rsid w:val="00F97C4A"/>
    <w:rsid w:val="00FA1918"/>
    <w:rsid w:val="00FA1B46"/>
    <w:rsid w:val="00FB7946"/>
    <w:rsid w:val="00FB7A7A"/>
    <w:rsid w:val="00FC2362"/>
    <w:rsid w:val="00FC294B"/>
    <w:rsid w:val="00FC392C"/>
    <w:rsid w:val="00FC556A"/>
    <w:rsid w:val="00FC6EFF"/>
    <w:rsid w:val="00FD44A2"/>
    <w:rsid w:val="00FD5C57"/>
    <w:rsid w:val="00FF0A05"/>
    <w:rsid w:val="00FF39C6"/>
    <w:rsid w:val="00FF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971A1"/>
  <w15:docId w15:val="{A053330B-7FF4-4222-862D-67C795A8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4D7"/>
  </w:style>
  <w:style w:type="paragraph" w:styleId="Heading1">
    <w:name w:val="heading 1"/>
    <w:basedOn w:val="Normal"/>
    <w:next w:val="Normal"/>
    <w:link w:val="Heading1Char"/>
    <w:uiPriority w:val="9"/>
    <w:qFormat/>
    <w:rsid w:val="00D648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3E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7E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79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79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04D7"/>
    <w:pPr>
      <w:widowControl w:val="0"/>
      <w:autoSpaceDE w:val="0"/>
      <w:autoSpaceDN w:val="0"/>
      <w:adjustRightInd w:val="0"/>
      <w:spacing w:after="0" w:line="240" w:lineRule="auto"/>
    </w:pPr>
    <w:rPr>
      <w:rFonts w:ascii="Arial" w:hAnsi="Arial" w:cs="Arial"/>
      <w:color w:val="000000"/>
      <w:sz w:val="24"/>
      <w:szCs w:val="24"/>
    </w:rPr>
  </w:style>
  <w:style w:type="paragraph" w:customStyle="1" w:styleId="CM77">
    <w:name w:val="CM77"/>
    <w:basedOn w:val="Default"/>
    <w:next w:val="Default"/>
    <w:uiPriority w:val="99"/>
    <w:rsid w:val="007604D7"/>
    <w:rPr>
      <w:color w:val="auto"/>
    </w:rPr>
  </w:style>
  <w:style w:type="paragraph" w:customStyle="1" w:styleId="CM1">
    <w:name w:val="CM1"/>
    <w:basedOn w:val="Default"/>
    <w:next w:val="Default"/>
    <w:uiPriority w:val="99"/>
    <w:rsid w:val="007604D7"/>
    <w:pPr>
      <w:spacing w:line="231" w:lineRule="atLeast"/>
    </w:pPr>
    <w:rPr>
      <w:color w:val="auto"/>
    </w:rPr>
  </w:style>
  <w:style w:type="paragraph" w:customStyle="1" w:styleId="CM2">
    <w:name w:val="CM2"/>
    <w:basedOn w:val="Default"/>
    <w:next w:val="Default"/>
    <w:uiPriority w:val="99"/>
    <w:rsid w:val="007604D7"/>
    <w:pPr>
      <w:spacing w:line="256" w:lineRule="atLeast"/>
    </w:pPr>
    <w:rPr>
      <w:color w:val="auto"/>
    </w:rPr>
  </w:style>
  <w:style w:type="paragraph" w:customStyle="1" w:styleId="CM3">
    <w:name w:val="CM3"/>
    <w:basedOn w:val="Default"/>
    <w:next w:val="Default"/>
    <w:uiPriority w:val="99"/>
    <w:rsid w:val="007604D7"/>
    <w:rPr>
      <w:color w:val="auto"/>
    </w:rPr>
  </w:style>
  <w:style w:type="paragraph" w:customStyle="1" w:styleId="CM78">
    <w:name w:val="CM78"/>
    <w:basedOn w:val="Default"/>
    <w:next w:val="Default"/>
    <w:uiPriority w:val="99"/>
    <w:rsid w:val="007604D7"/>
    <w:rPr>
      <w:color w:val="auto"/>
    </w:rPr>
  </w:style>
  <w:style w:type="paragraph" w:customStyle="1" w:styleId="CM4">
    <w:name w:val="CM4"/>
    <w:basedOn w:val="Default"/>
    <w:next w:val="Default"/>
    <w:uiPriority w:val="99"/>
    <w:rsid w:val="007604D7"/>
    <w:pPr>
      <w:spacing w:line="268" w:lineRule="atLeast"/>
    </w:pPr>
    <w:rPr>
      <w:color w:val="auto"/>
    </w:rPr>
  </w:style>
  <w:style w:type="paragraph" w:customStyle="1" w:styleId="CM5">
    <w:name w:val="CM5"/>
    <w:basedOn w:val="Default"/>
    <w:next w:val="Default"/>
    <w:uiPriority w:val="99"/>
    <w:rsid w:val="007604D7"/>
    <w:rPr>
      <w:color w:val="auto"/>
    </w:rPr>
  </w:style>
  <w:style w:type="paragraph" w:customStyle="1" w:styleId="CM6">
    <w:name w:val="CM6"/>
    <w:basedOn w:val="Default"/>
    <w:next w:val="Default"/>
    <w:uiPriority w:val="99"/>
    <w:rsid w:val="007604D7"/>
    <w:rPr>
      <w:color w:val="auto"/>
    </w:rPr>
  </w:style>
  <w:style w:type="paragraph" w:customStyle="1" w:styleId="CM8">
    <w:name w:val="CM8"/>
    <w:basedOn w:val="Default"/>
    <w:next w:val="Default"/>
    <w:uiPriority w:val="99"/>
    <w:rsid w:val="007604D7"/>
    <w:pPr>
      <w:spacing w:line="253" w:lineRule="atLeast"/>
    </w:pPr>
    <w:rPr>
      <w:color w:val="auto"/>
    </w:rPr>
  </w:style>
  <w:style w:type="paragraph" w:customStyle="1" w:styleId="CM10">
    <w:name w:val="CM10"/>
    <w:basedOn w:val="Default"/>
    <w:next w:val="Default"/>
    <w:uiPriority w:val="99"/>
    <w:rsid w:val="007604D7"/>
    <w:pPr>
      <w:spacing w:line="256" w:lineRule="atLeast"/>
    </w:pPr>
    <w:rPr>
      <w:color w:val="auto"/>
    </w:rPr>
  </w:style>
  <w:style w:type="paragraph" w:customStyle="1" w:styleId="CM79">
    <w:name w:val="CM79"/>
    <w:basedOn w:val="Default"/>
    <w:next w:val="Default"/>
    <w:uiPriority w:val="99"/>
    <w:rsid w:val="007604D7"/>
    <w:rPr>
      <w:color w:val="auto"/>
    </w:rPr>
  </w:style>
  <w:style w:type="paragraph" w:customStyle="1" w:styleId="CM11">
    <w:name w:val="CM11"/>
    <w:basedOn w:val="Default"/>
    <w:next w:val="Default"/>
    <w:uiPriority w:val="99"/>
    <w:rsid w:val="007604D7"/>
    <w:rPr>
      <w:color w:val="auto"/>
    </w:rPr>
  </w:style>
  <w:style w:type="paragraph" w:customStyle="1" w:styleId="CM89">
    <w:name w:val="CM89"/>
    <w:basedOn w:val="Default"/>
    <w:next w:val="Default"/>
    <w:uiPriority w:val="99"/>
    <w:rsid w:val="007604D7"/>
    <w:rPr>
      <w:color w:val="auto"/>
    </w:rPr>
  </w:style>
  <w:style w:type="paragraph" w:customStyle="1" w:styleId="CM12">
    <w:name w:val="CM12"/>
    <w:basedOn w:val="Default"/>
    <w:next w:val="Default"/>
    <w:uiPriority w:val="99"/>
    <w:rsid w:val="007604D7"/>
    <w:pPr>
      <w:spacing w:line="231" w:lineRule="atLeast"/>
    </w:pPr>
    <w:rPr>
      <w:color w:val="auto"/>
    </w:rPr>
  </w:style>
  <w:style w:type="paragraph" w:customStyle="1" w:styleId="CM13">
    <w:name w:val="CM13"/>
    <w:basedOn w:val="Default"/>
    <w:next w:val="Default"/>
    <w:uiPriority w:val="99"/>
    <w:rsid w:val="007604D7"/>
    <w:pPr>
      <w:spacing w:line="231" w:lineRule="atLeast"/>
    </w:pPr>
    <w:rPr>
      <w:color w:val="auto"/>
    </w:rPr>
  </w:style>
  <w:style w:type="paragraph" w:customStyle="1" w:styleId="CM81">
    <w:name w:val="CM81"/>
    <w:basedOn w:val="Default"/>
    <w:next w:val="Default"/>
    <w:uiPriority w:val="99"/>
    <w:rsid w:val="007604D7"/>
    <w:rPr>
      <w:color w:val="auto"/>
    </w:rPr>
  </w:style>
  <w:style w:type="paragraph" w:customStyle="1" w:styleId="CM83">
    <w:name w:val="CM83"/>
    <w:basedOn w:val="Default"/>
    <w:next w:val="Default"/>
    <w:uiPriority w:val="99"/>
    <w:rsid w:val="007604D7"/>
    <w:rPr>
      <w:color w:val="auto"/>
    </w:rPr>
  </w:style>
  <w:style w:type="paragraph" w:customStyle="1" w:styleId="CM84">
    <w:name w:val="CM84"/>
    <w:basedOn w:val="Default"/>
    <w:next w:val="Default"/>
    <w:uiPriority w:val="99"/>
    <w:rsid w:val="007604D7"/>
    <w:rPr>
      <w:color w:val="auto"/>
    </w:rPr>
  </w:style>
  <w:style w:type="paragraph" w:customStyle="1" w:styleId="CM86">
    <w:name w:val="CM86"/>
    <w:basedOn w:val="Default"/>
    <w:next w:val="Default"/>
    <w:uiPriority w:val="99"/>
    <w:rsid w:val="007604D7"/>
    <w:rPr>
      <w:color w:val="auto"/>
    </w:rPr>
  </w:style>
  <w:style w:type="paragraph" w:customStyle="1" w:styleId="CM19">
    <w:name w:val="CM19"/>
    <w:basedOn w:val="Default"/>
    <w:next w:val="Default"/>
    <w:uiPriority w:val="99"/>
    <w:rsid w:val="007604D7"/>
    <w:pPr>
      <w:spacing w:line="231" w:lineRule="atLeast"/>
    </w:pPr>
    <w:rPr>
      <w:color w:val="auto"/>
    </w:rPr>
  </w:style>
  <w:style w:type="paragraph" w:customStyle="1" w:styleId="CM20">
    <w:name w:val="CM20"/>
    <w:basedOn w:val="Default"/>
    <w:next w:val="Default"/>
    <w:uiPriority w:val="99"/>
    <w:rsid w:val="007604D7"/>
    <w:pPr>
      <w:spacing w:line="231" w:lineRule="atLeast"/>
    </w:pPr>
    <w:rPr>
      <w:color w:val="auto"/>
    </w:rPr>
  </w:style>
  <w:style w:type="paragraph" w:customStyle="1" w:styleId="CM21">
    <w:name w:val="CM21"/>
    <w:basedOn w:val="Default"/>
    <w:next w:val="Default"/>
    <w:uiPriority w:val="99"/>
    <w:rsid w:val="007604D7"/>
    <w:pPr>
      <w:spacing w:line="231" w:lineRule="atLeast"/>
    </w:pPr>
    <w:rPr>
      <w:color w:val="auto"/>
    </w:rPr>
  </w:style>
  <w:style w:type="paragraph" w:customStyle="1" w:styleId="CM22">
    <w:name w:val="CM22"/>
    <w:basedOn w:val="Default"/>
    <w:next w:val="Default"/>
    <w:uiPriority w:val="99"/>
    <w:rsid w:val="007604D7"/>
    <w:pPr>
      <w:spacing w:line="231" w:lineRule="atLeast"/>
    </w:pPr>
    <w:rPr>
      <w:color w:val="auto"/>
    </w:rPr>
  </w:style>
  <w:style w:type="paragraph" w:customStyle="1" w:styleId="CM23">
    <w:name w:val="CM23"/>
    <w:basedOn w:val="Default"/>
    <w:next w:val="Default"/>
    <w:uiPriority w:val="99"/>
    <w:rsid w:val="007604D7"/>
    <w:pPr>
      <w:spacing w:line="231" w:lineRule="atLeast"/>
    </w:pPr>
    <w:rPr>
      <w:color w:val="auto"/>
    </w:rPr>
  </w:style>
  <w:style w:type="paragraph" w:customStyle="1" w:styleId="CM24">
    <w:name w:val="CM24"/>
    <w:basedOn w:val="Default"/>
    <w:next w:val="Default"/>
    <w:uiPriority w:val="99"/>
    <w:rsid w:val="007604D7"/>
    <w:pPr>
      <w:spacing w:line="231" w:lineRule="atLeast"/>
    </w:pPr>
    <w:rPr>
      <w:color w:val="auto"/>
    </w:rPr>
  </w:style>
  <w:style w:type="paragraph" w:customStyle="1" w:styleId="CM25">
    <w:name w:val="CM25"/>
    <w:basedOn w:val="Default"/>
    <w:next w:val="Default"/>
    <w:uiPriority w:val="99"/>
    <w:rsid w:val="007604D7"/>
    <w:pPr>
      <w:spacing w:line="231" w:lineRule="atLeast"/>
    </w:pPr>
    <w:rPr>
      <w:color w:val="auto"/>
    </w:rPr>
  </w:style>
  <w:style w:type="paragraph" w:customStyle="1" w:styleId="CM26">
    <w:name w:val="CM26"/>
    <w:basedOn w:val="Default"/>
    <w:next w:val="Default"/>
    <w:uiPriority w:val="99"/>
    <w:rsid w:val="007604D7"/>
    <w:pPr>
      <w:spacing w:line="231" w:lineRule="atLeast"/>
    </w:pPr>
    <w:rPr>
      <w:color w:val="auto"/>
    </w:rPr>
  </w:style>
  <w:style w:type="paragraph" w:customStyle="1" w:styleId="CM28">
    <w:name w:val="CM28"/>
    <w:basedOn w:val="Default"/>
    <w:next w:val="Default"/>
    <w:uiPriority w:val="99"/>
    <w:rsid w:val="007604D7"/>
    <w:pPr>
      <w:spacing w:line="231" w:lineRule="atLeast"/>
    </w:pPr>
    <w:rPr>
      <w:color w:val="auto"/>
    </w:rPr>
  </w:style>
  <w:style w:type="paragraph" w:customStyle="1" w:styleId="CM29">
    <w:name w:val="CM29"/>
    <w:basedOn w:val="Default"/>
    <w:next w:val="Default"/>
    <w:uiPriority w:val="99"/>
    <w:rsid w:val="007604D7"/>
    <w:pPr>
      <w:spacing w:line="231" w:lineRule="atLeast"/>
    </w:pPr>
    <w:rPr>
      <w:color w:val="auto"/>
    </w:rPr>
  </w:style>
  <w:style w:type="paragraph" w:customStyle="1" w:styleId="CM30">
    <w:name w:val="CM30"/>
    <w:basedOn w:val="Default"/>
    <w:next w:val="Default"/>
    <w:uiPriority w:val="99"/>
    <w:rsid w:val="007604D7"/>
    <w:pPr>
      <w:spacing w:line="231" w:lineRule="atLeast"/>
    </w:pPr>
    <w:rPr>
      <w:color w:val="auto"/>
    </w:rPr>
  </w:style>
  <w:style w:type="paragraph" w:customStyle="1" w:styleId="CM31">
    <w:name w:val="CM31"/>
    <w:basedOn w:val="Default"/>
    <w:next w:val="Default"/>
    <w:uiPriority w:val="99"/>
    <w:rsid w:val="007604D7"/>
    <w:pPr>
      <w:spacing w:line="231" w:lineRule="atLeast"/>
    </w:pPr>
    <w:rPr>
      <w:color w:val="auto"/>
    </w:rPr>
  </w:style>
  <w:style w:type="paragraph" w:customStyle="1" w:styleId="CM32">
    <w:name w:val="CM32"/>
    <w:basedOn w:val="Default"/>
    <w:next w:val="Default"/>
    <w:uiPriority w:val="99"/>
    <w:rsid w:val="007604D7"/>
    <w:pPr>
      <w:spacing w:line="231" w:lineRule="atLeast"/>
    </w:pPr>
    <w:rPr>
      <w:color w:val="auto"/>
    </w:rPr>
  </w:style>
  <w:style w:type="paragraph" w:customStyle="1" w:styleId="CM82">
    <w:name w:val="CM82"/>
    <w:basedOn w:val="Default"/>
    <w:next w:val="Default"/>
    <w:uiPriority w:val="99"/>
    <w:rsid w:val="007604D7"/>
    <w:rPr>
      <w:color w:val="auto"/>
    </w:rPr>
  </w:style>
  <w:style w:type="paragraph" w:customStyle="1" w:styleId="CM33">
    <w:name w:val="CM33"/>
    <w:basedOn w:val="Default"/>
    <w:next w:val="Default"/>
    <w:uiPriority w:val="99"/>
    <w:rsid w:val="007604D7"/>
    <w:pPr>
      <w:spacing w:line="460" w:lineRule="atLeast"/>
    </w:pPr>
    <w:rPr>
      <w:color w:val="auto"/>
    </w:rPr>
  </w:style>
  <w:style w:type="paragraph" w:customStyle="1" w:styleId="CM90">
    <w:name w:val="CM90"/>
    <w:basedOn w:val="Default"/>
    <w:next w:val="Default"/>
    <w:uiPriority w:val="99"/>
    <w:rsid w:val="007604D7"/>
    <w:rPr>
      <w:color w:val="auto"/>
    </w:rPr>
  </w:style>
  <w:style w:type="paragraph" w:customStyle="1" w:styleId="CM34">
    <w:name w:val="CM34"/>
    <w:basedOn w:val="Default"/>
    <w:next w:val="Default"/>
    <w:uiPriority w:val="99"/>
    <w:rsid w:val="007604D7"/>
    <w:pPr>
      <w:spacing w:line="231" w:lineRule="atLeast"/>
    </w:pPr>
    <w:rPr>
      <w:color w:val="auto"/>
    </w:rPr>
  </w:style>
  <w:style w:type="paragraph" w:customStyle="1" w:styleId="CM35">
    <w:name w:val="CM35"/>
    <w:basedOn w:val="Default"/>
    <w:next w:val="Default"/>
    <w:uiPriority w:val="99"/>
    <w:rsid w:val="007604D7"/>
    <w:pPr>
      <w:spacing w:line="231" w:lineRule="atLeast"/>
    </w:pPr>
    <w:rPr>
      <w:color w:val="auto"/>
    </w:rPr>
  </w:style>
  <w:style w:type="paragraph" w:customStyle="1" w:styleId="CM36">
    <w:name w:val="CM36"/>
    <w:basedOn w:val="Default"/>
    <w:next w:val="Default"/>
    <w:uiPriority w:val="99"/>
    <w:rsid w:val="007604D7"/>
    <w:pPr>
      <w:spacing w:line="231" w:lineRule="atLeast"/>
    </w:pPr>
    <w:rPr>
      <w:color w:val="auto"/>
    </w:rPr>
  </w:style>
  <w:style w:type="paragraph" w:customStyle="1" w:styleId="CM37">
    <w:name w:val="CM37"/>
    <w:basedOn w:val="Default"/>
    <w:next w:val="Default"/>
    <w:uiPriority w:val="99"/>
    <w:rsid w:val="007604D7"/>
    <w:pPr>
      <w:spacing w:line="231" w:lineRule="atLeast"/>
    </w:pPr>
    <w:rPr>
      <w:color w:val="auto"/>
    </w:rPr>
  </w:style>
  <w:style w:type="paragraph" w:customStyle="1" w:styleId="CM38">
    <w:name w:val="CM38"/>
    <w:basedOn w:val="Default"/>
    <w:next w:val="Default"/>
    <w:uiPriority w:val="99"/>
    <w:rsid w:val="007604D7"/>
    <w:pPr>
      <w:spacing w:line="231" w:lineRule="atLeast"/>
    </w:pPr>
    <w:rPr>
      <w:color w:val="auto"/>
    </w:rPr>
  </w:style>
  <w:style w:type="paragraph" w:customStyle="1" w:styleId="CM39">
    <w:name w:val="CM39"/>
    <w:basedOn w:val="Default"/>
    <w:next w:val="Default"/>
    <w:uiPriority w:val="99"/>
    <w:rsid w:val="007604D7"/>
    <w:pPr>
      <w:spacing w:line="231" w:lineRule="atLeast"/>
    </w:pPr>
    <w:rPr>
      <w:color w:val="auto"/>
    </w:rPr>
  </w:style>
  <w:style w:type="paragraph" w:customStyle="1" w:styleId="CM40">
    <w:name w:val="CM40"/>
    <w:basedOn w:val="Default"/>
    <w:next w:val="Default"/>
    <w:uiPriority w:val="99"/>
    <w:rsid w:val="007604D7"/>
    <w:pPr>
      <w:spacing w:line="231" w:lineRule="atLeast"/>
    </w:pPr>
    <w:rPr>
      <w:color w:val="auto"/>
    </w:rPr>
  </w:style>
  <w:style w:type="paragraph" w:customStyle="1" w:styleId="CM41">
    <w:name w:val="CM41"/>
    <w:basedOn w:val="Default"/>
    <w:next w:val="Default"/>
    <w:uiPriority w:val="99"/>
    <w:rsid w:val="007604D7"/>
    <w:pPr>
      <w:spacing w:line="231" w:lineRule="atLeast"/>
    </w:pPr>
    <w:rPr>
      <w:color w:val="auto"/>
    </w:rPr>
  </w:style>
  <w:style w:type="paragraph" w:customStyle="1" w:styleId="CM42">
    <w:name w:val="CM42"/>
    <w:basedOn w:val="Default"/>
    <w:next w:val="Default"/>
    <w:uiPriority w:val="99"/>
    <w:rsid w:val="007604D7"/>
    <w:pPr>
      <w:spacing w:line="460" w:lineRule="atLeast"/>
    </w:pPr>
    <w:rPr>
      <w:color w:val="auto"/>
    </w:rPr>
  </w:style>
  <w:style w:type="paragraph" w:customStyle="1" w:styleId="CM43">
    <w:name w:val="CM43"/>
    <w:basedOn w:val="Default"/>
    <w:next w:val="Default"/>
    <w:uiPriority w:val="99"/>
    <w:rsid w:val="007604D7"/>
    <w:pPr>
      <w:spacing w:line="460" w:lineRule="atLeast"/>
    </w:pPr>
    <w:rPr>
      <w:color w:val="auto"/>
    </w:rPr>
  </w:style>
  <w:style w:type="paragraph" w:customStyle="1" w:styleId="CM44">
    <w:name w:val="CM44"/>
    <w:basedOn w:val="Default"/>
    <w:next w:val="Default"/>
    <w:uiPriority w:val="99"/>
    <w:rsid w:val="007604D7"/>
    <w:pPr>
      <w:spacing w:line="231" w:lineRule="atLeast"/>
    </w:pPr>
    <w:rPr>
      <w:color w:val="auto"/>
    </w:rPr>
  </w:style>
  <w:style w:type="paragraph" w:customStyle="1" w:styleId="CM85">
    <w:name w:val="CM85"/>
    <w:basedOn w:val="Default"/>
    <w:next w:val="Default"/>
    <w:uiPriority w:val="99"/>
    <w:rsid w:val="007604D7"/>
    <w:rPr>
      <w:color w:val="auto"/>
    </w:rPr>
  </w:style>
  <w:style w:type="paragraph" w:customStyle="1" w:styleId="CM45">
    <w:name w:val="CM45"/>
    <w:basedOn w:val="Default"/>
    <w:next w:val="Default"/>
    <w:uiPriority w:val="99"/>
    <w:rsid w:val="007604D7"/>
    <w:pPr>
      <w:spacing w:line="231" w:lineRule="atLeast"/>
    </w:pPr>
    <w:rPr>
      <w:color w:val="auto"/>
    </w:rPr>
  </w:style>
  <w:style w:type="paragraph" w:customStyle="1" w:styleId="CM46">
    <w:name w:val="CM46"/>
    <w:basedOn w:val="Default"/>
    <w:next w:val="Default"/>
    <w:uiPriority w:val="99"/>
    <w:rsid w:val="007604D7"/>
    <w:pPr>
      <w:spacing w:line="231" w:lineRule="atLeast"/>
    </w:pPr>
    <w:rPr>
      <w:color w:val="auto"/>
    </w:rPr>
  </w:style>
  <w:style w:type="paragraph" w:customStyle="1" w:styleId="CM47">
    <w:name w:val="CM47"/>
    <w:basedOn w:val="Default"/>
    <w:next w:val="Default"/>
    <w:uiPriority w:val="99"/>
    <w:rsid w:val="007604D7"/>
    <w:pPr>
      <w:spacing w:line="231" w:lineRule="atLeast"/>
    </w:pPr>
    <w:rPr>
      <w:color w:val="auto"/>
    </w:rPr>
  </w:style>
  <w:style w:type="paragraph" w:customStyle="1" w:styleId="CM93">
    <w:name w:val="CM93"/>
    <w:basedOn w:val="Default"/>
    <w:next w:val="Default"/>
    <w:uiPriority w:val="99"/>
    <w:rsid w:val="007604D7"/>
    <w:rPr>
      <w:color w:val="auto"/>
    </w:rPr>
  </w:style>
  <w:style w:type="paragraph" w:customStyle="1" w:styleId="CM48">
    <w:name w:val="CM48"/>
    <w:basedOn w:val="Default"/>
    <w:next w:val="Default"/>
    <w:uiPriority w:val="99"/>
    <w:rsid w:val="007604D7"/>
    <w:pPr>
      <w:spacing w:line="460" w:lineRule="atLeast"/>
    </w:pPr>
    <w:rPr>
      <w:color w:val="auto"/>
    </w:rPr>
  </w:style>
  <w:style w:type="paragraph" w:customStyle="1" w:styleId="CM49">
    <w:name w:val="CM49"/>
    <w:basedOn w:val="Default"/>
    <w:next w:val="Default"/>
    <w:uiPriority w:val="99"/>
    <w:rsid w:val="007604D7"/>
    <w:rPr>
      <w:color w:val="auto"/>
    </w:rPr>
  </w:style>
  <w:style w:type="paragraph" w:customStyle="1" w:styleId="CM50">
    <w:name w:val="CM50"/>
    <w:basedOn w:val="Default"/>
    <w:next w:val="Default"/>
    <w:uiPriority w:val="99"/>
    <w:rsid w:val="007604D7"/>
    <w:pPr>
      <w:spacing w:line="231" w:lineRule="atLeast"/>
    </w:pPr>
    <w:rPr>
      <w:color w:val="auto"/>
    </w:rPr>
  </w:style>
  <w:style w:type="paragraph" w:customStyle="1" w:styleId="CM51">
    <w:name w:val="CM51"/>
    <w:basedOn w:val="Default"/>
    <w:next w:val="Default"/>
    <w:uiPriority w:val="99"/>
    <w:rsid w:val="007604D7"/>
    <w:pPr>
      <w:spacing w:line="231" w:lineRule="atLeast"/>
    </w:pPr>
    <w:rPr>
      <w:color w:val="auto"/>
    </w:rPr>
  </w:style>
  <w:style w:type="paragraph" w:customStyle="1" w:styleId="CM52">
    <w:name w:val="CM52"/>
    <w:basedOn w:val="Default"/>
    <w:next w:val="Default"/>
    <w:uiPriority w:val="99"/>
    <w:rsid w:val="007604D7"/>
    <w:pPr>
      <w:spacing w:line="231" w:lineRule="atLeast"/>
    </w:pPr>
    <w:rPr>
      <w:color w:val="auto"/>
    </w:rPr>
  </w:style>
  <w:style w:type="paragraph" w:customStyle="1" w:styleId="CM53">
    <w:name w:val="CM53"/>
    <w:basedOn w:val="Default"/>
    <w:next w:val="Default"/>
    <w:uiPriority w:val="99"/>
    <w:rsid w:val="007604D7"/>
    <w:rPr>
      <w:color w:val="auto"/>
    </w:rPr>
  </w:style>
  <w:style w:type="paragraph" w:customStyle="1" w:styleId="CM54">
    <w:name w:val="CM54"/>
    <w:basedOn w:val="Default"/>
    <w:next w:val="Default"/>
    <w:uiPriority w:val="99"/>
    <w:rsid w:val="007604D7"/>
    <w:pPr>
      <w:spacing w:line="231" w:lineRule="atLeast"/>
    </w:pPr>
    <w:rPr>
      <w:color w:val="auto"/>
    </w:rPr>
  </w:style>
  <w:style w:type="paragraph" w:customStyle="1" w:styleId="CM56">
    <w:name w:val="CM56"/>
    <w:basedOn w:val="Default"/>
    <w:next w:val="Default"/>
    <w:uiPriority w:val="99"/>
    <w:rsid w:val="007604D7"/>
    <w:pPr>
      <w:spacing w:line="231" w:lineRule="atLeast"/>
    </w:pPr>
    <w:rPr>
      <w:color w:val="auto"/>
    </w:rPr>
  </w:style>
  <w:style w:type="paragraph" w:customStyle="1" w:styleId="CM57">
    <w:name w:val="CM57"/>
    <w:basedOn w:val="Default"/>
    <w:next w:val="Default"/>
    <w:uiPriority w:val="99"/>
    <w:rsid w:val="007604D7"/>
    <w:pPr>
      <w:spacing w:line="231" w:lineRule="atLeast"/>
    </w:pPr>
    <w:rPr>
      <w:color w:val="auto"/>
    </w:rPr>
  </w:style>
  <w:style w:type="paragraph" w:customStyle="1" w:styleId="CM58">
    <w:name w:val="CM58"/>
    <w:basedOn w:val="Default"/>
    <w:next w:val="Default"/>
    <w:uiPriority w:val="99"/>
    <w:rsid w:val="007604D7"/>
    <w:pPr>
      <w:spacing w:line="231" w:lineRule="atLeast"/>
    </w:pPr>
    <w:rPr>
      <w:color w:val="auto"/>
    </w:rPr>
  </w:style>
  <w:style w:type="paragraph" w:customStyle="1" w:styleId="CM94">
    <w:name w:val="CM94"/>
    <w:basedOn w:val="Default"/>
    <w:next w:val="Default"/>
    <w:uiPriority w:val="99"/>
    <w:rsid w:val="007604D7"/>
    <w:rPr>
      <w:color w:val="auto"/>
    </w:rPr>
  </w:style>
  <w:style w:type="paragraph" w:customStyle="1" w:styleId="CM95">
    <w:name w:val="CM95"/>
    <w:basedOn w:val="Default"/>
    <w:next w:val="Default"/>
    <w:uiPriority w:val="99"/>
    <w:rsid w:val="007604D7"/>
    <w:rPr>
      <w:color w:val="auto"/>
    </w:rPr>
  </w:style>
  <w:style w:type="paragraph" w:customStyle="1" w:styleId="CM61">
    <w:name w:val="CM61"/>
    <w:basedOn w:val="Default"/>
    <w:next w:val="Default"/>
    <w:uiPriority w:val="99"/>
    <w:rsid w:val="007604D7"/>
    <w:pPr>
      <w:spacing w:line="231" w:lineRule="atLeast"/>
    </w:pPr>
    <w:rPr>
      <w:color w:val="auto"/>
    </w:rPr>
  </w:style>
  <w:style w:type="paragraph" w:customStyle="1" w:styleId="CM63">
    <w:name w:val="CM63"/>
    <w:basedOn w:val="Default"/>
    <w:next w:val="Default"/>
    <w:uiPriority w:val="99"/>
    <w:rsid w:val="007604D7"/>
    <w:pPr>
      <w:spacing w:line="368" w:lineRule="atLeast"/>
    </w:pPr>
    <w:rPr>
      <w:color w:val="auto"/>
    </w:rPr>
  </w:style>
  <w:style w:type="paragraph" w:customStyle="1" w:styleId="CM64">
    <w:name w:val="CM64"/>
    <w:basedOn w:val="Default"/>
    <w:next w:val="Default"/>
    <w:uiPriority w:val="99"/>
    <w:rsid w:val="007604D7"/>
    <w:pPr>
      <w:spacing w:line="371" w:lineRule="atLeast"/>
    </w:pPr>
    <w:rPr>
      <w:color w:val="auto"/>
    </w:rPr>
  </w:style>
  <w:style w:type="paragraph" w:customStyle="1" w:styleId="CM65">
    <w:name w:val="CM65"/>
    <w:basedOn w:val="Default"/>
    <w:next w:val="Default"/>
    <w:uiPriority w:val="99"/>
    <w:rsid w:val="007604D7"/>
    <w:pPr>
      <w:spacing w:line="231" w:lineRule="atLeast"/>
    </w:pPr>
    <w:rPr>
      <w:color w:val="auto"/>
    </w:rPr>
  </w:style>
  <w:style w:type="paragraph" w:customStyle="1" w:styleId="CM66">
    <w:name w:val="CM66"/>
    <w:basedOn w:val="Default"/>
    <w:next w:val="Default"/>
    <w:uiPriority w:val="99"/>
    <w:rsid w:val="007604D7"/>
    <w:rPr>
      <w:color w:val="auto"/>
    </w:rPr>
  </w:style>
  <w:style w:type="paragraph" w:customStyle="1" w:styleId="CM67">
    <w:name w:val="CM67"/>
    <w:basedOn w:val="Default"/>
    <w:next w:val="Default"/>
    <w:uiPriority w:val="99"/>
    <w:rsid w:val="007604D7"/>
    <w:pPr>
      <w:spacing w:line="231" w:lineRule="atLeast"/>
    </w:pPr>
    <w:rPr>
      <w:color w:val="auto"/>
    </w:rPr>
  </w:style>
  <w:style w:type="paragraph" w:customStyle="1" w:styleId="CM68">
    <w:name w:val="CM68"/>
    <w:basedOn w:val="Default"/>
    <w:next w:val="Default"/>
    <w:uiPriority w:val="99"/>
    <w:rsid w:val="007604D7"/>
    <w:pPr>
      <w:spacing w:line="231" w:lineRule="atLeast"/>
    </w:pPr>
    <w:rPr>
      <w:color w:val="auto"/>
    </w:rPr>
  </w:style>
  <w:style w:type="paragraph" w:customStyle="1" w:styleId="CM69">
    <w:name w:val="CM69"/>
    <w:basedOn w:val="Default"/>
    <w:next w:val="Default"/>
    <w:uiPriority w:val="99"/>
    <w:rsid w:val="007604D7"/>
    <w:pPr>
      <w:spacing w:line="231" w:lineRule="atLeast"/>
    </w:pPr>
    <w:rPr>
      <w:color w:val="auto"/>
    </w:rPr>
  </w:style>
  <w:style w:type="paragraph" w:customStyle="1" w:styleId="CM70">
    <w:name w:val="CM70"/>
    <w:basedOn w:val="Default"/>
    <w:next w:val="Default"/>
    <w:uiPriority w:val="99"/>
    <w:rsid w:val="007604D7"/>
    <w:rPr>
      <w:color w:val="auto"/>
    </w:rPr>
  </w:style>
  <w:style w:type="paragraph" w:customStyle="1" w:styleId="CM62">
    <w:name w:val="CM62"/>
    <w:basedOn w:val="Default"/>
    <w:next w:val="Default"/>
    <w:uiPriority w:val="99"/>
    <w:rsid w:val="007604D7"/>
    <w:pPr>
      <w:spacing w:line="231" w:lineRule="atLeast"/>
    </w:pPr>
    <w:rPr>
      <w:color w:val="auto"/>
    </w:rPr>
  </w:style>
  <w:style w:type="paragraph" w:customStyle="1" w:styleId="CM71">
    <w:name w:val="CM71"/>
    <w:basedOn w:val="Default"/>
    <w:next w:val="Default"/>
    <w:uiPriority w:val="99"/>
    <w:rsid w:val="007604D7"/>
    <w:pPr>
      <w:spacing w:line="231" w:lineRule="atLeast"/>
    </w:pPr>
    <w:rPr>
      <w:color w:val="auto"/>
    </w:rPr>
  </w:style>
  <w:style w:type="paragraph" w:customStyle="1" w:styleId="CM72">
    <w:name w:val="CM72"/>
    <w:basedOn w:val="Default"/>
    <w:next w:val="Default"/>
    <w:uiPriority w:val="99"/>
    <w:rsid w:val="007604D7"/>
    <w:pPr>
      <w:spacing w:line="231" w:lineRule="atLeast"/>
    </w:pPr>
    <w:rPr>
      <w:color w:val="auto"/>
    </w:rPr>
  </w:style>
  <w:style w:type="paragraph" w:customStyle="1" w:styleId="CM73">
    <w:name w:val="CM73"/>
    <w:basedOn w:val="Default"/>
    <w:next w:val="Default"/>
    <w:uiPriority w:val="99"/>
    <w:rsid w:val="007604D7"/>
    <w:pPr>
      <w:spacing w:line="231" w:lineRule="atLeast"/>
    </w:pPr>
    <w:rPr>
      <w:color w:val="auto"/>
    </w:rPr>
  </w:style>
  <w:style w:type="paragraph" w:customStyle="1" w:styleId="CM74">
    <w:name w:val="CM74"/>
    <w:basedOn w:val="Default"/>
    <w:next w:val="Default"/>
    <w:uiPriority w:val="99"/>
    <w:rsid w:val="007604D7"/>
    <w:pPr>
      <w:spacing w:line="231" w:lineRule="atLeast"/>
    </w:pPr>
    <w:rPr>
      <w:color w:val="auto"/>
    </w:rPr>
  </w:style>
  <w:style w:type="paragraph" w:styleId="BalloonText">
    <w:name w:val="Balloon Text"/>
    <w:basedOn w:val="Normal"/>
    <w:link w:val="BalloonTextChar"/>
    <w:uiPriority w:val="99"/>
    <w:semiHidden/>
    <w:unhideWhenUsed/>
    <w:rsid w:val="00E07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D6"/>
    <w:rPr>
      <w:rFonts w:ascii="Tahoma" w:hAnsi="Tahoma" w:cs="Tahoma"/>
      <w:sz w:val="16"/>
      <w:szCs w:val="16"/>
    </w:rPr>
  </w:style>
  <w:style w:type="character" w:styleId="CommentReference">
    <w:name w:val="annotation reference"/>
    <w:basedOn w:val="DefaultParagraphFont"/>
    <w:uiPriority w:val="99"/>
    <w:semiHidden/>
    <w:unhideWhenUsed/>
    <w:rsid w:val="00B94719"/>
    <w:rPr>
      <w:sz w:val="16"/>
      <w:szCs w:val="16"/>
    </w:rPr>
  </w:style>
  <w:style w:type="paragraph" w:styleId="CommentText">
    <w:name w:val="annotation text"/>
    <w:basedOn w:val="Normal"/>
    <w:link w:val="CommentTextChar"/>
    <w:uiPriority w:val="99"/>
    <w:semiHidden/>
    <w:unhideWhenUsed/>
    <w:rsid w:val="00B94719"/>
    <w:pPr>
      <w:spacing w:line="240" w:lineRule="auto"/>
    </w:pPr>
    <w:rPr>
      <w:sz w:val="20"/>
      <w:szCs w:val="20"/>
    </w:rPr>
  </w:style>
  <w:style w:type="character" w:customStyle="1" w:styleId="CommentTextChar">
    <w:name w:val="Comment Text Char"/>
    <w:basedOn w:val="DefaultParagraphFont"/>
    <w:link w:val="CommentText"/>
    <w:uiPriority w:val="99"/>
    <w:semiHidden/>
    <w:rsid w:val="00B94719"/>
    <w:rPr>
      <w:sz w:val="20"/>
      <w:szCs w:val="20"/>
    </w:rPr>
  </w:style>
  <w:style w:type="paragraph" w:styleId="CommentSubject">
    <w:name w:val="annotation subject"/>
    <w:basedOn w:val="CommentText"/>
    <w:next w:val="CommentText"/>
    <w:link w:val="CommentSubjectChar"/>
    <w:uiPriority w:val="99"/>
    <w:semiHidden/>
    <w:unhideWhenUsed/>
    <w:rsid w:val="00B94719"/>
    <w:rPr>
      <w:b/>
      <w:bCs/>
    </w:rPr>
  </w:style>
  <w:style w:type="character" w:customStyle="1" w:styleId="CommentSubjectChar">
    <w:name w:val="Comment Subject Char"/>
    <w:basedOn w:val="CommentTextChar"/>
    <w:link w:val="CommentSubject"/>
    <w:uiPriority w:val="99"/>
    <w:semiHidden/>
    <w:rsid w:val="00B94719"/>
    <w:rPr>
      <w:b/>
      <w:bCs/>
      <w:sz w:val="20"/>
      <w:szCs w:val="20"/>
    </w:rPr>
  </w:style>
  <w:style w:type="paragraph" w:styleId="Header">
    <w:name w:val="header"/>
    <w:basedOn w:val="Normal"/>
    <w:link w:val="HeaderChar"/>
    <w:uiPriority w:val="99"/>
    <w:semiHidden/>
    <w:unhideWhenUsed/>
    <w:rsid w:val="007D5E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E81"/>
  </w:style>
  <w:style w:type="paragraph" w:styleId="Footer">
    <w:name w:val="footer"/>
    <w:basedOn w:val="Normal"/>
    <w:link w:val="FooterChar"/>
    <w:uiPriority w:val="99"/>
    <w:unhideWhenUsed/>
    <w:rsid w:val="007D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E81"/>
  </w:style>
  <w:style w:type="paragraph" w:styleId="ListParagraph">
    <w:name w:val="List Paragraph"/>
    <w:basedOn w:val="Normal"/>
    <w:uiPriority w:val="34"/>
    <w:qFormat/>
    <w:rsid w:val="005161F7"/>
    <w:pPr>
      <w:ind w:left="720"/>
      <w:contextualSpacing/>
    </w:pPr>
  </w:style>
  <w:style w:type="numbering" w:customStyle="1" w:styleId="Style1">
    <w:name w:val="Style1"/>
    <w:uiPriority w:val="99"/>
    <w:rsid w:val="0041798C"/>
    <w:pPr>
      <w:numPr>
        <w:numId w:val="3"/>
      </w:numPr>
    </w:pPr>
  </w:style>
  <w:style w:type="character" w:styleId="Strong">
    <w:name w:val="Strong"/>
    <w:basedOn w:val="DefaultParagraphFont"/>
    <w:uiPriority w:val="22"/>
    <w:qFormat/>
    <w:rsid w:val="00425FA4"/>
    <w:rPr>
      <w:b/>
      <w:bCs/>
    </w:rPr>
  </w:style>
  <w:style w:type="character" w:customStyle="1" w:styleId="Heading1Char">
    <w:name w:val="Heading 1 Char"/>
    <w:basedOn w:val="DefaultParagraphFont"/>
    <w:link w:val="Heading1"/>
    <w:uiPriority w:val="9"/>
    <w:rsid w:val="00D648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64898"/>
    <w:pPr>
      <w:outlineLvl w:val="9"/>
    </w:pPr>
  </w:style>
  <w:style w:type="character" w:customStyle="1" w:styleId="Heading2Char">
    <w:name w:val="Heading 2 Char"/>
    <w:basedOn w:val="DefaultParagraphFont"/>
    <w:link w:val="Heading2"/>
    <w:uiPriority w:val="9"/>
    <w:rsid w:val="005B3E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7ECB"/>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F67ECB"/>
    <w:pPr>
      <w:spacing w:after="100"/>
    </w:pPr>
  </w:style>
  <w:style w:type="paragraph" w:styleId="TOC2">
    <w:name w:val="toc 2"/>
    <w:basedOn w:val="Normal"/>
    <w:next w:val="Normal"/>
    <w:autoRedefine/>
    <w:uiPriority w:val="39"/>
    <w:unhideWhenUsed/>
    <w:rsid w:val="00F67ECB"/>
    <w:pPr>
      <w:spacing w:after="100"/>
      <w:ind w:left="220"/>
    </w:pPr>
  </w:style>
  <w:style w:type="paragraph" w:styleId="TOC3">
    <w:name w:val="toc 3"/>
    <w:basedOn w:val="Normal"/>
    <w:next w:val="Normal"/>
    <w:autoRedefine/>
    <w:uiPriority w:val="39"/>
    <w:unhideWhenUsed/>
    <w:rsid w:val="00F67ECB"/>
    <w:pPr>
      <w:spacing w:after="100"/>
      <w:ind w:left="440"/>
    </w:pPr>
  </w:style>
  <w:style w:type="paragraph" w:styleId="TOC4">
    <w:name w:val="toc 4"/>
    <w:basedOn w:val="Normal"/>
    <w:next w:val="Normal"/>
    <w:autoRedefine/>
    <w:uiPriority w:val="39"/>
    <w:unhideWhenUsed/>
    <w:rsid w:val="00F67ECB"/>
    <w:pPr>
      <w:spacing w:after="100"/>
      <w:ind w:left="660"/>
    </w:pPr>
  </w:style>
  <w:style w:type="paragraph" w:styleId="TOC5">
    <w:name w:val="toc 5"/>
    <w:basedOn w:val="Normal"/>
    <w:next w:val="Normal"/>
    <w:autoRedefine/>
    <w:uiPriority w:val="39"/>
    <w:unhideWhenUsed/>
    <w:rsid w:val="00F67ECB"/>
    <w:pPr>
      <w:spacing w:after="100"/>
      <w:ind w:left="880"/>
    </w:pPr>
  </w:style>
  <w:style w:type="paragraph" w:styleId="TOC6">
    <w:name w:val="toc 6"/>
    <w:basedOn w:val="Normal"/>
    <w:next w:val="Normal"/>
    <w:autoRedefine/>
    <w:uiPriority w:val="39"/>
    <w:unhideWhenUsed/>
    <w:rsid w:val="00F67ECB"/>
    <w:pPr>
      <w:spacing w:after="100"/>
      <w:ind w:left="1100"/>
    </w:pPr>
  </w:style>
  <w:style w:type="paragraph" w:styleId="TOC7">
    <w:name w:val="toc 7"/>
    <w:basedOn w:val="Normal"/>
    <w:next w:val="Normal"/>
    <w:autoRedefine/>
    <w:uiPriority w:val="39"/>
    <w:unhideWhenUsed/>
    <w:rsid w:val="00F67ECB"/>
    <w:pPr>
      <w:spacing w:after="100"/>
      <w:ind w:left="1320"/>
    </w:pPr>
  </w:style>
  <w:style w:type="paragraph" w:styleId="TOC8">
    <w:name w:val="toc 8"/>
    <w:basedOn w:val="Normal"/>
    <w:next w:val="Normal"/>
    <w:autoRedefine/>
    <w:uiPriority w:val="39"/>
    <w:unhideWhenUsed/>
    <w:rsid w:val="00F67ECB"/>
    <w:pPr>
      <w:spacing w:after="100"/>
      <w:ind w:left="1540"/>
    </w:pPr>
  </w:style>
  <w:style w:type="paragraph" w:styleId="TOC9">
    <w:name w:val="toc 9"/>
    <w:basedOn w:val="Normal"/>
    <w:next w:val="Normal"/>
    <w:autoRedefine/>
    <w:uiPriority w:val="39"/>
    <w:unhideWhenUsed/>
    <w:rsid w:val="00F67ECB"/>
    <w:pPr>
      <w:spacing w:after="100"/>
      <w:ind w:left="1760"/>
    </w:pPr>
  </w:style>
  <w:style w:type="character" w:styleId="Hyperlink">
    <w:name w:val="Hyperlink"/>
    <w:basedOn w:val="DefaultParagraphFont"/>
    <w:uiPriority w:val="99"/>
    <w:unhideWhenUsed/>
    <w:rsid w:val="00F67ECB"/>
    <w:rPr>
      <w:color w:val="0000FF" w:themeColor="hyperlink"/>
      <w:u w:val="single"/>
    </w:rPr>
  </w:style>
  <w:style w:type="character" w:customStyle="1" w:styleId="Heading4Char">
    <w:name w:val="Heading 4 Char"/>
    <w:basedOn w:val="DefaultParagraphFont"/>
    <w:link w:val="Heading4"/>
    <w:uiPriority w:val="9"/>
    <w:rsid w:val="007379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379FB"/>
    <w:rPr>
      <w:rFonts w:asciiTheme="majorHAnsi" w:eastAsiaTheme="majorEastAsia" w:hAnsiTheme="majorHAnsi" w:cstheme="majorBidi"/>
      <w:color w:val="243F60" w:themeColor="accent1" w:themeShade="7F"/>
    </w:rPr>
  </w:style>
  <w:style w:type="paragraph" w:styleId="NoSpacing">
    <w:name w:val="No Spacing"/>
    <w:link w:val="NoSpacingChar"/>
    <w:uiPriority w:val="1"/>
    <w:qFormat/>
    <w:rsid w:val="00253518"/>
    <w:pPr>
      <w:spacing w:after="0" w:line="240" w:lineRule="auto"/>
    </w:pPr>
  </w:style>
  <w:style w:type="character" w:customStyle="1" w:styleId="NoSpacingChar">
    <w:name w:val="No Spacing Char"/>
    <w:basedOn w:val="DefaultParagraphFont"/>
    <w:link w:val="NoSpacing"/>
    <w:uiPriority w:val="1"/>
    <w:rsid w:val="00253518"/>
  </w:style>
  <w:style w:type="paragraph" w:styleId="Title">
    <w:name w:val="Title"/>
    <w:basedOn w:val="Normal"/>
    <w:next w:val="Normal"/>
    <w:link w:val="TitleChar"/>
    <w:uiPriority w:val="10"/>
    <w:qFormat/>
    <w:rsid w:val="002535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3518"/>
    <w:rPr>
      <w:rFonts w:asciiTheme="majorHAnsi" w:eastAsiaTheme="majorEastAsia" w:hAnsiTheme="majorHAnsi" w:cstheme="majorBidi"/>
      <w:color w:val="17365D" w:themeColor="text2" w:themeShade="BF"/>
      <w:spacing w:val="5"/>
      <w:kern w:val="28"/>
      <w:sz w:val="52"/>
      <w:szCs w:val="52"/>
    </w:rPr>
  </w:style>
  <w:style w:type="character" w:styleId="UnresolvedMention">
    <w:name w:val="Unresolved Mention"/>
    <w:basedOn w:val="DefaultParagraphFont"/>
    <w:uiPriority w:val="99"/>
    <w:semiHidden/>
    <w:unhideWhenUsed/>
    <w:rsid w:val="00637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6216">
      <w:bodyDiv w:val="1"/>
      <w:marLeft w:val="0"/>
      <w:marRight w:val="0"/>
      <w:marTop w:val="0"/>
      <w:marBottom w:val="0"/>
      <w:divBdr>
        <w:top w:val="none" w:sz="0" w:space="0" w:color="auto"/>
        <w:left w:val="none" w:sz="0" w:space="0" w:color="auto"/>
        <w:bottom w:val="none" w:sz="0" w:space="0" w:color="auto"/>
        <w:right w:val="none" w:sz="0" w:space="0" w:color="auto"/>
      </w:divBdr>
    </w:div>
    <w:div w:id="343093276">
      <w:bodyDiv w:val="1"/>
      <w:marLeft w:val="0"/>
      <w:marRight w:val="0"/>
      <w:marTop w:val="0"/>
      <w:marBottom w:val="0"/>
      <w:divBdr>
        <w:top w:val="none" w:sz="0" w:space="0" w:color="auto"/>
        <w:left w:val="none" w:sz="0" w:space="0" w:color="auto"/>
        <w:bottom w:val="none" w:sz="0" w:space="0" w:color="auto"/>
        <w:right w:val="none" w:sz="0" w:space="0" w:color="auto"/>
      </w:divBdr>
    </w:div>
    <w:div w:id="859126696">
      <w:bodyDiv w:val="1"/>
      <w:marLeft w:val="0"/>
      <w:marRight w:val="0"/>
      <w:marTop w:val="0"/>
      <w:marBottom w:val="0"/>
      <w:divBdr>
        <w:top w:val="none" w:sz="0" w:space="0" w:color="auto"/>
        <w:left w:val="none" w:sz="0" w:space="0" w:color="auto"/>
        <w:bottom w:val="none" w:sz="0" w:space="0" w:color="auto"/>
        <w:right w:val="none" w:sz="0" w:space="0" w:color="auto"/>
      </w:divBdr>
    </w:div>
    <w:div w:id="1041252247">
      <w:bodyDiv w:val="1"/>
      <w:marLeft w:val="0"/>
      <w:marRight w:val="0"/>
      <w:marTop w:val="0"/>
      <w:marBottom w:val="0"/>
      <w:divBdr>
        <w:top w:val="none" w:sz="0" w:space="0" w:color="auto"/>
        <w:left w:val="none" w:sz="0" w:space="0" w:color="auto"/>
        <w:bottom w:val="none" w:sz="0" w:space="0" w:color="auto"/>
        <w:right w:val="none" w:sz="0" w:space="0" w:color="auto"/>
      </w:divBdr>
    </w:div>
    <w:div w:id="1202326882">
      <w:bodyDiv w:val="1"/>
      <w:marLeft w:val="0"/>
      <w:marRight w:val="0"/>
      <w:marTop w:val="0"/>
      <w:marBottom w:val="0"/>
      <w:divBdr>
        <w:top w:val="none" w:sz="0" w:space="0" w:color="auto"/>
        <w:left w:val="none" w:sz="0" w:space="0" w:color="auto"/>
        <w:bottom w:val="none" w:sz="0" w:space="0" w:color="auto"/>
        <w:right w:val="none" w:sz="0" w:space="0" w:color="auto"/>
      </w:divBdr>
    </w:div>
    <w:div w:id="1659848166">
      <w:bodyDiv w:val="1"/>
      <w:marLeft w:val="0"/>
      <w:marRight w:val="0"/>
      <w:marTop w:val="0"/>
      <w:marBottom w:val="0"/>
      <w:divBdr>
        <w:top w:val="none" w:sz="0" w:space="0" w:color="auto"/>
        <w:left w:val="none" w:sz="0" w:space="0" w:color="auto"/>
        <w:bottom w:val="none" w:sz="0" w:space="0" w:color="auto"/>
        <w:right w:val="none" w:sz="0" w:space="0" w:color="auto"/>
      </w:divBdr>
    </w:div>
    <w:div w:id="1794203889">
      <w:bodyDiv w:val="1"/>
      <w:marLeft w:val="0"/>
      <w:marRight w:val="0"/>
      <w:marTop w:val="0"/>
      <w:marBottom w:val="0"/>
      <w:divBdr>
        <w:top w:val="none" w:sz="0" w:space="0" w:color="auto"/>
        <w:left w:val="none" w:sz="0" w:space="0" w:color="auto"/>
        <w:bottom w:val="none" w:sz="0" w:space="0" w:color="auto"/>
        <w:right w:val="none" w:sz="0" w:space="0" w:color="auto"/>
      </w:divBdr>
    </w:div>
    <w:div w:id="18088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bcmud.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C4687-581B-4725-A7BB-154406AA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12618</Words>
  <Characters>74294</Characters>
  <Application>Microsoft Office Word</Application>
  <DocSecurity>4</DocSecurity>
  <Lines>2497</Lines>
  <Paragraphs>1001</Paragraphs>
  <ScaleCrop>false</ScaleCrop>
  <HeadingPairs>
    <vt:vector size="2" baseType="variant">
      <vt:variant>
        <vt:lpstr>Title</vt:lpstr>
      </vt:variant>
      <vt:variant>
        <vt:i4>1</vt:i4>
      </vt:variant>
    </vt:vector>
  </HeadingPairs>
  <TitlesOfParts>
    <vt:vector size="1" baseType="lpstr">
      <vt:lpstr>Microsoft Word - SWMP__01-23-2008__FINAL.doc</vt:lpstr>
    </vt:vector>
  </TitlesOfParts>
  <Company>BCMud</Company>
  <LinksUpToDate>false</LinksUpToDate>
  <CharactersWithSpaces>87871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SWMP__01-23-2008__FINAL.doc</dc:title>
  <dc:creator>Rohana_Goff</dc:creator>
  <cp:lastModifiedBy>Brian Rash</cp:lastModifiedBy>
  <cp:revision>2</cp:revision>
  <cp:lastPrinted>2020-04-01T13:07:00Z</cp:lastPrinted>
  <dcterms:created xsi:type="dcterms:W3CDTF">2023-11-07T16:53:00Z</dcterms:created>
  <dcterms:modified xsi:type="dcterms:W3CDTF">2023-11-07T16:53:00Z</dcterms:modified>
</cp:coreProperties>
</file>